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3A24" w:rsidRDefault="003D3A24" w:rsidP="00BA6AF3">
      <w:pPr>
        <w:jc w:val="both"/>
        <w:rPr>
          <w:rFonts w:ascii="Times New Roman" w:hAnsi="Times New Roman" w:cs="Times New Roman"/>
          <w:b/>
          <w:sz w:val="28"/>
          <w:szCs w:val="28"/>
          <w:lang w:val="kk-KZ"/>
        </w:rPr>
      </w:pPr>
      <w:r w:rsidRPr="003D3A24">
        <w:rPr>
          <w:rFonts w:ascii="Times New Roman" w:hAnsi="Times New Roman" w:cs="Times New Roman"/>
          <w:b/>
          <w:sz w:val="28"/>
          <w:szCs w:val="28"/>
          <w:lang w:val="kk-KZ"/>
        </w:rPr>
        <w:t>Лекция №1.Введение.</w:t>
      </w:r>
      <w:r w:rsidR="000B2CB2">
        <w:rPr>
          <w:rFonts w:ascii="Times New Roman" w:hAnsi="Times New Roman" w:cs="Times New Roman"/>
          <w:b/>
          <w:sz w:val="28"/>
          <w:szCs w:val="28"/>
          <w:lang w:val="kk-KZ"/>
        </w:rPr>
        <w:t xml:space="preserve">  </w:t>
      </w:r>
      <w:r w:rsidRPr="003D3A24">
        <w:rPr>
          <w:rFonts w:ascii="Times New Roman" w:hAnsi="Times New Roman" w:cs="Times New Roman"/>
          <w:b/>
          <w:sz w:val="28"/>
          <w:szCs w:val="28"/>
          <w:lang w:val="kk-KZ"/>
        </w:rPr>
        <w:t>Цели и задачи предмета.</w:t>
      </w:r>
    </w:p>
    <w:p w:rsidR="001A6678" w:rsidRPr="001A6678" w:rsidRDefault="001A6678" w:rsidP="001A6678">
      <w:pPr>
        <w:spacing w:after="0" w:line="240" w:lineRule="auto"/>
        <w:jc w:val="center"/>
        <w:outlineLvl w:val="3"/>
        <w:rPr>
          <w:rFonts w:ascii="Arial" w:eastAsia="Times New Roman" w:hAnsi="Arial" w:cs="Arial"/>
          <w:color w:val="3B3D42"/>
          <w:sz w:val="30"/>
          <w:szCs w:val="30"/>
          <w:lang w:eastAsia="ru-RU"/>
        </w:rPr>
      </w:pPr>
      <w:r w:rsidRPr="001A6678">
        <w:rPr>
          <w:rFonts w:ascii="Arial" w:eastAsia="Times New Roman" w:hAnsi="Arial" w:cs="Arial"/>
          <w:color w:val="3B3D42"/>
          <w:sz w:val="30"/>
          <w:szCs w:val="30"/>
          <w:lang w:eastAsia="ru-RU"/>
        </w:rPr>
        <w:t>ГОСУДАРСТВЕННЫЙ ГРАДОСТРОИТЕЛЬНЫЙ КАДАСТР РЕСПУБЛИКИ КАЗАХСТАН</w:t>
      </w:r>
    </w:p>
    <w:p w:rsidR="001A6678" w:rsidRPr="001A6678" w:rsidRDefault="001A6678" w:rsidP="001A6678">
      <w:pPr>
        <w:spacing w:after="240" w:line="240" w:lineRule="auto"/>
        <w:rPr>
          <w:rFonts w:ascii="Times New Roman" w:eastAsia="Times New Roman" w:hAnsi="Times New Roman" w:cs="Times New Roman"/>
          <w:sz w:val="24"/>
          <w:szCs w:val="24"/>
          <w:lang w:eastAsia="ru-RU"/>
        </w:rPr>
      </w:pPr>
      <w:r w:rsidRPr="001A6678">
        <w:rPr>
          <w:rFonts w:ascii="Times New Roman" w:eastAsia="Times New Roman" w:hAnsi="Times New Roman" w:cs="Times New Roman"/>
          <w:sz w:val="24"/>
          <w:szCs w:val="24"/>
          <w:lang w:eastAsia="ru-RU"/>
        </w:rPr>
        <w:t xml:space="preserve">Государственный градостроительный кадастр – это информационная </w:t>
      </w:r>
      <w:proofErr w:type="gramStart"/>
      <w:r w:rsidRPr="001A6678">
        <w:rPr>
          <w:rFonts w:ascii="Times New Roman" w:eastAsia="Times New Roman" w:hAnsi="Times New Roman" w:cs="Times New Roman"/>
          <w:sz w:val="24"/>
          <w:szCs w:val="24"/>
          <w:lang w:eastAsia="ru-RU"/>
        </w:rPr>
        <w:t>система</w:t>
      </w:r>
      <w:proofErr w:type="gramEnd"/>
      <w:r w:rsidRPr="001A6678">
        <w:rPr>
          <w:rFonts w:ascii="Times New Roman" w:eastAsia="Times New Roman" w:hAnsi="Times New Roman" w:cs="Times New Roman"/>
          <w:sz w:val="24"/>
          <w:szCs w:val="24"/>
          <w:lang w:eastAsia="ru-RU"/>
        </w:rPr>
        <w:t xml:space="preserve"> которая включает:</w:t>
      </w:r>
    </w:p>
    <w:p w:rsidR="001A6678" w:rsidRPr="001A6678" w:rsidRDefault="001A6678" w:rsidP="001A6678">
      <w:pPr>
        <w:numPr>
          <w:ilvl w:val="0"/>
          <w:numId w:val="5"/>
        </w:numPr>
        <w:spacing w:before="100" w:beforeAutospacing="1" w:after="100" w:afterAutospacing="1" w:line="240" w:lineRule="auto"/>
        <w:ind w:left="360"/>
        <w:rPr>
          <w:rFonts w:ascii="Times New Roman" w:eastAsia="Times New Roman" w:hAnsi="Times New Roman" w:cs="Times New Roman"/>
          <w:sz w:val="24"/>
          <w:szCs w:val="24"/>
          <w:lang w:eastAsia="ru-RU"/>
        </w:rPr>
      </w:pPr>
      <w:r w:rsidRPr="001A6678">
        <w:rPr>
          <w:rFonts w:ascii="Times New Roman" w:eastAsia="Times New Roman" w:hAnsi="Times New Roman" w:cs="Times New Roman"/>
          <w:sz w:val="24"/>
          <w:szCs w:val="24"/>
          <w:lang w:eastAsia="ru-RU"/>
        </w:rPr>
        <w:t>регистрацию, учет, хранение и предоставление сведений обо всех объектах недвижимости расположенные на поверхности, над поверхностью и под поверхностью земли </w:t>
      </w:r>
      <w:r w:rsidRPr="001A6678">
        <w:rPr>
          <w:rFonts w:ascii="Times New Roman" w:eastAsia="Times New Roman" w:hAnsi="Times New Roman" w:cs="Times New Roman"/>
          <w:i/>
          <w:iCs/>
          <w:sz w:val="24"/>
          <w:szCs w:val="24"/>
          <w:lang w:eastAsia="ru-RU"/>
        </w:rPr>
        <w:t>(здания, сооружения, инженерные сети (тепл</w:t>
      </w:r>
      <w:proofErr w:type="gramStart"/>
      <w:r w:rsidRPr="001A6678">
        <w:rPr>
          <w:rFonts w:ascii="Times New Roman" w:eastAsia="Times New Roman" w:hAnsi="Times New Roman" w:cs="Times New Roman"/>
          <w:i/>
          <w:iCs/>
          <w:sz w:val="24"/>
          <w:szCs w:val="24"/>
          <w:lang w:eastAsia="ru-RU"/>
        </w:rPr>
        <w:t>о-</w:t>
      </w:r>
      <w:proofErr w:type="gramEnd"/>
      <w:r w:rsidRPr="001A6678">
        <w:rPr>
          <w:rFonts w:ascii="Times New Roman" w:eastAsia="Times New Roman" w:hAnsi="Times New Roman" w:cs="Times New Roman"/>
          <w:i/>
          <w:iCs/>
          <w:sz w:val="24"/>
          <w:szCs w:val="24"/>
          <w:lang w:eastAsia="ru-RU"/>
        </w:rPr>
        <w:t>,водо-,энергоснабжение и др.), улично-дорожная сеть и т.д.);</w:t>
      </w:r>
    </w:p>
    <w:p w:rsidR="001A6678" w:rsidRPr="001A6678" w:rsidRDefault="001A6678" w:rsidP="001A6678">
      <w:pPr>
        <w:numPr>
          <w:ilvl w:val="0"/>
          <w:numId w:val="5"/>
        </w:numPr>
        <w:spacing w:before="100" w:beforeAutospacing="1" w:after="100" w:afterAutospacing="1" w:line="240" w:lineRule="auto"/>
        <w:ind w:left="360"/>
        <w:rPr>
          <w:rFonts w:ascii="Times New Roman" w:eastAsia="Times New Roman" w:hAnsi="Times New Roman" w:cs="Times New Roman"/>
          <w:sz w:val="24"/>
          <w:szCs w:val="24"/>
          <w:lang w:eastAsia="ru-RU"/>
        </w:rPr>
      </w:pPr>
      <w:r w:rsidRPr="001A6678">
        <w:rPr>
          <w:rFonts w:ascii="Times New Roman" w:eastAsia="Times New Roman" w:hAnsi="Times New Roman" w:cs="Times New Roman"/>
          <w:sz w:val="24"/>
          <w:szCs w:val="24"/>
          <w:lang w:eastAsia="ru-RU"/>
        </w:rPr>
        <w:t>сведения о градостроительном планировании развития и застройки территорий и населенных пунктов;</w:t>
      </w:r>
    </w:p>
    <w:p w:rsidR="001A6678" w:rsidRPr="001A6678" w:rsidRDefault="001A6678" w:rsidP="001A6678">
      <w:pPr>
        <w:numPr>
          <w:ilvl w:val="0"/>
          <w:numId w:val="5"/>
        </w:numPr>
        <w:spacing w:before="100" w:beforeAutospacing="1" w:after="100" w:afterAutospacing="1" w:line="240" w:lineRule="auto"/>
        <w:ind w:left="360"/>
        <w:rPr>
          <w:rFonts w:ascii="Times New Roman" w:eastAsia="Times New Roman" w:hAnsi="Times New Roman" w:cs="Times New Roman"/>
          <w:sz w:val="24"/>
          <w:szCs w:val="24"/>
          <w:lang w:eastAsia="ru-RU"/>
        </w:rPr>
      </w:pPr>
      <w:r w:rsidRPr="001A6678">
        <w:rPr>
          <w:rFonts w:ascii="Times New Roman" w:eastAsia="Times New Roman" w:hAnsi="Times New Roman" w:cs="Times New Roman"/>
          <w:sz w:val="24"/>
          <w:szCs w:val="24"/>
          <w:lang w:eastAsia="ru-RU"/>
        </w:rPr>
        <w:t>данные о принадлежности территорий и объектов к соответствующим функциональным зонам, их настоящем и перспективном назначении;</w:t>
      </w:r>
    </w:p>
    <w:p w:rsidR="001A6678" w:rsidRPr="001A6678" w:rsidRDefault="001A6678" w:rsidP="001A6678">
      <w:pPr>
        <w:numPr>
          <w:ilvl w:val="0"/>
          <w:numId w:val="5"/>
        </w:numPr>
        <w:spacing w:before="100" w:beforeAutospacing="1" w:after="100" w:afterAutospacing="1" w:line="240" w:lineRule="auto"/>
        <w:ind w:left="360"/>
        <w:rPr>
          <w:rFonts w:ascii="Times New Roman" w:eastAsia="Times New Roman" w:hAnsi="Times New Roman" w:cs="Times New Roman"/>
          <w:sz w:val="24"/>
          <w:szCs w:val="24"/>
          <w:lang w:eastAsia="ru-RU"/>
        </w:rPr>
      </w:pPr>
      <w:r w:rsidRPr="001A6678">
        <w:rPr>
          <w:rFonts w:ascii="Times New Roman" w:eastAsia="Times New Roman" w:hAnsi="Times New Roman" w:cs="Times New Roman"/>
          <w:sz w:val="24"/>
          <w:szCs w:val="24"/>
          <w:lang w:eastAsia="ru-RU"/>
        </w:rPr>
        <w:t xml:space="preserve">данные об экологической, инженерно-геологической, гидрогеологической, геотехнической и сейсмической </w:t>
      </w:r>
      <w:proofErr w:type="gramStart"/>
      <w:r w:rsidRPr="001A6678">
        <w:rPr>
          <w:rFonts w:ascii="Times New Roman" w:eastAsia="Times New Roman" w:hAnsi="Times New Roman" w:cs="Times New Roman"/>
          <w:sz w:val="24"/>
          <w:szCs w:val="24"/>
          <w:lang w:eastAsia="ru-RU"/>
        </w:rPr>
        <w:t>ситуациях</w:t>
      </w:r>
      <w:proofErr w:type="gramEnd"/>
      <w:r w:rsidRPr="001A6678">
        <w:rPr>
          <w:rFonts w:ascii="Times New Roman" w:eastAsia="Times New Roman" w:hAnsi="Times New Roman" w:cs="Times New Roman"/>
          <w:sz w:val="24"/>
          <w:szCs w:val="24"/>
          <w:lang w:eastAsia="ru-RU"/>
        </w:rPr>
        <w:t>, инженерной обеспеченности территорий и объектов;</w:t>
      </w:r>
    </w:p>
    <w:p w:rsidR="001A6678" w:rsidRPr="001A6678" w:rsidRDefault="001A6678" w:rsidP="001A6678">
      <w:pPr>
        <w:spacing w:after="0" w:line="240" w:lineRule="auto"/>
        <w:jc w:val="center"/>
        <w:outlineLvl w:val="3"/>
        <w:rPr>
          <w:rFonts w:ascii="Arial" w:eastAsia="Times New Roman" w:hAnsi="Arial" w:cs="Arial"/>
          <w:color w:val="3B3D42"/>
          <w:sz w:val="30"/>
          <w:szCs w:val="30"/>
          <w:lang w:eastAsia="ru-RU"/>
        </w:rPr>
      </w:pPr>
      <w:r w:rsidRPr="001A6678">
        <w:rPr>
          <w:rFonts w:ascii="Arial" w:eastAsia="Times New Roman" w:hAnsi="Arial" w:cs="Arial"/>
          <w:color w:val="3B3D42"/>
          <w:sz w:val="30"/>
          <w:szCs w:val="30"/>
          <w:lang w:eastAsia="ru-RU"/>
        </w:rPr>
        <w:t>ГОСУДАРСТВЕННЫЙ ГРАДОСТРОИТЕЛЬНЫЙ КАДАСТР РЕСПУБЛИКИ КАЗАХСТАН – ОСНОВНОЙ ИНСТРУМЕНТ ГОСУДАРСТВЕННОГО УПРАВЛЕНИЯ</w:t>
      </w:r>
    </w:p>
    <w:p w:rsidR="001A6678" w:rsidRPr="001A6678" w:rsidRDefault="001A6678" w:rsidP="001A6678">
      <w:pPr>
        <w:spacing w:after="0" w:line="240" w:lineRule="auto"/>
        <w:jc w:val="center"/>
        <w:rPr>
          <w:rFonts w:ascii="Times New Roman" w:eastAsia="Times New Roman" w:hAnsi="Times New Roman" w:cs="Times New Roman"/>
          <w:sz w:val="24"/>
          <w:szCs w:val="24"/>
          <w:lang w:eastAsia="ru-RU"/>
        </w:rPr>
      </w:pPr>
      <w:r w:rsidRPr="001A6678">
        <w:rPr>
          <w:rFonts w:ascii="Times New Roman" w:eastAsia="Times New Roman" w:hAnsi="Times New Roman" w:cs="Times New Roman"/>
          <w:noProof/>
          <w:sz w:val="24"/>
          <w:szCs w:val="24"/>
          <w:lang w:eastAsia="ru-RU"/>
        </w:rPr>
        <w:lastRenderedPageBreak/>
        <w:drawing>
          <wp:inline distT="0" distB="0" distL="0" distR="0" wp14:anchorId="6C7B37CA" wp14:editId="4E182F47">
            <wp:extent cx="9753600" cy="5210175"/>
            <wp:effectExtent l="0" t="0" r="0" b="9525"/>
            <wp:docPr id="1" name="Рисунок 1" descr="https://aisggk.kz/wp-content/uploads/2020/02/aisgg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aisggk.kz/wp-content/uploads/2020/02/aisggk.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753600" cy="5210175"/>
                    </a:xfrm>
                    <a:prstGeom prst="rect">
                      <a:avLst/>
                    </a:prstGeom>
                    <a:noFill/>
                    <a:ln>
                      <a:noFill/>
                    </a:ln>
                  </pic:spPr>
                </pic:pic>
              </a:graphicData>
            </a:graphic>
          </wp:inline>
        </w:drawing>
      </w:r>
    </w:p>
    <w:p w:rsidR="001A6678" w:rsidRPr="001A6678" w:rsidRDefault="001A6678" w:rsidP="001A6678">
      <w:pPr>
        <w:spacing w:after="240" w:line="240" w:lineRule="auto"/>
        <w:rPr>
          <w:rFonts w:ascii="Times New Roman" w:eastAsia="Times New Roman" w:hAnsi="Times New Roman" w:cs="Times New Roman"/>
          <w:sz w:val="24"/>
          <w:szCs w:val="24"/>
          <w:lang w:eastAsia="ru-RU"/>
        </w:rPr>
      </w:pPr>
      <w:r w:rsidRPr="001A6678">
        <w:rPr>
          <w:rFonts w:ascii="Times New Roman" w:eastAsia="Times New Roman" w:hAnsi="Times New Roman" w:cs="Times New Roman"/>
          <w:sz w:val="24"/>
          <w:szCs w:val="24"/>
          <w:lang w:eastAsia="ru-RU"/>
        </w:rPr>
        <w:t xml:space="preserve">Данные государственного градостроительного кадастра подлежат использованию </w:t>
      </w:r>
      <w:proofErr w:type="gramStart"/>
      <w:r w:rsidRPr="001A6678">
        <w:rPr>
          <w:rFonts w:ascii="Times New Roman" w:eastAsia="Times New Roman" w:hAnsi="Times New Roman" w:cs="Times New Roman"/>
          <w:sz w:val="24"/>
          <w:szCs w:val="24"/>
          <w:lang w:eastAsia="ru-RU"/>
        </w:rPr>
        <w:t>при</w:t>
      </w:r>
      <w:proofErr w:type="gramEnd"/>
      <w:r w:rsidRPr="001A6678">
        <w:rPr>
          <w:rFonts w:ascii="Times New Roman" w:eastAsia="Times New Roman" w:hAnsi="Times New Roman" w:cs="Times New Roman"/>
          <w:sz w:val="24"/>
          <w:szCs w:val="24"/>
          <w:lang w:eastAsia="ru-RU"/>
        </w:rPr>
        <w:t>:</w:t>
      </w:r>
    </w:p>
    <w:p w:rsidR="001A6678" w:rsidRPr="001A6678" w:rsidRDefault="001A6678" w:rsidP="001A6678">
      <w:pPr>
        <w:numPr>
          <w:ilvl w:val="0"/>
          <w:numId w:val="6"/>
        </w:numPr>
        <w:spacing w:before="100" w:beforeAutospacing="1" w:after="100" w:afterAutospacing="1" w:line="240" w:lineRule="auto"/>
        <w:ind w:left="360"/>
        <w:rPr>
          <w:rFonts w:ascii="Times New Roman" w:eastAsia="Times New Roman" w:hAnsi="Times New Roman" w:cs="Times New Roman"/>
          <w:sz w:val="24"/>
          <w:szCs w:val="24"/>
          <w:lang w:eastAsia="ru-RU"/>
        </w:rPr>
      </w:pPr>
      <w:r w:rsidRPr="001A6678">
        <w:rPr>
          <w:rFonts w:ascii="Times New Roman" w:eastAsia="Times New Roman" w:hAnsi="Times New Roman" w:cs="Times New Roman"/>
          <w:sz w:val="24"/>
          <w:szCs w:val="24"/>
          <w:lang w:eastAsia="ru-RU"/>
        </w:rPr>
        <w:t>разработке и реализации градостроительной и архитектурно-строительной документации;</w:t>
      </w:r>
    </w:p>
    <w:p w:rsidR="001A6678" w:rsidRPr="001A6678" w:rsidRDefault="001A6678" w:rsidP="001A6678">
      <w:pPr>
        <w:numPr>
          <w:ilvl w:val="0"/>
          <w:numId w:val="6"/>
        </w:numPr>
        <w:spacing w:before="100" w:beforeAutospacing="1" w:after="100" w:afterAutospacing="1" w:line="240" w:lineRule="auto"/>
        <w:ind w:left="360"/>
        <w:rPr>
          <w:rFonts w:ascii="Times New Roman" w:eastAsia="Times New Roman" w:hAnsi="Times New Roman" w:cs="Times New Roman"/>
          <w:sz w:val="24"/>
          <w:szCs w:val="24"/>
          <w:lang w:eastAsia="ru-RU"/>
        </w:rPr>
      </w:pPr>
      <w:proofErr w:type="gramStart"/>
      <w:r w:rsidRPr="001A6678">
        <w:rPr>
          <w:rFonts w:ascii="Times New Roman" w:eastAsia="Times New Roman" w:hAnsi="Times New Roman" w:cs="Times New Roman"/>
          <w:sz w:val="24"/>
          <w:szCs w:val="24"/>
          <w:lang w:eastAsia="ru-RU"/>
        </w:rPr>
        <w:t>развитии</w:t>
      </w:r>
      <w:proofErr w:type="gramEnd"/>
      <w:r w:rsidRPr="001A6678">
        <w:rPr>
          <w:rFonts w:ascii="Times New Roman" w:eastAsia="Times New Roman" w:hAnsi="Times New Roman" w:cs="Times New Roman"/>
          <w:sz w:val="24"/>
          <w:szCs w:val="24"/>
          <w:lang w:eastAsia="ru-RU"/>
        </w:rPr>
        <w:t xml:space="preserve"> и изменении объектов недвижимости;</w:t>
      </w:r>
    </w:p>
    <w:p w:rsidR="001A6678" w:rsidRPr="001A6678" w:rsidRDefault="001A6678" w:rsidP="001A6678">
      <w:pPr>
        <w:numPr>
          <w:ilvl w:val="0"/>
          <w:numId w:val="6"/>
        </w:numPr>
        <w:spacing w:before="100" w:beforeAutospacing="1" w:after="100" w:afterAutospacing="1" w:line="240" w:lineRule="auto"/>
        <w:ind w:left="360"/>
        <w:rPr>
          <w:rFonts w:ascii="Times New Roman" w:eastAsia="Times New Roman" w:hAnsi="Times New Roman" w:cs="Times New Roman"/>
          <w:sz w:val="24"/>
          <w:szCs w:val="24"/>
          <w:lang w:eastAsia="ru-RU"/>
        </w:rPr>
      </w:pPr>
      <w:proofErr w:type="gramStart"/>
      <w:r w:rsidRPr="001A6678">
        <w:rPr>
          <w:rFonts w:ascii="Times New Roman" w:eastAsia="Times New Roman" w:hAnsi="Times New Roman" w:cs="Times New Roman"/>
          <w:sz w:val="24"/>
          <w:szCs w:val="24"/>
          <w:lang w:eastAsia="ru-RU"/>
        </w:rPr>
        <w:t>осуществлении</w:t>
      </w:r>
      <w:proofErr w:type="gramEnd"/>
      <w:r w:rsidRPr="001A6678">
        <w:rPr>
          <w:rFonts w:ascii="Times New Roman" w:eastAsia="Times New Roman" w:hAnsi="Times New Roman" w:cs="Times New Roman"/>
          <w:sz w:val="24"/>
          <w:szCs w:val="24"/>
          <w:lang w:eastAsia="ru-RU"/>
        </w:rPr>
        <w:t xml:space="preserve"> сделок с недвижимостью, ее регистрации;</w:t>
      </w:r>
    </w:p>
    <w:p w:rsidR="001A6678" w:rsidRPr="001A6678" w:rsidRDefault="001A6678" w:rsidP="001A6678">
      <w:pPr>
        <w:numPr>
          <w:ilvl w:val="0"/>
          <w:numId w:val="6"/>
        </w:numPr>
        <w:spacing w:before="100" w:beforeAutospacing="1" w:after="100" w:afterAutospacing="1" w:line="240" w:lineRule="auto"/>
        <w:ind w:left="360"/>
        <w:rPr>
          <w:rFonts w:ascii="Times New Roman" w:eastAsia="Times New Roman" w:hAnsi="Times New Roman" w:cs="Times New Roman"/>
          <w:sz w:val="24"/>
          <w:szCs w:val="24"/>
          <w:lang w:eastAsia="ru-RU"/>
        </w:rPr>
      </w:pPr>
      <w:r w:rsidRPr="001A6678">
        <w:rPr>
          <w:rFonts w:ascii="Times New Roman" w:eastAsia="Times New Roman" w:hAnsi="Times New Roman" w:cs="Times New Roman"/>
          <w:sz w:val="24"/>
          <w:szCs w:val="24"/>
          <w:lang w:eastAsia="ru-RU"/>
        </w:rPr>
        <w:t>оценке инвестиционной деятельности;</w:t>
      </w:r>
    </w:p>
    <w:p w:rsidR="001A6678" w:rsidRPr="001A6678" w:rsidRDefault="001A6678" w:rsidP="001A6678">
      <w:pPr>
        <w:numPr>
          <w:ilvl w:val="0"/>
          <w:numId w:val="6"/>
        </w:numPr>
        <w:spacing w:before="100" w:beforeAutospacing="1" w:after="100" w:afterAutospacing="1" w:line="240" w:lineRule="auto"/>
        <w:ind w:left="360"/>
        <w:rPr>
          <w:rFonts w:ascii="Times New Roman" w:eastAsia="Times New Roman" w:hAnsi="Times New Roman" w:cs="Times New Roman"/>
          <w:sz w:val="24"/>
          <w:szCs w:val="24"/>
          <w:lang w:eastAsia="ru-RU"/>
        </w:rPr>
      </w:pPr>
      <w:r w:rsidRPr="001A6678">
        <w:rPr>
          <w:rFonts w:ascii="Times New Roman" w:eastAsia="Times New Roman" w:hAnsi="Times New Roman" w:cs="Times New Roman"/>
          <w:sz w:val="24"/>
          <w:szCs w:val="24"/>
          <w:lang w:eastAsia="ru-RU"/>
        </w:rPr>
        <w:t>выдаче градостроительных и архитектурно-планировочных заданий;</w:t>
      </w:r>
    </w:p>
    <w:p w:rsidR="001A6678" w:rsidRPr="001A6678" w:rsidRDefault="001A6678" w:rsidP="001A6678">
      <w:pPr>
        <w:numPr>
          <w:ilvl w:val="0"/>
          <w:numId w:val="6"/>
        </w:numPr>
        <w:spacing w:before="100" w:beforeAutospacing="1" w:after="100" w:afterAutospacing="1" w:line="240" w:lineRule="auto"/>
        <w:ind w:left="360"/>
        <w:rPr>
          <w:rFonts w:ascii="Times New Roman" w:eastAsia="Times New Roman" w:hAnsi="Times New Roman" w:cs="Times New Roman"/>
          <w:sz w:val="24"/>
          <w:szCs w:val="24"/>
          <w:lang w:eastAsia="ru-RU"/>
        </w:rPr>
      </w:pPr>
      <w:proofErr w:type="gramStart"/>
      <w:r w:rsidRPr="001A6678">
        <w:rPr>
          <w:rFonts w:ascii="Times New Roman" w:eastAsia="Times New Roman" w:hAnsi="Times New Roman" w:cs="Times New Roman"/>
          <w:sz w:val="24"/>
          <w:szCs w:val="24"/>
          <w:lang w:eastAsia="ru-RU"/>
        </w:rPr>
        <w:t>осуществлении</w:t>
      </w:r>
      <w:proofErr w:type="gramEnd"/>
      <w:r w:rsidRPr="001A6678">
        <w:rPr>
          <w:rFonts w:ascii="Times New Roman" w:eastAsia="Times New Roman" w:hAnsi="Times New Roman" w:cs="Times New Roman"/>
          <w:sz w:val="24"/>
          <w:szCs w:val="24"/>
          <w:lang w:eastAsia="ru-RU"/>
        </w:rPr>
        <w:t xml:space="preserve"> архитектурно-строительного контроля и надзора, охране окружающей среды;</w:t>
      </w:r>
    </w:p>
    <w:p w:rsidR="001A6678" w:rsidRPr="001A6678" w:rsidRDefault="001A6678" w:rsidP="001A6678">
      <w:pPr>
        <w:numPr>
          <w:ilvl w:val="0"/>
          <w:numId w:val="6"/>
        </w:numPr>
        <w:spacing w:before="100" w:beforeAutospacing="1" w:after="100" w:afterAutospacing="1" w:line="240" w:lineRule="auto"/>
        <w:ind w:left="360"/>
        <w:rPr>
          <w:rFonts w:ascii="Times New Roman" w:eastAsia="Times New Roman" w:hAnsi="Times New Roman" w:cs="Times New Roman"/>
          <w:sz w:val="24"/>
          <w:szCs w:val="24"/>
          <w:lang w:eastAsia="ru-RU"/>
        </w:rPr>
      </w:pPr>
      <w:r w:rsidRPr="001A6678">
        <w:rPr>
          <w:rFonts w:ascii="Times New Roman" w:eastAsia="Times New Roman" w:hAnsi="Times New Roman" w:cs="Times New Roman"/>
          <w:sz w:val="24"/>
          <w:szCs w:val="24"/>
          <w:lang w:eastAsia="ru-RU"/>
        </w:rPr>
        <w:t>установления размеров налогообложения на землю и другую недвижимость;</w:t>
      </w:r>
    </w:p>
    <w:p w:rsidR="001A6678" w:rsidRPr="001A6678" w:rsidRDefault="001A6678" w:rsidP="001A6678">
      <w:pPr>
        <w:numPr>
          <w:ilvl w:val="0"/>
          <w:numId w:val="6"/>
        </w:numPr>
        <w:spacing w:before="100" w:beforeAutospacing="1" w:after="100" w:afterAutospacing="1" w:line="240" w:lineRule="auto"/>
        <w:ind w:left="360"/>
        <w:rPr>
          <w:rFonts w:ascii="Times New Roman" w:eastAsia="Times New Roman" w:hAnsi="Times New Roman" w:cs="Times New Roman"/>
          <w:sz w:val="24"/>
          <w:szCs w:val="24"/>
          <w:lang w:eastAsia="ru-RU"/>
        </w:rPr>
      </w:pPr>
      <w:r w:rsidRPr="001A6678">
        <w:rPr>
          <w:rFonts w:ascii="Times New Roman" w:eastAsia="Times New Roman" w:hAnsi="Times New Roman" w:cs="Times New Roman"/>
          <w:sz w:val="24"/>
          <w:szCs w:val="24"/>
          <w:lang w:eastAsia="ru-RU"/>
        </w:rPr>
        <w:t>правового регулирования использования оборота недвижимости;</w:t>
      </w:r>
    </w:p>
    <w:p w:rsidR="001A6678" w:rsidRPr="001A6678" w:rsidRDefault="001A6678" w:rsidP="001A6678">
      <w:pPr>
        <w:numPr>
          <w:ilvl w:val="0"/>
          <w:numId w:val="6"/>
        </w:numPr>
        <w:spacing w:before="100" w:beforeAutospacing="1" w:after="100" w:afterAutospacing="1" w:line="240" w:lineRule="auto"/>
        <w:ind w:left="360"/>
        <w:rPr>
          <w:rFonts w:ascii="Times New Roman" w:eastAsia="Times New Roman" w:hAnsi="Times New Roman" w:cs="Times New Roman"/>
          <w:sz w:val="24"/>
          <w:szCs w:val="24"/>
          <w:lang w:eastAsia="ru-RU"/>
        </w:rPr>
      </w:pPr>
      <w:proofErr w:type="gramStart"/>
      <w:r w:rsidRPr="001A6678">
        <w:rPr>
          <w:rFonts w:ascii="Times New Roman" w:eastAsia="Times New Roman" w:hAnsi="Times New Roman" w:cs="Times New Roman"/>
          <w:sz w:val="24"/>
          <w:szCs w:val="24"/>
          <w:lang w:eastAsia="ru-RU"/>
        </w:rPr>
        <w:t>контроля за</w:t>
      </w:r>
      <w:proofErr w:type="gramEnd"/>
      <w:r w:rsidRPr="001A6678">
        <w:rPr>
          <w:rFonts w:ascii="Times New Roman" w:eastAsia="Times New Roman" w:hAnsi="Times New Roman" w:cs="Times New Roman"/>
          <w:sz w:val="24"/>
          <w:szCs w:val="24"/>
          <w:lang w:eastAsia="ru-RU"/>
        </w:rPr>
        <w:t xml:space="preserve"> рациональным использованием территорий населенных пунктов;</w:t>
      </w:r>
    </w:p>
    <w:p w:rsidR="001A6678" w:rsidRPr="001A6678" w:rsidRDefault="001A6678" w:rsidP="001A6678">
      <w:pPr>
        <w:numPr>
          <w:ilvl w:val="0"/>
          <w:numId w:val="6"/>
        </w:numPr>
        <w:spacing w:before="100" w:beforeAutospacing="1" w:after="100" w:afterAutospacing="1" w:line="240" w:lineRule="auto"/>
        <w:ind w:left="360"/>
        <w:rPr>
          <w:rFonts w:ascii="Times New Roman" w:eastAsia="Times New Roman" w:hAnsi="Times New Roman" w:cs="Times New Roman"/>
          <w:sz w:val="24"/>
          <w:szCs w:val="24"/>
          <w:lang w:eastAsia="ru-RU"/>
        </w:rPr>
      </w:pPr>
      <w:r w:rsidRPr="001A6678">
        <w:rPr>
          <w:rFonts w:ascii="Times New Roman" w:eastAsia="Times New Roman" w:hAnsi="Times New Roman" w:cs="Times New Roman"/>
          <w:sz w:val="24"/>
          <w:szCs w:val="24"/>
          <w:lang w:eastAsia="ru-RU"/>
        </w:rPr>
        <w:t>соблюдения градостроительных регламентов и анализа реализации проектов.</w:t>
      </w:r>
    </w:p>
    <w:p w:rsidR="001A6678" w:rsidRPr="001A6678" w:rsidRDefault="001A6678" w:rsidP="001A6678">
      <w:pPr>
        <w:spacing w:after="0" w:line="240" w:lineRule="auto"/>
        <w:jc w:val="center"/>
        <w:outlineLvl w:val="3"/>
        <w:rPr>
          <w:rFonts w:ascii="Arial" w:eastAsia="Times New Roman" w:hAnsi="Arial" w:cs="Arial"/>
          <w:color w:val="3B3D42"/>
          <w:sz w:val="30"/>
          <w:szCs w:val="30"/>
          <w:lang w:eastAsia="ru-RU"/>
        </w:rPr>
      </w:pPr>
      <w:r w:rsidRPr="001A6678">
        <w:rPr>
          <w:rFonts w:ascii="Arial" w:eastAsia="Times New Roman" w:hAnsi="Arial" w:cs="Arial"/>
          <w:color w:val="3B3D42"/>
          <w:sz w:val="30"/>
          <w:szCs w:val="30"/>
          <w:lang w:eastAsia="ru-RU"/>
        </w:rPr>
        <w:t>СОСТАВ И СТРУКТУРА ГОСУДАРСТВЕННОГО ГРАДОСТРОИТЕЛЬНОГО КАДАСТРА РЕСПУБЛИКИ КАЗАХСТАН</w:t>
      </w:r>
    </w:p>
    <w:p w:rsidR="001A6678" w:rsidRPr="001A6678" w:rsidRDefault="001A6678" w:rsidP="001A6678">
      <w:pPr>
        <w:spacing w:after="0" w:line="240" w:lineRule="auto"/>
        <w:jc w:val="center"/>
        <w:rPr>
          <w:rFonts w:ascii="Times New Roman" w:eastAsia="Times New Roman" w:hAnsi="Times New Roman" w:cs="Times New Roman"/>
          <w:sz w:val="24"/>
          <w:szCs w:val="24"/>
          <w:lang w:eastAsia="ru-RU"/>
        </w:rPr>
      </w:pPr>
      <w:r w:rsidRPr="001A6678">
        <w:rPr>
          <w:rFonts w:ascii="Times New Roman" w:eastAsia="Times New Roman" w:hAnsi="Times New Roman" w:cs="Times New Roman"/>
          <w:noProof/>
          <w:sz w:val="24"/>
          <w:szCs w:val="24"/>
          <w:lang w:eastAsia="ru-RU"/>
        </w:rPr>
        <w:lastRenderedPageBreak/>
        <w:drawing>
          <wp:inline distT="0" distB="0" distL="0" distR="0" wp14:anchorId="6EBE68BD" wp14:editId="19C503DD">
            <wp:extent cx="9753600" cy="5848350"/>
            <wp:effectExtent l="0" t="0" r="0" b="0"/>
            <wp:docPr id="2" name="Рисунок 2" descr="https://aisggk.kz/wp-content/uploads/2020/02/aisggk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aisggk.kz/wp-content/uploads/2020/02/aisggk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753600" cy="5848350"/>
                    </a:xfrm>
                    <a:prstGeom prst="rect">
                      <a:avLst/>
                    </a:prstGeom>
                    <a:noFill/>
                    <a:ln>
                      <a:noFill/>
                    </a:ln>
                  </pic:spPr>
                </pic:pic>
              </a:graphicData>
            </a:graphic>
          </wp:inline>
        </w:drawing>
      </w:r>
    </w:p>
    <w:p w:rsidR="001A6678" w:rsidRPr="001A6678" w:rsidRDefault="001A6678" w:rsidP="001A6678">
      <w:pPr>
        <w:spacing w:after="0" w:line="240" w:lineRule="auto"/>
        <w:jc w:val="center"/>
        <w:outlineLvl w:val="3"/>
        <w:rPr>
          <w:rFonts w:ascii="Arial" w:eastAsia="Times New Roman" w:hAnsi="Arial" w:cs="Arial"/>
          <w:color w:val="3B3D42"/>
          <w:sz w:val="30"/>
          <w:szCs w:val="30"/>
          <w:lang w:eastAsia="ru-RU"/>
        </w:rPr>
      </w:pPr>
      <w:proofErr w:type="gramStart"/>
      <w:r w:rsidRPr="001A6678">
        <w:rPr>
          <w:rFonts w:ascii="Arial" w:eastAsia="Times New Roman" w:hAnsi="Arial" w:cs="Arial"/>
          <w:color w:val="3B3D42"/>
          <w:sz w:val="30"/>
          <w:szCs w:val="30"/>
          <w:lang w:eastAsia="ru-RU"/>
        </w:rPr>
        <w:t>ГОСУДАРСТВЕННЫЙ ГРАДОСТРОИТЕЛЬНЫЙ КАДАСТР ВЕДЕТСЯ ПО ЕДИНОЙ ДЛЯ РЕСПУБЛИКИ КАЗАХСТАН СИСТЕМЕ СБОРА, ОБРАБОТКИ, УЧЕТА, РЕГИСТРАЦИИ, ХРАНЕНИЯ И ПРЕДОСТАВЛЕНИЯ ИНФОРМАЦИИ ПО ОБЪЕКТАМ АРХИТЕКТУРНОЙ, ГРАДОСТРОИТЕЛЬНОЙ И СТРОИТЕЛЬНОЙ ДЕЯТЕЛЬНОСТИ ПОСРЕДСТВОМ АВТОМАТИЗИРОВАННОЙ ИНФОРМАЦИОННОЙ СИСТЕМЫ ГОСУДАРСТВЕННОГО ГРАДОСТРОИТЕЛЬНОГО КАДАСТРА (АИС ГГК)</w:t>
      </w:r>
      <w:proofErr w:type="gramEnd"/>
    </w:p>
    <w:p w:rsidR="001A6678" w:rsidRPr="001A6678" w:rsidRDefault="001A6678" w:rsidP="001A6678">
      <w:pPr>
        <w:spacing w:after="0" w:line="240" w:lineRule="auto"/>
        <w:jc w:val="center"/>
        <w:rPr>
          <w:rFonts w:ascii="Times New Roman" w:eastAsia="Times New Roman" w:hAnsi="Times New Roman" w:cs="Times New Roman"/>
          <w:sz w:val="24"/>
          <w:szCs w:val="24"/>
          <w:lang w:eastAsia="ru-RU"/>
        </w:rPr>
      </w:pPr>
      <w:r w:rsidRPr="001A6678">
        <w:rPr>
          <w:rFonts w:ascii="Times New Roman" w:eastAsia="Times New Roman" w:hAnsi="Times New Roman" w:cs="Times New Roman"/>
          <w:noProof/>
          <w:sz w:val="24"/>
          <w:szCs w:val="24"/>
          <w:lang w:eastAsia="ru-RU"/>
        </w:rPr>
        <w:lastRenderedPageBreak/>
        <w:drawing>
          <wp:inline distT="0" distB="0" distL="0" distR="0" wp14:anchorId="5FA63BAA" wp14:editId="074BE1D9">
            <wp:extent cx="9753600" cy="5791200"/>
            <wp:effectExtent l="0" t="0" r="0" b="0"/>
            <wp:docPr id="3" name="Рисунок 3" descr="https://aisggk.kz/wp-content/uploads/2020/02/aisggk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aisggk.kz/wp-content/uploads/2020/02/aisggk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53600" cy="5791200"/>
                    </a:xfrm>
                    <a:prstGeom prst="rect">
                      <a:avLst/>
                    </a:prstGeom>
                    <a:noFill/>
                    <a:ln>
                      <a:noFill/>
                    </a:ln>
                  </pic:spPr>
                </pic:pic>
              </a:graphicData>
            </a:graphic>
          </wp:inline>
        </w:drawing>
      </w:r>
    </w:p>
    <w:p w:rsidR="001A6678" w:rsidRPr="001A6678" w:rsidRDefault="001A6678" w:rsidP="001A6678">
      <w:pPr>
        <w:spacing w:after="0" w:line="240" w:lineRule="auto"/>
        <w:jc w:val="center"/>
        <w:outlineLvl w:val="3"/>
        <w:rPr>
          <w:rFonts w:ascii="Arial" w:eastAsia="Times New Roman" w:hAnsi="Arial" w:cs="Arial"/>
          <w:color w:val="3B3D42"/>
          <w:sz w:val="30"/>
          <w:szCs w:val="30"/>
          <w:lang w:eastAsia="ru-RU"/>
        </w:rPr>
      </w:pPr>
      <w:r w:rsidRPr="001A6678">
        <w:rPr>
          <w:rFonts w:ascii="Arial" w:eastAsia="Times New Roman" w:hAnsi="Arial" w:cs="Arial"/>
          <w:color w:val="3B3D42"/>
          <w:sz w:val="30"/>
          <w:szCs w:val="30"/>
          <w:lang w:eastAsia="ru-RU"/>
        </w:rPr>
        <w:t>ИСТОЧНИКИ ИСХОДНОЙ ИНФОРМАЦИИ ДЛЯ ГГК</w:t>
      </w:r>
    </w:p>
    <w:p w:rsidR="001A6678" w:rsidRPr="001A6678" w:rsidRDefault="001A6678" w:rsidP="001A6678">
      <w:pPr>
        <w:spacing w:after="0" w:line="240" w:lineRule="auto"/>
        <w:jc w:val="center"/>
        <w:rPr>
          <w:rFonts w:ascii="Times New Roman" w:eastAsia="Times New Roman" w:hAnsi="Times New Roman" w:cs="Times New Roman"/>
          <w:sz w:val="24"/>
          <w:szCs w:val="24"/>
          <w:lang w:eastAsia="ru-RU"/>
        </w:rPr>
      </w:pPr>
      <w:r w:rsidRPr="001A6678">
        <w:rPr>
          <w:rFonts w:ascii="Times New Roman" w:eastAsia="Times New Roman" w:hAnsi="Times New Roman" w:cs="Times New Roman"/>
          <w:noProof/>
          <w:sz w:val="24"/>
          <w:szCs w:val="24"/>
          <w:lang w:eastAsia="ru-RU"/>
        </w:rPr>
        <w:lastRenderedPageBreak/>
        <w:drawing>
          <wp:inline distT="0" distB="0" distL="0" distR="0" wp14:anchorId="1A193525" wp14:editId="54188D7A">
            <wp:extent cx="9753600" cy="6657975"/>
            <wp:effectExtent l="0" t="0" r="0" b="9525"/>
            <wp:docPr id="7" name="Рисунок 7" descr="https://aisggk.kz/wp-content/uploads/2020/02/aisggk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aisggk.kz/wp-content/uploads/2020/02/aisggk3.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753600" cy="6657975"/>
                    </a:xfrm>
                    <a:prstGeom prst="rect">
                      <a:avLst/>
                    </a:prstGeom>
                    <a:noFill/>
                    <a:ln>
                      <a:noFill/>
                    </a:ln>
                  </pic:spPr>
                </pic:pic>
              </a:graphicData>
            </a:graphic>
          </wp:inline>
        </w:drawing>
      </w:r>
    </w:p>
    <w:p w:rsidR="001A6678" w:rsidRPr="001A6678" w:rsidRDefault="001A6678" w:rsidP="001A6678">
      <w:pPr>
        <w:spacing w:after="0" w:line="240" w:lineRule="auto"/>
        <w:jc w:val="center"/>
        <w:outlineLvl w:val="3"/>
        <w:rPr>
          <w:rFonts w:ascii="Arial" w:eastAsia="Times New Roman" w:hAnsi="Arial" w:cs="Arial"/>
          <w:color w:val="3B3D42"/>
          <w:sz w:val="30"/>
          <w:szCs w:val="30"/>
          <w:lang w:eastAsia="ru-RU"/>
        </w:rPr>
      </w:pPr>
      <w:r w:rsidRPr="001A6678">
        <w:rPr>
          <w:rFonts w:ascii="Arial" w:eastAsia="Times New Roman" w:hAnsi="Arial" w:cs="Arial"/>
          <w:color w:val="3B3D42"/>
          <w:sz w:val="30"/>
          <w:szCs w:val="30"/>
          <w:lang w:eastAsia="ru-RU"/>
        </w:rPr>
        <w:t>ЕДИНАЯ СИСТЕМА ГОСУДАРСТВЕННОГО ГРАДОСТРОИТЕЛЬНОГО КАДАСТРА</w:t>
      </w:r>
    </w:p>
    <w:p w:rsidR="001A6678" w:rsidRPr="001A6678" w:rsidRDefault="001A6678" w:rsidP="001A6678">
      <w:pPr>
        <w:spacing w:line="240" w:lineRule="auto"/>
        <w:jc w:val="center"/>
        <w:rPr>
          <w:rFonts w:ascii="Times New Roman" w:eastAsia="Times New Roman" w:hAnsi="Times New Roman" w:cs="Times New Roman"/>
          <w:sz w:val="24"/>
          <w:szCs w:val="24"/>
          <w:lang w:eastAsia="ru-RU"/>
        </w:rPr>
      </w:pPr>
      <w:r w:rsidRPr="001A6678">
        <w:rPr>
          <w:rFonts w:ascii="Times New Roman" w:eastAsia="Times New Roman" w:hAnsi="Times New Roman" w:cs="Times New Roman"/>
          <w:noProof/>
          <w:sz w:val="24"/>
          <w:szCs w:val="24"/>
          <w:lang w:eastAsia="ru-RU"/>
        </w:rPr>
        <w:lastRenderedPageBreak/>
        <w:drawing>
          <wp:inline distT="0" distB="0" distL="0" distR="0" wp14:anchorId="663D07E4" wp14:editId="4E64906A">
            <wp:extent cx="9753600" cy="6057900"/>
            <wp:effectExtent l="0" t="0" r="0" b="0"/>
            <wp:docPr id="8" name="Рисунок 8" descr="https://aisggk.kz/wp-content/uploads/2020/02/aisggk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aisggk.kz/wp-content/uploads/2020/02/aisggk4.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753600" cy="6057900"/>
                    </a:xfrm>
                    <a:prstGeom prst="rect">
                      <a:avLst/>
                    </a:prstGeom>
                    <a:noFill/>
                    <a:ln>
                      <a:noFill/>
                    </a:ln>
                  </pic:spPr>
                </pic:pic>
              </a:graphicData>
            </a:graphic>
          </wp:inline>
        </w:drawing>
      </w:r>
    </w:p>
    <w:p w:rsidR="001A6678" w:rsidRPr="001A6678" w:rsidRDefault="001A6678" w:rsidP="001A6678">
      <w:pPr>
        <w:spacing w:after="240" w:line="240" w:lineRule="auto"/>
        <w:rPr>
          <w:rFonts w:ascii="Times New Roman" w:eastAsia="Times New Roman" w:hAnsi="Times New Roman" w:cs="Times New Roman"/>
          <w:sz w:val="24"/>
          <w:szCs w:val="24"/>
          <w:lang w:eastAsia="ru-RU"/>
        </w:rPr>
      </w:pPr>
      <w:proofErr w:type="spellStart"/>
      <w:r w:rsidRPr="001A6678">
        <w:rPr>
          <w:rFonts w:ascii="Times New Roman" w:eastAsia="Times New Roman" w:hAnsi="Times New Roman" w:cs="Times New Roman"/>
          <w:sz w:val="24"/>
          <w:szCs w:val="24"/>
          <w:lang w:eastAsia="ru-RU"/>
        </w:rPr>
        <w:t>Госградкадастр</w:t>
      </w:r>
      <w:proofErr w:type="spellEnd"/>
      <w:r w:rsidRPr="001A6678">
        <w:rPr>
          <w:rFonts w:ascii="Times New Roman" w:eastAsia="Times New Roman" w:hAnsi="Times New Roman" w:cs="Times New Roman"/>
          <w:sz w:val="24"/>
          <w:szCs w:val="24"/>
          <w:lang w:eastAsia="ru-RU"/>
        </w:rPr>
        <w:t xml:space="preserve"> позволяет обеспечить госорганы, организации, физические и юридические лица актуальной информацией в сфере архитектурной, градостроительной и строительной деятельности.</w:t>
      </w:r>
    </w:p>
    <w:p w:rsidR="001A6678" w:rsidRPr="001A6678" w:rsidRDefault="001A6678" w:rsidP="001A6678">
      <w:pPr>
        <w:spacing w:after="0" w:line="240" w:lineRule="auto"/>
        <w:jc w:val="center"/>
        <w:outlineLvl w:val="3"/>
        <w:rPr>
          <w:rFonts w:ascii="Arial" w:eastAsia="Times New Roman" w:hAnsi="Arial" w:cs="Arial"/>
          <w:color w:val="3B3D42"/>
          <w:sz w:val="30"/>
          <w:szCs w:val="30"/>
          <w:lang w:eastAsia="ru-RU"/>
        </w:rPr>
      </w:pPr>
      <w:r w:rsidRPr="001A6678">
        <w:rPr>
          <w:rFonts w:ascii="Arial" w:eastAsia="Times New Roman" w:hAnsi="Arial" w:cs="Arial"/>
          <w:color w:val="3B3D42"/>
          <w:sz w:val="30"/>
          <w:szCs w:val="30"/>
          <w:lang w:eastAsia="ru-RU"/>
        </w:rPr>
        <w:t>ПРОДЕЛАННАЯ РАБОТА ПО СОЗДАНИЮ ГГК РК РЕСПУБЛИКАНСКОГО УРОВНЯ</w:t>
      </w:r>
    </w:p>
    <w:p w:rsidR="001A6678" w:rsidRPr="001A6678" w:rsidRDefault="001A6678" w:rsidP="001A6678">
      <w:pPr>
        <w:spacing w:after="0" w:line="240" w:lineRule="auto"/>
        <w:jc w:val="center"/>
        <w:rPr>
          <w:rFonts w:ascii="Times New Roman" w:eastAsia="Times New Roman" w:hAnsi="Times New Roman" w:cs="Times New Roman"/>
          <w:sz w:val="24"/>
          <w:szCs w:val="24"/>
          <w:lang w:eastAsia="ru-RU"/>
        </w:rPr>
      </w:pPr>
      <w:r w:rsidRPr="001A6678">
        <w:rPr>
          <w:rFonts w:ascii="Times New Roman" w:eastAsia="Times New Roman" w:hAnsi="Times New Roman" w:cs="Times New Roman"/>
          <w:noProof/>
          <w:sz w:val="24"/>
          <w:szCs w:val="24"/>
          <w:lang w:eastAsia="ru-RU"/>
        </w:rPr>
        <w:lastRenderedPageBreak/>
        <w:drawing>
          <wp:inline distT="0" distB="0" distL="0" distR="0" wp14:anchorId="2B63E713" wp14:editId="32A47F9F">
            <wp:extent cx="9753600" cy="5981700"/>
            <wp:effectExtent l="0" t="0" r="0" b="0"/>
            <wp:docPr id="9" name="Рисунок 9" descr="https://aisggk.kz/wp-content/uploads/2024/02/aisggk5-1024x6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aisggk.kz/wp-content/uploads/2024/02/aisggk5-1024x628.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753600" cy="5981700"/>
                    </a:xfrm>
                    <a:prstGeom prst="rect">
                      <a:avLst/>
                    </a:prstGeom>
                    <a:noFill/>
                    <a:ln>
                      <a:noFill/>
                    </a:ln>
                  </pic:spPr>
                </pic:pic>
              </a:graphicData>
            </a:graphic>
          </wp:inline>
        </w:drawing>
      </w:r>
    </w:p>
    <w:p w:rsidR="001A6678" w:rsidRPr="001A6678" w:rsidRDefault="001A6678" w:rsidP="001A6678">
      <w:pPr>
        <w:spacing w:after="0" w:line="240" w:lineRule="auto"/>
        <w:jc w:val="center"/>
        <w:outlineLvl w:val="3"/>
        <w:rPr>
          <w:rFonts w:ascii="Arial" w:eastAsia="Times New Roman" w:hAnsi="Arial" w:cs="Arial"/>
          <w:color w:val="3B3D42"/>
          <w:sz w:val="30"/>
          <w:szCs w:val="30"/>
          <w:lang w:eastAsia="ru-RU"/>
        </w:rPr>
      </w:pPr>
      <w:r w:rsidRPr="001A6678">
        <w:rPr>
          <w:rFonts w:ascii="Arial" w:eastAsia="Times New Roman" w:hAnsi="Arial" w:cs="Arial"/>
          <w:color w:val="3B3D42"/>
          <w:sz w:val="30"/>
          <w:szCs w:val="30"/>
          <w:lang w:eastAsia="ru-RU"/>
        </w:rPr>
        <w:t>ГОСУДАРСТВЕННЫЙ ГРАДОСТРОИТЕЛЬНЫЙ КАДАСТР РЕСПУБЛИКАНСКОГО УРОВНЯ</w:t>
      </w:r>
    </w:p>
    <w:p w:rsidR="001A6678" w:rsidRPr="001A6678" w:rsidRDefault="001A6678" w:rsidP="001A6678">
      <w:pPr>
        <w:spacing w:line="240" w:lineRule="auto"/>
        <w:jc w:val="center"/>
        <w:rPr>
          <w:rFonts w:ascii="Times New Roman" w:eastAsia="Times New Roman" w:hAnsi="Times New Roman" w:cs="Times New Roman"/>
          <w:sz w:val="24"/>
          <w:szCs w:val="24"/>
          <w:lang w:eastAsia="ru-RU"/>
        </w:rPr>
      </w:pPr>
      <w:r w:rsidRPr="001A6678">
        <w:rPr>
          <w:rFonts w:ascii="Times New Roman" w:eastAsia="Times New Roman" w:hAnsi="Times New Roman" w:cs="Times New Roman"/>
          <w:noProof/>
          <w:sz w:val="24"/>
          <w:szCs w:val="24"/>
          <w:lang w:eastAsia="ru-RU"/>
        </w:rPr>
        <w:lastRenderedPageBreak/>
        <w:drawing>
          <wp:inline distT="0" distB="0" distL="0" distR="0" wp14:anchorId="2C64CEE0" wp14:editId="3261365A">
            <wp:extent cx="9753600" cy="5305425"/>
            <wp:effectExtent l="0" t="0" r="0" b="9525"/>
            <wp:docPr id="10" name="Рисунок 10" descr="https://aisggk.kz/wp-content/uploads/2020/02/aisggk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aisggk.kz/wp-content/uploads/2020/02/aisggk6.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753600" cy="5305425"/>
                    </a:xfrm>
                    <a:prstGeom prst="rect">
                      <a:avLst/>
                    </a:prstGeom>
                    <a:noFill/>
                    <a:ln>
                      <a:noFill/>
                    </a:ln>
                  </pic:spPr>
                </pic:pic>
              </a:graphicData>
            </a:graphic>
          </wp:inline>
        </w:drawing>
      </w:r>
    </w:p>
    <w:p w:rsidR="001A6678" w:rsidRPr="001A6678" w:rsidRDefault="001A6678" w:rsidP="001A6678">
      <w:pPr>
        <w:spacing w:after="240" w:line="240" w:lineRule="auto"/>
        <w:ind w:firstLine="708"/>
        <w:jc w:val="both"/>
        <w:rPr>
          <w:rFonts w:ascii="Times New Roman" w:eastAsia="Times New Roman" w:hAnsi="Times New Roman" w:cs="Times New Roman"/>
          <w:sz w:val="28"/>
          <w:szCs w:val="28"/>
          <w:lang w:eastAsia="ru-RU"/>
        </w:rPr>
      </w:pPr>
      <w:r w:rsidRPr="001A6678">
        <w:rPr>
          <w:rFonts w:ascii="Times New Roman" w:eastAsia="Times New Roman" w:hAnsi="Times New Roman" w:cs="Times New Roman"/>
          <w:sz w:val="28"/>
          <w:szCs w:val="28"/>
          <w:lang w:eastAsia="ru-RU"/>
        </w:rPr>
        <w:t xml:space="preserve">Данные тематических баз содержат основные показатели объектов отраслей экономики (мощность, протяженность, объем запасов и </w:t>
      </w:r>
      <w:proofErr w:type="spellStart"/>
      <w:r w:rsidRPr="001A6678">
        <w:rPr>
          <w:rFonts w:ascii="Times New Roman" w:eastAsia="Times New Roman" w:hAnsi="Times New Roman" w:cs="Times New Roman"/>
          <w:sz w:val="28"/>
          <w:szCs w:val="28"/>
          <w:lang w:eastAsia="ru-RU"/>
        </w:rPr>
        <w:t>т</w:t>
      </w:r>
      <w:proofErr w:type="gramStart"/>
      <w:r w:rsidRPr="001A6678">
        <w:rPr>
          <w:rFonts w:ascii="Times New Roman" w:eastAsia="Times New Roman" w:hAnsi="Times New Roman" w:cs="Times New Roman"/>
          <w:sz w:val="28"/>
          <w:szCs w:val="28"/>
          <w:lang w:eastAsia="ru-RU"/>
        </w:rPr>
        <w:t>.д</w:t>
      </w:r>
      <w:proofErr w:type="spellEnd"/>
      <w:proofErr w:type="gramEnd"/>
      <w:r w:rsidRPr="001A6678">
        <w:rPr>
          <w:rFonts w:ascii="Times New Roman" w:eastAsia="Times New Roman" w:hAnsi="Times New Roman" w:cs="Times New Roman"/>
          <w:sz w:val="28"/>
          <w:szCs w:val="28"/>
          <w:lang w:eastAsia="ru-RU"/>
        </w:rPr>
        <w:t>) и анализ информации, необходимой для принятия решений в реализации стратегических проектов.</w:t>
      </w:r>
    </w:p>
    <w:p w:rsidR="001A6678" w:rsidRPr="001A6678" w:rsidRDefault="001A6678" w:rsidP="001A6678">
      <w:pPr>
        <w:spacing w:after="240" w:line="240" w:lineRule="auto"/>
        <w:jc w:val="both"/>
        <w:rPr>
          <w:rFonts w:ascii="Times New Roman" w:eastAsia="Times New Roman" w:hAnsi="Times New Roman" w:cs="Times New Roman"/>
          <w:sz w:val="28"/>
          <w:szCs w:val="28"/>
          <w:lang w:eastAsia="ru-RU"/>
        </w:rPr>
      </w:pPr>
      <w:r w:rsidRPr="001A6678">
        <w:rPr>
          <w:rFonts w:ascii="Times New Roman" w:eastAsia="Times New Roman" w:hAnsi="Times New Roman" w:cs="Times New Roman"/>
          <w:sz w:val="28"/>
          <w:szCs w:val="28"/>
          <w:lang w:eastAsia="ru-RU"/>
        </w:rPr>
        <w:t xml:space="preserve">База данных </w:t>
      </w:r>
      <w:proofErr w:type="spellStart"/>
      <w:r w:rsidRPr="001A6678">
        <w:rPr>
          <w:rFonts w:ascii="Times New Roman" w:eastAsia="Times New Roman" w:hAnsi="Times New Roman" w:cs="Times New Roman"/>
          <w:sz w:val="28"/>
          <w:szCs w:val="28"/>
          <w:lang w:eastAsia="ru-RU"/>
        </w:rPr>
        <w:t>Градкадастра</w:t>
      </w:r>
      <w:proofErr w:type="spellEnd"/>
      <w:r w:rsidRPr="001A6678">
        <w:rPr>
          <w:rFonts w:ascii="Times New Roman" w:eastAsia="Times New Roman" w:hAnsi="Times New Roman" w:cs="Times New Roman"/>
          <w:sz w:val="28"/>
          <w:szCs w:val="28"/>
          <w:lang w:eastAsia="ru-RU"/>
        </w:rPr>
        <w:t xml:space="preserve"> позволяет рассмотреть пространственную информацию </w:t>
      </w:r>
      <w:proofErr w:type="gramStart"/>
      <w:r w:rsidRPr="001A6678">
        <w:rPr>
          <w:rFonts w:ascii="Times New Roman" w:eastAsia="Times New Roman" w:hAnsi="Times New Roman" w:cs="Times New Roman"/>
          <w:sz w:val="28"/>
          <w:szCs w:val="28"/>
          <w:lang w:eastAsia="ru-RU"/>
        </w:rPr>
        <w:t>о</w:t>
      </w:r>
      <w:proofErr w:type="gramEnd"/>
      <w:r w:rsidRPr="001A6678">
        <w:rPr>
          <w:rFonts w:ascii="Times New Roman" w:eastAsia="Times New Roman" w:hAnsi="Times New Roman" w:cs="Times New Roman"/>
          <w:sz w:val="28"/>
          <w:szCs w:val="28"/>
          <w:lang w:eastAsia="ru-RU"/>
        </w:rPr>
        <w:t xml:space="preserve"> всей территории республики, так и ее определенной области или населенном пункте. </w:t>
      </w:r>
      <w:proofErr w:type="gramStart"/>
      <w:r w:rsidRPr="001A6678">
        <w:rPr>
          <w:rFonts w:ascii="Times New Roman" w:eastAsia="Times New Roman" w:hAnsi="Times New Roman" w:cs="Times New Roman"/>
          <w:sz w:val="28"/>
          <w:szCs w:val="28"/>
          <w:lang w:eastAsia="ru-RU"/>
        </w:rPr>
        <w:t>Спускаясь с республиканского уровня на областной и базовый уровень имеем возможность рассмотреть</w:t>
      </w:r>
      <w:proofErr w:type="gramEnd"/>
      <w:r w:rsidRPr="001A6678">
        <w:rPr>
          <w:rFonts w:ascii="Times New Roman" w:eastAsia="Times New Roman" w:hAnsi="Times New Roman" w:cs="Times New Roman"/>
          <w:sz w:val="28"/>
          <w:szCs w:val="28"/>
          <w:lang w:eastAsia="ru-RU"/>
        </w:rPr>
        <w:t xml:space="preserve"> информацию о любом объекте недвижимости, включая наличие топографической съемки, имеющиеся инженерные сети, а также получить 3D модель дома. Трехмерные модели позволяют отображать инженерные коммуникации и их глубину заложения на разных уровнях: к ним имеется атрибутивная информация с основными данными (адрес, год ввода в эксплуатацию, </w:t>
      </w:r>
      <w:proofErr w:type="gramStart"/>
      <w:r w:rsidRPr="001A6678">
        <w:rPr>
          <w:rFonts w:ascii="Times New Roman" w:eastAsia="Times New Roman" w:hAnsi="Times New Roman" w:cs="Times New Roman"/>
          <w:sz w:val="28"/>
          <w:szCs w:val="28"/>
          <w:lang w:eastAsia="ru-RU"/>
        </w:rPr>
        <w:t>материалы</w:t>
      </w:r>
      <w:proofErr w:type="gramEnd"/>
      <w:r w:rsidRPr="001A6678">
        <w:rPr>
          <w:rFonts w:ascii="Times New Roman" w:eastAsia="Times New Roman" w:hAnsi="Times New Roman" w:cs="Times New Roman"/>
          <w:sz w:val="28"/>
          <w:szCs w:val="28"/>
          <w:lang w:eastAsia="ru-RU"/>
        </w:rPr>
        <w:t xml:space="preserve"> используемые при строительстве, процент износа и т.п.).</w:t>
      </w:r>
    </w:p>
    <w:p w:rsidR="001A6678" w:rsidRPr="001A6678" w:rsidRDefault="001A6678" w:rsidP="001A6678">
      <w:pPr>
        <w:spacing w:after="0" w:line="240" w:lineRule="auto"/>
        <w:jc w:val="both"/>
        <w:outlineLvl w:val="3"/>
        <w:rPr>
          <w:rFonts w:ascii="Arial" w:eastAsia="Times New Roman" w:hAnsi="Arial" w:cs="Arial"/>
          <w:color w:val="3B3D42"/>
          <w:sz w:val="28"/>
          <w:szCs w:val="28"/>
          <w:lang w:eastAsia="ru-RU"/>
        </w:rPr>
      </w:pPr>
      <w:r w:rsidRPr="001A6678">
        <w:rPr>
          <w:rFonts w:ascii="Arial" w:eastAsia="Times New Roman" w:hAnsi="Arial" w:cs="Arial"/>
          <w:color w:val="3B3D42"/>
          <w:sz w:val="28"/>
          <w:szCs w:val="28"/>
          <w:lang w:eastAsia="ru-RU"/>
        </w:rPr>
        <w:t>БАЗОВЫЙ УРОВЕНЬ: 3D МОДЕЛИРОВАНИЕ ЗДАНИЯ И ИНЖЕНЕРНЫХ СЕТЕЙ С СООТВЕТСТВУЮЩЕЙ АТРИБУТИВНОЙ ИНФОРМАЦИЕЙ</w:t>
      </w:r>
    </w:p>
    <w:p w:rsidR="001A6678" w:rsidRPr="001A6678" w:rsidRDefault="001A6678" w:rsidP="001A6678">
      <w:pPr>
        <w:spacing w:after="0" w:line="240" w:lineRule="auto"/>
        <w:jc w:val="center"/>
        <w:rPr>
          <w:rFonts w:ascii="Times New Roman" w:eastAsia="Times New Roman" w:hAnsi="Times New Roman" w:cs="Times New Roman"/>
          <w:sz w:val="24"/>
          <w:szCs w:val="24"/>
          <w:lang w:eastAsia="ru-RU"/>
        </w:rPr>
      </w:pPr>
      <w:r w:rsidRPr="001A6678">
        <w:rPr>
          <w:rFonts w:ascii="Times New Roman" w:eastAsia="Times New Roman" w:hAnsi="Times New Roman" w:cs="Times New Roman"/>
          <w:noProof/>
          <w:sz w:val="24"/>
          <w:szCs w:val="24"/>
          <w:lang w:eastAsia="ru-RU"/>
        </w:rPr>
        <w:lastRenderedPageBreak/>
        <w:drawing>
          <wp:inline distT="0" distB="0" distL="0" distR="0" wp14:anchorId="35C2B35C" wp14:editId="0967AA1D">
            <wp:extent cx="9753600" cy="5715000"/>
            <wp:effectExtent l="0" t="0" r="0" b="0"/>
            <wp:docPr id="11" name="Рисунок 11" descr="https://aisggk.kz/wp-content/uploads/2020/02/aisggk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aisggk.kz/wp-content/uploads/2020/02/aisggk7.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753600" cy="5715000"/>
                    </a:xfrm>
                    <a:prstGeom prst="rect">
                      <a:avLst/>
                    </a:prstGeom>
                    <a:noFill/>
                    <a:ln>
                      <a:noFill/>
                    </a:ln>
                  </pic:spPr>
                </pic:pic>
              </a:graphicData>
            </a:graphic>
          </wp:inline>
        </w:drawing>
      </w:r>
    </w:p>
    <w:p w:rsidR="001A6678" w:rsidRDefault="001A6678" w:rsidP="00BA6AF3">
      <w:pPr>
        <w:jc w:val="both"/>
        <w:rPr>
          <w:rFonts w:ascii="Times New Roman" w:hAnsi="Times New Roman" w:cs="Times New Roman"/>
          <w:b/>
          <w:sz w:val="28"/>
          <w:szCs w:val="28"/>
          <w:lang w:val="kk-KZ"/>
        </w:rPr>
      </w:pPr>
    </w:p>
    <w:p w:rsidR="00EA0E17" w:rsidRPr="00EA0E17" w:rsidRDefault="00EA0E17" w:rsidP="00EA0E17">
      <w:pPr>
        <w:shd w:val="clear" w:color="auto" w:fill="FFFFFF"/>
        <w:spacing w:after="0" w:line="240" w:lineRule="auto"/>
        <w:jc w:val="right"/>
        <w:textAlignment w:val="baseline"/>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eastAsia="ru-RU"/>
        </w:rPr>
        <w:br/>
      </w:r>
    </w:p>
    <w:tbl>
      <w:tblPr>
        <w:tblW w:w="5000" w:type="pct"/>
        <w:shd w:val="clear" w:color="auto" w:fill="FFFFFF"/>
        <w:tblCellMar>
          <w:left w:w="0" w:type="dxa"/>
          <w:right w:w="0" w:type="dxa"/>
        </w:tblCellMar>
        <w:tblLook w:val="04A0" w:firstRow="1" w:lastRow="0" w:firstColumn="1" w:lastColumn="0" w:noHBand="0" w:noVBand="1"/>
      </w:tblPr>
      <w:tblGrid>
        <w:gridCol w:w="9385"/>
      </w:tblGrid>
      <w:tr w:rsidR="00EA0E17" w:rsidRPr="00EA0E17" w:rsidTr="00EA0E17">
        <w:trPr>
          <w:trHeight w:val="1888"/>
        </w:trPr>
        <w:tc>
          <w:tcPr>
            <w:tcW w:w="0" w:type="auto"/>
            <w:shd w:val="clear" w:color="auto" w:fill="FFFFFF"/>
            <w:tcMar>
              <w:top w:w="15" w:type="dxa"/>
              <w:left w:w="15" w:type="dxa"/>
              <w:bottom w:w="15" w:type="dxa"/>
              <w:right w:w="15" w:type="dxa"/>
            </w:tcMar>
            <w:vAlign w:val="center"/>
            <w:hideMark/>
          </w:tcPr>
          <w:p w:rsidR="00EA0E17" w:rsidRPr="00EA0E17" w:rsidRDefault="00EA0E17" w:rsidP="00EA0E17">
            <w:pPr>
              <w:spacing w:after="0" w:line="240" w:lineRule="auto"/>
              <w:jc w:val="center"/>
              <w:textAlignment w:val="baseline"/>
              <w:rPr>
                <w:rFonts w:ascii="Times New Roman" w:eastAsia="Times New Roman" w:hAnsi="Times New Roman" w:cs="Times New Roman"/>
                <w:sz w:val="28"/>
                <w:szCs w:val="28"/>
                <w:lang w:eastAsia="ru-RU"/>
              </w:rPr>
            </w:pPr>
            <w:r w:rsidRPr="00EA0E17">
              <w:rPr>
                <w:rFonts w:ascii="Times New Roman" w:eastAsia="Times New Roman" w:hAnsi="Times New Roman" w:cs="Times New Roman"/>
                <w:b/>
                <w:bCs/>
                <w:sz w:val="28"/>
                <w:szCs w:val="28"/>
                <w:lang w:eastAsia="ru-RU"/>
              </w:rPr>
              <w:t>Утверждены Правила ведения Государственного градостроительного кадастра РК</w:t>
            </w:r>
          </w:p>
          <w:p w:rsidR="00EA0E17" w:rsidRPr="00EA0E17" w:rsidRDefault="00EA0E17" w:rsidP="00EA0E17">
            <w:pPr>
              <w:spacing w:after="0" w:line="240" w:lineRule="auto"/>
              <w:jc w:val="center"/>
              <w:textAlignment w:val="baseline"/>
              <w:rPr>
                <w:rFonts w:ascii="Times New Roman" w:eastAsia="Times New Roman" w:hAnsi="Times New Roman" w:cs="Times New Roman"/>
                <w:sz w:val="28"/>
                <w:szCs w:val="28"/>
                <w:lang w:eastAsia="ru-RU"/>
              </w:rPr>
            </w:pPr>
            <w:r w:rsidRPr="00EA0E17">
              <w:rPr>
                <w:rFonts w:ascii="Times New Roman" w:eastAsia="Times New Roman" w:hAnsi="Times New Roman" w:cs="Times New Roman"/>
                <w:sz w:val="28"/>
                <w:szCs w:val="28"/>
                <w:lang w:eastAsia="ru-RU"/>
              </w:rPr>
              <w:t> </w:t>
            </w:r>
          </w:p>
          <w:p w:rsidR="00EA0E17" w:rsidRPr="00EA0E17" w:rsidRDefault="00EA0E17" w:rsidP="00EA0E17">
            <w:pPr>
              <w:spacing w:after="0" w:line="240" w:lineRule="auto"/>
              <w:jc w:val="both"/>
              <w:textAlignment w:val="baseline"/>
              <w:rPr>
                <w:rFonts w:ascii="Times New Roman" w:eastAsia="Times New Roman" w:hAnsi="Times New Roman" w:cs="Times New Roman"/>
                <w:sz w:val="28"/>
                <w:szCs w:val="28"/>
                <w:lang w:eastAsia="ru-RU"/>
              </w:rPr>
            </w:pPr>
            <w:r w:rsidRPr="00EA0E17">
              <w:rPr>
                <w:rFonts w:ascii="Times New Roman" w:eastAsia="Times New Roman" w:hAnsi="Times New Roman" w:cs="Times New Roman"/>
                <w:b/>
                <w:bCs/>
                <w:sz w:val="28"/>
                <w:szCs w:val="28"/>
                <w:lang w:eastAsia="ru-RU"/>
              </w:rPr>
              <w:t>Аннотация к документу: </w:t>
            </w:r>
            <w:hyperlink r:id="rId14" w:tooltip="Постановление Правительства Республики Казахстан от 11 декабря 2009 года № 2082 «Об утверждении Правил ведения Государственного градостроительного кадастра Республики Казахстан» (утратило силу)" w:history="1">
              <w:r w:rsidRPr="00EA0E17">
                <w:rPr>
                  <w:rFonts w:ascii="Times New Roman" w:eastAsia="Times New Roman" w:hAnsi="Times New Roman" w:cs="Times New Roman"/>
                  <w:b/>
                  <w:bCs/>
                  <w:sz w:val="28"/>
                  <w:szCs w:val="28"/>
                  <w:lang w:eastAsia="ru-RU"/>
                </w:rPr>
                <w:t>Постановление Правительства Республики Казахстан от 11 декабря 2009 года № 2082 «Об утверждении Правил ведения Государственного градостроительного кадастра Республики Казахстан»</w:t>
              </w:r>
            </w:hyperlink>
          </w:p>
        </w:tc>
      </w:tr>
      <w:tr w:rsidR="00EA0E17" w:rsidRPr="00EA0E17" w:rsidTr="00EA0E17">
        <w:tc>
          <w:tcPr>
            <w:tcW w:w="0" w:type="auto"/>
            <w:shd w:val="clear" w:color="auto" w:fill="FFFFFF"/>
            <w:tcMar>
              <w:top w:w="15" w:type="dxa"/>
              <w:left w:w="15" w:type="dxa"/>
              <w:bottom w:w="15" w:type="dxa"/>
              <w:right w:w="15" w:type="dxa"/>
            </w:tcMar>
            <w:vAlign w:val="center"/>
            <w:hideMark/>
          </w:tcPr>
          <w:p w:rsidR="00EA0E17" w:rsidRPr="00EA0E17" w:rsidRDefault="00EA0E17" w:rsidP="00EA0E17">
            <w:pPr>
              <w:spacing w:after="0" w:line="240" w:lineRule="auto"/>
              <w:ind w:firstLine="400"/>
              <w:jc w:val="both"/>
              <w:textAlignment w:val="baseline"/>
              <w:rPr>
                <w:rFonts w:ascii="Times New Roman" w:eastAsia="Times New Roman" w:hAnsi="Times New Roman" w:cs="Times New Roman"/>
                <w:sz w:val="28"/>
                <w:szCs w:val="28"/>
                <w:lang w:eastAsia="ru-RU"/>
              </w:rPr>
            </w:pPr>
            <w:r w:rsidRPr="00EA0E17">
              <w:rPr>
                <w:rFonts w:ascii="Times New Roman" w:eastAsia="Times New Roman" w:hAnsi="Times New Roman" w:cs="Times New Roman"/>
                <w:sz w:val="28"/>
                <w:szCs w:val="28"/>
                <w:lang w:eastAsia="ru-RU"/>
              </w:rPr>
              <w:t>Правила разработаны в соответствии с </w:t>
            </w:r>
            <w:hyperlink r:id="rId15" w:history="1">
              <w:r w:rsidRPr="00EA0E17">
                <w:rPr>
                  <w:rFonts w:ascii="Times New Roman" w:eastAsia="Times New Roman" w:hAnsi="Times New Roman" w:cs="Times New Roman"/>
                  <w:sz w:val="28"/>
                  <w:szCs w:val="28"/>
                  <w:lang w:eastAsia="ru-RU"/>
                </w:rPr>
                <w:t>Законом</w:t>
              </w:r>
            </w:hyperlink>
            <w:r w:rsidRPr="00EA0E17">
              <w:rPr>
                <w:rFonts w:ascii="Times New Roman" w:eastAsia="Times New Roman" w:hAnsi="Times New Roman" w:cs="Times New Roman"/>
                <w:sz w:val="28"/>
                <w:szCs w:val="28"/>
                <w:lang w:eastAsia="ru-RU"/>
              </w:rPr>
              <w:t> Республики Казахстан от 16 июля 2001 года «Об архитектурной, градостроительной и строительной деятельности в Республике Казахстан» и определяют единый порядок ведения государственного градостроительного кадастра Республики Казахстан.</w:t>
            </w:r>
          </w:p>
          <w:p w:rsidR="00EA0E17" w:rsidRPr="00EA0E17" w:rsidRDefault="00EA0E17" w:rsidP="00EA0E17">
            <w:pPr>
              <w:spacing w:after="0" w:line="240" w:lineRule="auto"/>
              <w:ind w:firstLine="400"/>
              <w:jc w:val="both"/>
              <w:textAlignment w:val="baseline"/>
              <w:rPr>
                <w:rFonts w:ascii="Times New Roman" w:eastAsia="Times New Roman" w:hAnsi="Times New Roman" w:cs="Times New Roman"/>
                <w:sz w:val="28"/>
                <w:szCs w:val="28"/>
                <w:lang w:eastAsia="ru-RU"/>
              </w:rPr>
            </w:pPr>
            <w:r w:rsidRPr="00EA0E17">
              <w:rPr>
                <w:rFonts w:ascii="Times New Roman" w:eastAsia="Times New Roman" w:hAnsi="Times New Roman" w:cs="Times New Roman"/>
                <w:sz w:val="28"/>
                <w:szCs w:val="28"/>
                <w:lang w:eastAsia="ru-RU"/>
              </w:rPr>
              <w:t xml:space="preserve">Государственный градостроительный кадастр Республики Казахстан </w:t>
            </w:r>
            <w:r w:rsidRPr="00EA0E17">
              <w:rPr>
                <w:rFonts w:ascii="Times New Roman" w:eastAsia="Times New Roman" w:hAnsi="Times New Roman" w:cs="Times New Roman"/>
                <w:sz w:val="28"/>
                <w:szCs w:val="28"/>
                <w:lang w:eastAsia="ru-RU"/>
              </w:rPr>
              <w:lastRenderedPageBreak/>
              <w:t>(далее - градостроительный кадастр) является составной частью государственной системы кадастров Республики Казахстан и ведется по единой системе на трех территориальных уровнях, в границах соответствующих административно-территориальных единиц Республики Казахстан:</w:t>
            </w:r>
          </w:p>
          <w:p w:rsidR="00EA0E17" w:rsidRPr="00EA0E17" w:rsidRDefault="00EA0E17" w:rsidP="00EA0E17">
            <w:pPr>
              <w:spacing w:after="0" w:line="240" w:lineRule="auto"/>
              <w:ind w:firstLine="400"/>
              <w:jc w:val="both"/>
              <w:textAlignment w:val="baseline"/>
              <w:rPr>
                <w:rFonts w:ascii="Times New Roman" w:eastAsia="Times New Roman" w:hAnsi="Times New Roman" w:cs="Times New Roman"/>
                <w:sz w:val="28"/>
                <w:szCs w:val="28"/>
                <w:lang w:eastAsia="ru-RU"/>
              </w:rPr>
            </w:pPr>
            <w:r w:rsidRPr="00EA0E17">
              <w:rPr>
                <w:rFonts w:ascii="Times New Roman" w:eastAsia="Times New Roman" w:hAnsi="Times New Roman" w:cs="Times New Roman"/>
                <w:sz w:val="28"/>
                <w:szCs w:val="28"/>
                <w:lang w:eastAsia="ru-RU"/>
              </w:rPr>
              <w:t>1) уполномоченным государственным органом по делам архитектуры, градостроительства и строительства на республиканском территориальном уровне.</w:t>
            </w:r>
          </w:p>
          <w:p w:rsidR="00EA0E17" w:rsidRPr="00EA0E17" w:rsidRDefault="00EA0E17" w:rsidP="00EA0E17">
            <w:pPr>
              <w:spacing w:after="0" w:line="240" w:lineRule="auto"/>
              <w:ind w:firstLine="400"/>
              <w:jc w:val="both"/>
              <w:textAlignment w:val="baseline"/>
              <w:rPr>
                <w:rFonts w:ascii="Times New Roman" w:eastAsia="Times New Roman" w:hAnsi="Times New Roman" w:cs="Times New Roman"/>
                <w:sz w:val="28"/>
                <w:szCs w:val="28"/>
                <w:lang w:eastAsia="ru-RU"/>
              </w:rPr>
            </w:pPr>
            <w:r w:rsidRPr="00EA0E17">
              <w:rPr>
                <w:rFonts w:ascii="Times New Roman" w:eastAsia="Times New Roman" w:hAnsi="Times New Roman" w:cs="Times New Roman"/>
                <w:sz w:val="28"/>
                <w:szCs w:val="28"/>
                <w:lang w:eastAsia="ru-RU"/>
              </w:rPr>
              <w:t>На республиканском территориальном уровне осуществляется обобщение и анализ кадастровых данных по республике, разработка научно-методической и нормативно-правовой базы создания и ведения градостроительного кадастра, его программно-технических средств.</w:t>
            </w:r>
          </w:p>
          <w:p w:rsidR="00EA0E17" w:rsidRPr="00EA0E17" w:rsidRDefault="00EA0E17" w:rsidP="00EA0E17">
            <w:pPr>
              <w:spacing w:after="0" w:line="240" w:lineRule="auto"/>
              <w:ind w:firstLine="400"/>
              <w:jc w:val="both"/>
              <w:textAlignment w:val="baseline"/>
              <w:rPr>
                <w:rFonts w:ascii="Times New Roman" w:eastAsia="Times New Roman" w:hAnsi="Times New Roman" w:cs="Times New Roman"/>
                <w:sz w:val="28"/>
                <w:szCs w:val="28"/>
                <w:lang w:eastAsia="ru-RU"/>
              </w:rPr>
            </w:pPr>
            <w:r w:rsidRPr="00EA0E17">
              <w:rPr>
                <w:rFonts w:ascii="Times New Roman" w:eastAsia="Times New Roman" w:hAnsi="Times New Roman" w:cs="Times New Roman"/>
                <w:sz w:val="28"/>
                <w:szCs w:val="28"/>
                <w:lang w:eastAsia="ru-RU"/>
              </w:rPr>
              <w:t>2) местными исполнительными органами по делам архитектуры, градостроительства и строительства областей (города республиканского значения, столицы) на территориальном уровне области (города республиканского значения, столицы).</w:t>
            </w:r>
          </w:p>
          <w:p w:rsidR="00EA0E17" w:rsidRPr="00EA0E17" w:rsidRDefault="00EA0E17" w:rsidP="00EA0E17">
            <w:pPr>
              <w:spacing w:after="0" w:line="240" w:lineRule="auto"/>
              <w:ind w:firstLine="400"/>
              <w:jc w:val="both"/>
              <w:textAlignment w:val="baseline"/>
              <w:rPr>
                <w:rFonts w:ascii="Times New Roman" w:eastAsia="Times New Roman" w:hAnsi="Times New Roman" w:cs="Times New Roman"/>
                <w:sz w:val="28"/>
                <w:szCs w:val="28"/>
                <w:lang w:eastAsia="ru-RU"/>
              </w:rPr>
            </w:pPr>
            <w:r w:rsidRPr="00EA0E17">
              <w:rPr>
                <w:rFonts w:ascii="Times New Roman" w:eastAsia="Times New Roman" w:hAnsi="Times New Roman" w:cs="Times New Roman"/>
                <w:sz w:val="28"/>
                <w:szCs w:val="28"/>
                <w:lang w:eastAsia="ru-RU"/>
              </w:rPr>
              <w:t>На территориальном уровне области выполняется обобщение и анализ кадастровых данных по подведомственной территории, внедрение научно-методических разработок.</w:t>
            </w:r>
          </w:p>
          <w:p w:rsidR="00EA0E17" w:rsidRPr="00EA0E17" w:rsidRDefault="00EA0E17" w:rsidP="00EA0E17">
            <w:pPr>
              <w:spacing w:after="0" w:line="240" w:lineRule="auto"/>
              <w:ind w:firstLine="400"/>
              <w:jc w:val="both"/>
              <w:textAlignment w:val="baseline"/>
              <w:rPr>
                <w:rFonts w:ascii="Times New Roman" w:eastAsia="Times New Roman" w:hAnsi="Times New Roman" w:cs="Times New Roman"/>
                <w:sz w:val="28"/>
                <w:szCs w:val="28"/>
                <w:lang w:eastAsia="ru-RU"/>
              </w:rPr>
            </w:pPr>
            <w:r w:rsidRPr="00EA0E17">
              <w:rPr>
                <w:rFonts w:ascii="Times New Roman" w:eastAsia="Times New Roman" w:hAnsi="Times New Roman" w:cs="Times New Roman"/>
                <w:sz w:val="28"/>
                <w:szCs w:val="28"/>
                <w:lang w:eastAsia="ru-RU"/>
              </w:rPr>
              <w:t>На территориальном уровне города республиканского значения, столицы проводится сбор, контроль, обновление информации о населенном пункте и территории градостроительного регулирования, ведение архивов этих данных, обслуживание запросов пользователей.</w:t>
            </w:r>
          </w:p>
          <w:p w:rsidR="00EA0E17" w:rsidRPr="00EA0E17" w:rsidRDefault="00EA0E17" w:rsidP="00EA0E17">
            <w:pPr>
              <w:spacing w:after="0" w:line="240" w:lineRule="auto"/>
              <w:ind w:firstLine="400"/>
              <w:jc w:val="both"/>
              <w:textAlignment w:val="baseline"/>
              <w:rPr>
                <w:rFonts w:ascii="Times New Roman" w:eastAsia="Times New Roman" w:hAnsi="Times New Roman" w:cs="Times New Roman"/>
                <w:sz w:val="28"/>
                <w:szCs w:val="28"/>
                <w:lang w:eastAsia="ru-RU"/>
              </w:rPr>
            </w:pPr>
            <w:r w:rsidRPr="00EA0E17">
              <w:rPr>
                <w:rFonts w:ascii="Times New Roman" w:eastAsia="Times New Roman" w:hAnsi="Times New Roman" w:cs="Times New Roman"/>
                <w:sz w:val="28"/>
                <w:szCs w:val="28"/>
                <w:lang w:eastAsia="ru-RU"/>
              </w:rPr>
              <w:t>3) местными исполнительными органами по делам архитектуры, градостроительства и строительства районов (городов областного значения) на базовом территориальном уровне.</w:t>
            </w:r>
          </w:p>
          <w:p w:rsidR="00EA0E17" w:rsidRPr="00EA0E17" w:rsidRDefault="00EA0E17" w:rsidP="00EA0E17">
            <w:pPr>
              <w:spacing w:after="0" w:line="240" w:lineRule="auto"/>
              <w:ind w:firstLine="400"/>
              <w:jc w:val="both"/>
              <w:textAlignment w:val="baseline"/>
              <w:rPr>
                <w:rFonts w:ascii="Times New Roman" w:eastAsia="Times New Roman" w:hAnsi="Times New Roman" w:cs="Times New Roman"/>
                <w:sz w:val="28"/>
                <w:szCs w:val="28"/>
                <w:lang w:eastAsia="ru-RU"/>
              </w:rPr>
            </w:pPr>
            <w:r w:rsidRPr="00EA0E17">
              <w:rPr>
                <w:rFonts w:ascii="Times New Roman" w:eastAsia="Times New Roman" w:hAnsi="Times New Roman" w:cs="Times New Roman"/>
                <w:sz w:val="28"/>
                <w:szCs w:val="28"/>
                <w:lang w:eastAsia="ru-RU"/>
              </w:rPr>
              <w:t>На базовом территориальном уровне проводится сбор, контроль, обновление информации о населенном пункте и территории градостроительного регулирования, ведение архивов этих данных, обслуживание запросов пользователей.</w:t>
            </w:r>
          </w:p>
          <w:p w:rsidR="00EA0E17" w:rsidRPr="00EA0E17" w:rsidRDefault="00EA0E17" w:rsidP="00EA0E17">
            <w:pPr>
              <w:spacing w:after="0" w:line="240" w:lineRule="auto"/>
              <w:ind w:firstLine="400"/>
              <w:jc w:val="both"/>
              <w:textAlignment w:val="baseline"/>
              <w:rPr>
                <w:rFonts w:ascii="Times New Roman" w:eastAsia="Times New Roman" w:hAnsi="Times New Roman" w:cs="Times New Roman"/>
                <w:sz w:val="28"/>
                <w:szCs w:val="28"/>
                <w:lang w:eastAsia="ru-RU"/>
              </w:rPr>
            </w:pPr>
            <w:r w:rsidRPr="00EA0E17">
              <w:rPr>
                <w:rFonts w:ascii="Times New Roman" w:eastAsia="Times New Roman" w:hAnsi="Times New Roman" w:cs="Times New Roman"/>
                <w:sz w:val="28"/>
                <w:szCs w:val="28"/>
                <w:lang w:eastAsia="ru-RU"/>
              </w:rPr>
              <w:t>Ведение градостроительного кадастра является составной частью мониторинга строящихся (намечаемых к строительству) объектов и комплексов - системы наблюдения за состоянием и изменениями объектов архитектурной, градостроительной и строительной деятельности на территории Республики Казахстан.</w:t>
            </w:r>
          </w:p>
          <w:p w:rsidR="00EA0E17" w:rsidRPr="00EA0E17" w:rsidRDefault="00EA0E17" w:rsidP="00EA0E17">
            <w:pPr>
              <w:spacing w:after="0" w:line="240" w:lineRule="auto"/>
              <w:ind w:firstLine="400"/>
              <w:jc w:val="both"/>
              <w:textAlignment w:val="baseline"/>
              <w:rPr>
                <w:rFonts w:ascii="Times New Roman" w:eastAsia="Times New Roman" w:hAnsi="Times New Roman" w:cs="Times New Roman"/>
                <w:sz w:val="28"/>
                <w:szCs w:val="28"/>
                <w:lang w:eastAsia="ru-RU"/>
              </w:rPr>
            </w:pPr>
            <w:proofErr w:type="gramStart"/>
            <w:r w:rsidRPr="00EA0E17">
              <w:rPr>
                <w:rFonts w:ascii="Times New Roman" w:eastAsia="Times New Roman" w:hAnsi="Times New Roman" w:cs="Times New Roman"/>
                <w:sz w:val="28"/>
                <w:szCs w:val="28"/>
                <w:lang w:eastAsia="ru-RU"/>
              </w:rPr>
              <w:t>Напомним, что в соответствии с </w:t>
            </w:r>
            <w:hyperlink r:id="rId16" w:history="1">
              <w:r w:rsidRPr="00EA0E17">
                <w:rPr>
                  <w:rFonts w:ascii="Times New Roman" w:eastAsia="Times New Roman" w:hAnsi="Times New Roman" w:cs="Times New Roman"/>
                  <w:sz w:val="28"/>
                  <w:szCs w:val="28"/>
                  <w:lang w:eastAsia="ru-RU"/>
                </w:rPr>
                <w:t>Законом</w:t>
              </w:r>
            </w:hyperlink>
            <w:r w:rsidRPr="00EA0E17">
              <w:rPr>
                <w:rFonts w:ascii="Times New Roman" w:eastAsia="Times New Roman" w:hAnsi="Times New Roman" w:cs="Times New Roman"/>
                <w:sz w:val="28"/>
                <w:szCs w:val="28"/>
                <w:lang w:eastAsia="ru-RU"/>
              </w:rPr>
              <w:t> Республики Казахстан от 16 июля 2001 года «Об архитектурной, градостроительной и строительной деятельности в Республике Казахстан», государственный градостроительный кадастр — государственная система количественных и качественных показателей, включающих градостроительные регламенты, картографическую, статистическую и текстовую информацию, характеризующую территорию градостроительной, архитектурной и строительной деятельности по признакам социально-правового режима ее использования, уровню инженерно-технической обеспеченности, по параметрам и состоянию объектов</w:t>
            </w:r>
            <w:proofErr w:type="gramEnd"/>
            <w:r w:rsidRPr="00EA0E17">
              <w:rPr>
                <w:rFonts w:ascii="Times New Roman" w:eastAsia="Times New Roman" w:hAnsi="Times New Roman" w:cs="Times New Roman"/>
                <w:sz w:val="28"/>
                <w:szCs w:val="28"/>
                <w:lang w:eastAsia="ru-RU"/>
              </w:rPr>
              <w:t xml:space="preserve">, </w:t>
            </w:r>
            <w:proofErr w:type="gramStart"/>
            <w:r w:rsidRPr="00EA0E17">
              <w:rPr>
                <w:rFonts w:ascii="Times New Roman" w:eastAsia="Times New Roman" w:hAnsi="Times New Roman" w:cs="Times New Roman"/>
                <w:sz w:val="28"/>
                <w:szCs w:val="28"/>
                <w:lang w:eastAsia="ru-RU"/>
              </w:rPr>
              <w:t>расположенных</w:t>
            </w:r>
            <w:proofErr w:type="gramEnd"/>
            <w:r w:rsidRPr="00EA0E17">
              <w:rPr>
                <w:rFonts w:ascii="Times New Roman" w:eastAsia="Times New Roman" w:hAnsi="Times New Roman" w:cs="Times New Roman"/>
                <w:sz w:val="28"/>
                <w:szCs w:val="28"/>
                <w:lang w:eastAsia="ru-RU"/>
              </w:rPr>
              <w:t xml:space="preserve"> на ней, а также </w:t>
            </w:r>
            <w:r w:rsidRPr="00EA0E17">
              <w:rPr>
                <w:rFonts w:ascii="Times New Roman" w:eastAsia="Times New Roman" w:hAnsi="Times New Roman" w:cs="Times New Roman"/>
                <w:sz w:val="28"/>
                <w:szCs w:val="28"/>
                <w:lang w:eastAsia="ru-RU"/>
              </w:rPr>
              <w:lastRenderedPageBreak/>
              <w:t>природно-климатическим условиям и экологическому состоянию.</w:t>
            </w:r>
          </w:p>
        </w:tc>
      </w:tr>
    </w:tbl>
    <w:p w:rsidR="000B2CB2" w:rsidRPr="00EA0E17" w:rsidRDefault="000B2CB2" w:rsidP="00BA6AF3">
      <w:pPr>
        <w:jc w:val="both"/>
        <w:rPr>
          <w:rFonts w:ascii="Times New Roman" w:hAnsi="Times New Roman" w:cs="Times New Roman"/>
          <w:b/>
          <w:sz w:val="28"/>
          <w:szCs w:val="28"/>
        </w:rPr>
      </w:pPr>
    </w:p>
    <w:p w:rsidR="00BA6AF3" w:rsidRPr="003D3A24" w:rsidRDefault="003D3A24" w:rsidP="00BA6AF3">
      <w:pPr>
        <w:jc w:val="both"/>
        <w:rPr>
          <w:rFonts w:ascii="Times New Roman" w:hAnsi="Times New Roman" w:cs="Times New Roman"/>
          <w:b/>
          <w:sz w:val="24"/>
          <w:szCs w:val="24"/>
          <w:lang w:val="kk-KZ"/>
        </w:rPr>
      </w:pPr>
      <w:r>
        <w:rPr>
          <w:rFonts w:ascii="Times New Roman" w:hAnsi="Times New Roman" w:cs="Times New Roman"/>
          <w:b/>
          <w:sz w:val="24"/>
          <w:szCs w:val="24"/>
          <w:lang w:val="kk-KZ"/>
        </w:rPr>
        <w:t>Лекция №2.</w:t>
      </w:r>
      <w:r w:rsidR="00BA6AF3" w:rsidRPr="003D3A24">
        <w:rPr>
          <w:rFonts w:ascii="Times New Roman" w:hAnsi="Times New Roman" w:cs="Times New Roman"/>
          <w:b/>
          <w:sz w:val="24"/>
          <w:szCs w:val="24"/>
        </w:rPr>
        <w:t>ГРАДОСТРОИТЕЛЬНЫЙ КАДАСТР КАЗАХСТАНА</w:t>
      </w:r>
    </w:p>
    <w:p w:rsidR="00BA6AF3" w:rsidRDefault="00BA6AF3" w:rsidP="00BA6AF3">
      <w:pPr>
        <w:jc w:val="both"/>
        <w:rPr>
          <w:rFonts w:ascii="Times New Roman" w:hAnsi="Times New Roman" w:cs="Times New Roman"/>
          <w:sz w:val="28"/>
          <w:szCs w:val="28"/>
          <w:lang w:val="kk-KZ"/>
        </w:rPr>
      </w:pPr>
      <w:r w:rsidRPr="00BA6AF3">
        <w:rPr>
          <w:rFonts w:ascii="Times New Roman" w:hAnsi="Times New Roman" w:cs="Times New Roman"/>
          <w:sz w:val="28"/>
          <w:szCs w:val="28"/>
        </w:rPr>
        <w:t xml:space="preserve"> </w:t>
      </w:r>
      <w:r>
        <w:rPr>
          <w:rFonts w:ascii="Times New Roman" w:hAnsi="Times New Roman" w:cs="Times New Roman"/>
          <w:sz w:val="28"/>
          <w:szCs w:val="28"/>
          <w:lang w:val="kk-KZ"/>
        </w:rPr>
        <w:tab/>
      </w:r>
      <w:r w:rsidRPr="00BA6AF3">
        <w:rPr>
          <w:rFonts w:ascii="Times New Roman" w:hAnsi="Times New Roman" w:cs="Times New Roman"/>
          <w:sz w:val="28"/>
          <w:szCs w:val="28"/>
        </w:rPr>
        <w:t xml:space="preserve">Градостроительный кадастр - это физическое описание владения землей и недвижимостью в городе. Он содержит графическую и текстовую информацию. Графическая информация включает в себя описание каждого отдельного участка и здания, топографические особенности, такие как дороги, реки, контурные линии, дополнительную информацию, такую как картографические сетки, геодезические ориентиры и т.д. Текстовая информация включает имена владельцев или жильцов, названия улиц или районов, представляющих особый интерес, основные характеристики каждого участка или здания, такие как площадь, финансовая стоимость, соответствующие городские сертификаты и т.д. Оба типа информации связаны между собой и управляются в системе, известной как кадастровая информационная система [1]. В большинстве случаев кадастр интегрирован с реестром собственности, юридической регистрацией земли и объектов недвижимости. Интеграция кадастра с реестром создает реестр на основе земельных участков или юридический кадастр. Это гарантирует точное соответствие между физическим и юридическим правом собственности. Другими словами, везде, где есть участок или здание, есть соответствующие титулы или "документы о юридическом владении", зарегистрированные в реестре собственности, и, соответственно, везде, где есть зарегистрированные титулы, есть уникальный участок, соответствующий ему. Технически это допускается с помощью уникального идентификационного номера, который в одностороннем порядке связывает участок или здание с титулом собственности [1]. </w:t>
      </w:r>
      <w:proofErr w:type="gramStart"/>
      <w:r w:rsidRPr="00BA6AF3">
        <w:rPr>
          <w:rFonts w:ascii="Times New Roman" w:hAnsi="Times New Roman" w:cs="Times New Roman"/>
          <w:sz w:val="28"/>
          <w:szCs w:val="28"/>
        </w:rPr>
        <w:t>Государственный градостроительный кадастр подразделяется по уровням на: республиканский; областной; районный области; базовый (населенные пункты, включая города республиканского значения и столицу) Ведение градостроительного кадастра по всей стране осуществляется посредством Автоматизированной информационной системы Государственного градостроительного кадастра (АИС ГГК).</w:t>
      </w:r>
      <w:proofErr w:type="gramEnd"/>
      <w:r w:rsidRPr="00BA6AF3">
        <w:rPr>
          <w:rFonts w:ascii="Times New Roman" w:hAnsi="Times New Roman" w:cs="Times New Roman"/>
          <w:sz w:val="28"/>
          <w:szCs w:val="28"/>
        </w:rPr>
        <w:t xml:space="preserve"> Туда поступает информация и документы от базовых субъектов, они обновляются, систематизируются, обобщаются и регистрируются. Основной целью градостроительного кадастра является формирование общедоступной электронной базы данных в области градостроительства и автоматизация кадастрового процесса, архивирование городских данных, упрощение работы специалистов по инвентаризации, быстрое реагирование на запросы клиентов, формирование и предоставление градостроительной </w:t>
      </w:r>
      <w:r w:rsidRPr="00BA6AF3">
        <w:rPr>
          <w:rFonts w:ascii="Times New Roman" w:hAnsi="Times New Roman" w:cs="Times New Roman"/>
          <w:sz w:val="28"/>
          <w:szCs w:val="28"/>
        </w:rPr>
        <w:lastRenderedPageBreak/>
        <w:t>документации. Основными субъектами, предоставляющими данные для городского кадастра, являются отраслевые центральные государственные органы, местные исполнительные органы, предприятия и организации, органы местного самоуправления, коммунальные предприятия и службы технического обслуживания, регистрационные услуги, техническая инвентаризация, оценка недвижимости, а также отраслевые кадастровые и другие инфраструктурные услуги [1]. .Республиканский уровень городского кадастра содержит 9 тематических баз (54 слоя и более 32 тысяч объектов) по основным направлениям экономики: "Промышленность", "Транспортная инфраструктура", "</w:t>
      </w:r>
      <w:proofErr w:type="spellStart"/>
      <w:r w:rsidRPr="00BA6AF3">
        <w:rPr>
          <w:rFonts w:ascii="Times New Roman" w:hAnsi="Times New Roman" w:cs="Times New Roman"/>
          <w:sz w:val="28"/>
          <w:szCs w:val="28"/>
        </w:rPr>
        <w:t>Агропроизводство</w:t>
      </w:r>
      <w:proofErr w:type="spellEnd"/>
      <w:r w:rsidRPr="00BA6AF3">
        <w:rPr>
          <w:rFonts w:ascii="Times New Roman" w:hAnsi="Times New Roman" w:cs="Times New Roman"/>
          <w:sz w:val="28"/>
          <w:szCs w:val="28"/>
        </w:rPr>
        <w:t xml:space="preserve">", "Энергоснабжение", "Водные ресурсы", "Минеральные ресурсы", "Экологическая ситуация", "Промышленные и инвестиционные проекты", "Проекты городского развития". Базовый уровень городского кадастра формируется на основе данных местных исполнительных органов, а также путем инвентаризации надземных и подземных коммуникаций и создания электронных карт населенных пунктов. </w:t>
      </w:r>
      <w:proofErr w:type="gramStart"/>
      <w:r w:rsidRPr="00BA6AF3">
        <w:rPr>
          <w:rFonts w:ascii="Times New Roman" w:hAnsi="Times New Roman" w:cs="Times New Roman"/>
          <w:sz w:val="28"/>
          <w:szCs w:val="28"/>
        </w:rPr>
        <w:t>Единая система городского кадастра позволит выстроить целостную вертикаль республиканского, областного, районного и базового уровней по всей стране и регулировать взаимодействие центральных и местных исполнительных органов путем интеграции существующих отраслевых и региональных информационных систем, получать актуальную информацию о состоянии всех объектов в территория населенных пунктов в режиме реального времени [2].</w:t>
      </w:r>
      <w:proofErr w:type="gramEnd"/>
      <w:r w:rsidRPr="00BA6AF3">
        <w:rPr>
          <w:rFonts w:ascii="Times New Roman" w:hAnsi="Times New Roman" w:cs="Times New Roman"/>
          <w:sz w:val="28"/>
          <w:szCs w:val="28"/>
        </w:rPr>
        <w:t xml:space="preserve"> Основными целями создания информационной системы градостроительного кадастра являются: сбор, регистрация, анализ, хранение баз данных; пространственная привязка объектов на цифровой карте; предоставление информационных ресурсов и справочной информации; оперативное взаимодействие городских муниципальных служб. В результате анализа были выявлены основные функции, которые должна осуществлять система автоматизированного ведения градостроительного кадастра: единая система ведения градостроительного кадастра, включающая сбор, контроль, обновление информации о населенном пункте и территории градостроительного регулирования; единая графическая и атрибутивная базы данных градостроительного кадастра; ведение архивов градостроительных данных; обслуживание запросов пользователей; формирование и вывод исполнительной и справочной кадастровой документации (документы по объектам, субъектам градостроительного кадастра и т.д.); возможность одновременной работы в системе нескольких пользователей. Таким образом, целью создания информационной системы является автоматизация процесса ведения кадастра, ведение архива градостроительных данных, упрощение </w:t>
      </w:r>
      <w:r w:rsidRPr="00BA6AF3">
        <w:rPr>
          <w:rFonts w:ascii="Times New Roman" w:hAnsi="Times New Roman" w:cs="Times New Roman"/>
          <w:sz w:val="28"/>
          <w:szCs w:val="28"/>
        </w:rPr>
        <w:lastRenderedPageBreak/>
        <w:t xml:space="preserve">работы кадастровых специалистов, быстрое реагирование на запросы пользователей, формирование и выдача необходимой градостроительной документации и </w:t>
      </w:r>
      <w:proofErr w:type="spellStart"/>
      <w:r w:rsidRPr="00BA6AF3">
        <w:rPr>
          <w:rFonts w:ascii="Times New Roman" w:hAnsi="Times New Roman" w:cs="Times New Roman"/>
          <w:sz w:val="28"/>
          <w:szCs w:val="28"/>
        </w:rPr>
        <w:t>т</w:t>
      </w:r>
      <w:proofErr w:type="gramStart"/>
      <w:r w:rsidRPr="00BA6AF3">
        <w:rPr>
          <w:rFonts w:ascii="Times New Roman" w:hAnsi="Times New Roman" w:cs="Times New Roman"/>
          <w:sz w:val="28"/>
          <w:szCs w:val="28"/>
        </w:rPr>
        <w:t>.д</w:t>
      </w:r>
      <w:proofErr w:type="spellEnd"/>
      <w:proofErr w:type="gramEnd"/>
      <w:r w:rsidRPr="00BA6AF3">
        <w:rPr>
          <w:rFonts w:ascii="Times New Roman" w:hAnsi="Times New Roman" w:cs="Times New Roman"/>
          <w:sz w:val="28"/>
          <w:szCs w:val="28"/>
        </w:rPr>
        <w:t xml:space="preserve"> [2]. Основные проблемы развития кадастровых систем Казахстана: несовершенство и запутанность законодательной базы системы земельных объектов недвижимости, включая ведение государственного кадастра недвижимости; объединение трех разрозненных учетных систем (учет объектов капитального строительства, учет земельных участков и регистрации прав на недвижимое имущество и сделок с ним); отсутствие в кадастре качественных характеристик земельного участка; отсутствие стабильной организационной структуры управления кадастровыми системами, включая их содержание и финансирование; несовершенство методология и методики кадастровой оценки земель; функционирование раздельной системы учета кадастрового и технического учета объектов недвижимости, а также регистрации прав на них; отсутствие качественной картографической и геодезической информации.</w:t>
      </w:r>
    </w:p>
    <w:p w:rsidR="00BA6AF3" w:rsidRPr="00BA6AF3" w:rsidRDefault="00BA6AF3" w:rsidP="00BA6AF3">
      <w:pPr>
        <w:jc w:val="both"/>
        <w:rPr>
          <w:rFonts w:ascii="Times New Roman" w:hAnsi="Times New Roman" w:cs="Times New Roman"/>
          <w:b/>
          <w:sz w:val="28"/>
          <w:szCs w:val="28"/>
          <w:lang w:val="kk-KZ"/>
        </w:rPr>
      </w:pPr>
      <w:r w:rsidRPr="00BA6AF3">
        <w:rPr>
          <w:rFonts w:ascii="Times New Roman" w:hAnsi="Times New Roman" w:cs="Times New Roman"/>
          <w:sz w:val="28"/>
          <w:szCs w:val="28"/>
        </w:rPr>
        <w:t xml:space="preserve"> </w:t>
      </w:r>
      <w:r w:rsidRPr="00BA6AF3">
        <w:rPr>
          <w:rFonts w:ascii="Times New Roman" w:hAnsi="Times New Roman" w:cs="Times New Roman"/>
          <w:b/>
          <w:sz w:val="28"/>
          <w:szCs w:val="28"/>
        </w:rPr>
        <w:t xml:space="preserve">Список использованной литературы </w:t>
      </w:r>
    </w:p>
    <w:p w:rsidR="00BA6AF3" w:rsidRDefault="00BA6AF3" w:rsidP="00BA6AF3">
      <w:pPr>
        <w:jc w:val="both"/>
        <w:rPr>
          <w:rFonts w:ascii="Times New Roman" w:hAnsi="Times New Roman" w:cs="Times New Roman"/>
          <w:sz w:val="28"/>
          <w:szCs w:val="28"/>
          <w:lang w:val="kk-KZ"/>
        </w:rPr>
      </w:pPr>
      <w:r w:rsidRPr="00BA6AF3">
        <w:rPr>
          <w:rFonts w:ascii="Times New Roman" w:hAnsi="Times New Roman" w:cs="Times New Roman"/>
          <w:sz w:val="28"/>
          <w:szCs w:val="28"/>
        </w:rPr>
        <w:t>1</w:t>
      </w:r>
      <w:proofErr w:type="gramStart"/>
      <w:r w:rsidRPr="00BA6AF3">
        <w:rPr>
          <w:rFonts w:ascii="Times New Roman" w:hAnsi="Times New Roman" w:cs="Times New Roman"/>
          <w:sz w:val="28"/>
          <w:szCs w:val="28"/>
        </w:rPr>
        <w:t xml:space="preserve"> О</w:t>
      </w:r>
      <w:proofErr w:type="gramEnd"/>
      <w:r w:rsidRPr="00BA6AF3">
        <w:rPr>
          <w:rFonts w:ascii="Times New Roman" w:hAnsi="Times New Roman" w:cs="Times New Roman"/>
          <w:sz w:val="28"/>
          <w:szCs w:val="28"/>
        </w:rPr>
        <w:t>б утверждении Правил ведения и предоставления информации и (или) сведений из государственного градостроительного кадастра Республики Казахстан. Приказ Министра национальной экономики Республики Казахстан от 20 марта 2015 года № 244. Зарегистрирован</w:t>
      </w:r>
      <w:r w:rsidRPr="00BA6AF3">
        <w:rPr>
          <w:rFonts w:ascii="Times New Roman" w:hAnsi="Times New Roman" w:cs="Times New Roman"/>
          <w:sz w:val="28"/>
          <w:szCs w:val="28"/>
          <w:lang w:val="en-US"/>
        </w:rPr>
        <w:t xml:space="preserve"> </w:t>
      </w:r>
      <w:r w:rsidRPr="00BA6AF3">
        <w:rPr>
          <w:rFonts w:ascii="Times New Roman" w:hAnsi="Times New Roman" w:cs="Times New Roman"/>
          <w:sz w:val="28"/>
          <w:szCs w:val="28"/>
        </w:rPr>
        <w:t>в</w:t>
      </w:r>
      <w:r w:rsidRPr="00BA6AF3">
        <w:rPr>
          <w:rFonts w:ascii="Times New Roman" w:hAnsi="Times New Roman" w:cs="Times New Roman"/>
          <w:sz w:val="28"/>
          <w:szCs w:val="28"/>
          <w:lang w:val="en-US"/>
        </w:rPr>
        <w:t xml:space="preserve"> </w:t>
      </w:r>
      <w:r w:rsidRPr="00BA6AF3">
        <w:rPr>
          <w:rFonts w:ascii="Times New Roman" w:hAnsi="Times New Roman" w:cs="Times New Roman"/>
          <w:sz w:val="28"/>
          <w:szCs w:val="28"/>
        </w:rPr>
        <w:t>Министерстве</w:t>
      </w:r>
      <w:r w:rsidRPr="00BA6AF3">
        <w:rPr>
          <w:rFonts w:ascii="Times New Roman" w:hAnsi="Times New Roman" w:cs="Times New Roman"/>
          <w:sz w:val="28"/>
          <w:szCs w:val="28"/>
          <w:lang w:val="en-US"/>
        </w:rPr>
        <w:t xml:space="preserve"> </w:t>
      </w:r>
      <w:r w:rsidRPr="00BA6AF3">
        <w:rPr>
          <w:rFonts w:ascii="Times New Roman" w:hAnsi="Times New Roman" w:cs="Times New Roman"/>
          <w:sz w:val="28"/>
          <w:szCs w:val="28"/>
        </w:rPr>
        <w:t>юстиции</w:t>
      </w:r>
      <w:r w:rsidRPr="00BA6AF3">
        <w:rPr>
          <w:rFonts w:ascii="Times New Roman" w:hAnsi="Times New Roman" w:cs="Times New Roman"/>
          <w:sz w:val="28"/>
          <w:szCs w:val="28"/>
          <w:lang w:val="en-US"/>
        </w:rPr>
        <w:t xml:space="preserve"> </w:t>
      </w:r>
      <w:r w:rsidRPr="00BA6AF3">
        <w:rPr>
          <w:rFonts w:ascii="Times New Roman" w:hAnsi="Times New Roman" w:cs="Times New Roman"/>
          <w:sz w:val="28"/>
          <w:szCs w:val="28"/>
        </w:rPr>
        <w:t>Республики</w:t>
      </w:r>
      <w:r w:rsidRPr="00BA6AF3">
        <w:rPr>
          <w:rFonts w:ascii="Times New Roman" w:hAnsi="Times New Roman" w:cs="Times New Roman"/>
          <w:sz w:val="28"/>
          <w:szCs w:val="28"/>
          <w:lang w:val="en-US"/>
        </w:rPr>
        <w:t xml:space="preserve"> </w:t>
      </w:r>
      <w:r w:rsidRPr="00BA6AF3">
        <w:rPr>
          <w:rFonts w:ascii="Times New Roman" w:hAnsi="Times New Roman" w:cs="Times New Roman"/>
          <w:sz w:val="28"/>
          <w:szCs w:val="28"/>
        </w:rPr>
        <w:t>Казахстан</w:t>
      </w:r>
      <w:r w:rsidRPr="00BA6AF3">
        <w:rPr>
          <w:rFonts w:ascii="Times New Roman" w:hAnsi="Times New Roman" w:cs="Times New Roman"/>
          <w:sz w:val="28"/>
          <w:szCs w:val="28"/>
          <w:lang w:val="en-US"/>
        </w:rPr>
        <w:t xml:space="preserve"> 22 </w:t>
      </w:r>
      <w:r w:rsidRPr="00BA6AF3">
        <w:rPr>
          <w:rFonts w:ascii="Times New Roman" w:hAnsi="Times New Roman" w:cs="Times New Roman"/>
          <w:sz w:val="28"/>
          <w:szCs w:val="28"/>
        </w:rPr>
        <w:t>мая</w:t>
      </w:r>
      <w:r w:rsidRPr="00BA6AF3">
        <w:rPr>
          <w:rFonts w:ascii="Times New Roman" w:hAnsi="Times New Roman" w:cs="Times New Roman"/>
          <w:sz w:val="28"/>
          <w:szCs w:val="28"/>
          <w:lang w:val="en-US"/>
        </w:rPr>
        <w:t xml:space="preserve"> 2015 </w:t>
      </w:r>
      <w:r w:rsidRPr="00BA6AF3">
        <w:rPr>
          <w:rFonts w:ascii="Times New Roman" w:hAnsi="Times New Roman" w:cs="Times New Roman"/>
          <w:sz w:val="28"/>
          <w:szCs w:val="28"/>
        </w:rPr>
        <w:t>года</w:t>
      </w:r>
      <w:r w:rsidRPr="00BA6AF3">
        <w:rPr>
          <w:rFonts w:ascii="Times New Roman" w:hAnsi="Times New Roman" w:cs="Times New Roman"/>
          <w:sz w:val="28"/>
          <w:szCs w:val="28"/>
          <w:lang w:val="en-US"/>
        </w:rPr>
        <w:t xml:space="preserve"> № 11111. </w:t>
      </w:r>
      <w:hyperlink r:id="rId17" w:history="1">
        <w:r w:rsidRPr="00BA6AF3">
          <w:rPr>
            <w:rStyle w:val="a3"/>
            <w:rFonts w:ascii="Times New Roman" w:hAnsi="Times New Roman" w:cs="Times New Roman"/>
            <w:color w:val="auto"/>
            <w:sz w:val="28"/>
            <w:szCs w:val="28"/>
            <w:lang w:val="en-US"/>
          </w:rPr>
          <w:t>https://adilet.zan.kz/rus/docs/V1500011111</w:t>
        </w:r>
      </w:hyperlink>
    </w:p>
    <w:p w:rsidR="00600B0D" w:rsidRDefault="00BA6AF3" w:rsidP="00BA6AF3">
      <w:pPr>
        <w:jc w:val="both"/>
        <w:rPr>
          <w:rFonts w:ascii="Times New Roman" w:hAnsi="Times New Roman" w:cs="Times New Roman"/>
          <w:sz w:val="28"/>
          <w:szCs w:val="28"/>
          <w:lang w:val="kk-KZ"/>
        </w:rPr>
      </w:pPr>
      <w:r w:rsidRPr="00BA6AF3">
        <w:rPr>
          <w:rFonts w:ascii="Times New Roman" w:hAnsi="Times New Roman" w:cs="Times New Roman"/>
          <w:sz w:val="28"/>
          <w:szCs w:val="28"/>
          <w:lang w:val="en-US"/>
        </w:rPr>
        <w:t xml:space="preserve"> 2 Creating a resource cadaster-A case study of a district in the Rhine-Ruhr </w:t>
      </w:r>
      <w:proofErr w:type="gramStart"/>
      <w:r w:rsidRPr="00BA6AF3">
        <w:rPr>
          <w:rFonts w:ascii="Times New Roman" w:hAnsi="Times New Roman" w:cs="Times New Roman"/>
          <w:sz w:val="28"/>
          <w:szCs w:val="28"/>
          <w:lang w:val="en-US"/>
        </w:rPr>
        <w:t>metropolitan</w:t>
      </w:r>
      <w:proofErr w:type="gramEnd"/>
      <w:r w:rsidRPr="00BA6AF3">
        <w:rPr>
          <w:rFonts w:ascii="Times New Roman" w:hAnsi="Times New Roman" w:cs="Times New Roman"/>
          <w:sz w:val="28"/>
          <w:szCs w:val="28"/>
          <w:lang w:val="en-US"/>
        </w:rPr>
        <w:t xml:space="preserve"> area. </w:t>
      </w:r>
      <w:proofErr w:type="spellStart"/>
      <w:r w:rsidRPr="00BA6AF3">
        <w:rPr>
          <w:rFonts w:ascii="Times New Roman" w:hAnsi="Times New Roman" w:cs="Times New Roman"/>
          <w:sz w:val="28"/>
          <w:szCs w:val="28"/>
          <w:lang w:val="en-US"/>
        </w:rPr>
        <w:t>Oezdemir</w:t>
      </w:r>
      <w:proofErr w:type="spellEnd"/>
      <w:r w:rsidRPr="00BA6AF3">
        <w:rPr>
          <w:rFonts w:ascii="Times New Roman" w:hAnsi="Times New Roman" w:cs="Times New Roman"/>
          <w:sz w:val="28"/>
          <w:szCs w:val="28"/>
          <w:lang w:val="en-US"/>
        </w:rPr>
        <w:t xml:space="preserve">, O., Krause, K., </w:t>
      </w:r>
      <w:proofErr w:type="spellStart"/>
      <w:r w:rsidRPr="00BA6AF3">
        <w:rPr>
          <w:rFonts w:ascii="Times New Roman" w:hAnsi="Times New Roman" w:cs="Times New Roman"/>
          <w:sz w:val="28"/>
          <w:szCs w:val="28"/>
          <w:lang w:val="en-US"/>
        </w:rPr>
        <w:t>Hafner</w:t>
      </w:r>
      <w:proofErr w:type="spellEnd"/>
      <w:r w:rsidRPr="00BA6AF3">
        <w:rPr>
          <w:rFonts w:ascii="Times New Roman" w:hAnsi="Times New Roman" w:cs="Times New Roman"/>
          <w:sz w:val="28"/>
          <w:szCs w:val="28"/>
          <w:lang w:val="en-US"/>
        </w:rPr>
        <w:t>, A. 2017 Buildings, 7(2)</w:t>
      </w:r>
      <w:proofErr w:type="gramStart"/>
      <w:r w:rsidRPr="00BA6AF3">
        <w:rPr>
          <w:rFonts w:ascii="Times New Roman" w:hAnsi="Times New Roman" w:cs="Times New Roman"/>
          <w:sz w:val="28"/>
          <w:szCs w:val="28"/>
          <w:lang w:val="en-US"/>
        </w:rPr>
        <w:t>,45</w:t>
      </w:r>
      <w:proofErr w:type="gramEnd"/>
    </w:p>
    <w:p w:rsidR="003D3A24" w:rsidRDefault="003D3A24" w:rsidP="003D3A24">
      <w:pPr>
        <w:jc w:val="both"/>
        <w:rPr>
          <w:rFonts w:ascii="Times New Roman" w:hAnsi="Times New Roman" w:cs="Times New Roman"/>
          <w:b/>
          <w:sz w:val="28"/>
          <w:szCs w:val="28"/>
          <w:lang w:val="kk-KZ"/>
        </w:rPr>
      </w:pPr>
    </w:p>
    <w:p w:rsidR="00241E25" w:rsidRPr="003D3A24" w:rsidRDefault="003D3A24" w:rsidP="003D3A24">
      <w:pPr>
        <w:jc w:val="both"/>
        <w:rPr>
          <w:rFonts w:ascii="Times New Roman" w:hAnsi="Times New Roman" w:cs="Times New Roman"/>
          <w:b/>
          <w:sz w:val="28"/>
          <w:szCs w:val="28"/>
          <w:lang w:val="kk-KZ"/>
        </w:rPr>
      </w:pPr>
      <w:r>
        <w:rPr>
          <w:rFonts w:ascii="Times New Roman" w:hAnsi="Times New Roman" w:cs="Times New Roman"/>
          <w:b/>
          <w:sz w:val="28"/>
          <w:szCs w:val="28"/>
          <w:lang w:val="kk-KZ"/>
        </w:rPr>
        <w:t>Лекция№3</w:t>
      </w:r>
      <w:r w:rsidR="00241E25" w:rsidRPr="00241E25">
        <w:rPr>
          <w:rFonts w:ascii="Times New Roman" w:hAnsi="Times New Roman" w:cs="Times New Roman"/>
          <w:b/>
          <w:sz w:val="28"/>
          <w:szCs w:val="28"/>
          <w:lang w:val="kk-KZ"/>
        </w:rPr>
        <w:t xml:space="preserve">. </w:t>
      </w:r>
      <w:r>
        <w:rPr>
          <w:rFonts w:ascii="Times New Roman" w:eastAsia="Times New Roman" w:hAnsi="Times New Roman" w:cs="Times New Roman"/>
          <w:b/>
          <w:color w:val="444444"/>
          <w:kern w:val="36"/>
          <w:sz w:val="28"/>
          <w:szCs w:val="28"/>
          <w:lang w:val="kk-KZ" w:eastAsia="ru-RU"/>
        </w:rPr>
        <w:t>В</w:t>
      </w:r>
      <w:proofErr w:type="spellStart"/>
      <w:r>
        <w:rPr>
          <w:rFonts w:ascii="Times New Roman" w:eastAsia="Times New Roman" w:hAnsi="Times New Roman" w:cs="Times New Roman"/>
          <w:b/>
          <w:color w:val="444444"/>
          <w:kern w:val="36"/>
          <w:sz w:val="28"/>
          <w:szCs w:val="28"/>
          <w:lang w:eastAsia="ru-RU"/>
        </w:rPr>
        <w:t>едени</w:t>
      </w:r>
      <w:proofErr w:type="spellEnd"/>
      <w:r>
        <w:rPr>
          <w:rFonts w:ascii="Times New Roman" w:eastAsia="Times New Roman" w:hAnsi="Times New Roman" w:cs="Times New Roman"/>
          <w:b/>
          <w:color w:val="444444"/>
          <w:kern w:val="36"/>
          <w:sz w:val="28"/>
          <w:szCs w:val="28"/>
          <w:lang w:val="kk-KZ" w:eastAsia="ru-RU"/>
        </w:rPr>
        <w:t>е</w:t>
      </w:r>
      <w:r>
        <w:rPr>
          <w:rFonts w:ascii="Times New Roman" w:eastAsia="Times New Roman" w:hAnsi="Times New Roman" w:cs="Times New Roman"/>
          <w:b/>
          <w:color w:val="444444"/>
          <w:kern w:val="36"/>
          <w:sz w:val="28"/>
          <w:szCs w:val="28"/>
          <w:lang w:eastAsia="ru-RU"/>
        </w:rPr>
        <w:t xml:space="preserve"> </w:t>
      </w:r>
      <w:r w:rsidR="00241E25" w:rsidRPr="00241E25">
        <w:rPr>
          <w:rFonts w:ascii="Times New Roman" w:eastAsia="Times New Roman" w:hAnsi="Times New Roman" w:cs="Times New Roman"/>
          <w:b/>
          <w:color w:val="444444"/>
          <w:kern w:val="36"/>
          <w:sz w:val="28"/>
          <w:szCs w:val="28"/>
          <w:lang w:eastAsia="ru-RU"/>
        </w:rPr>
        <w:t>информации и (или) сведений из государственного градостроительного кадастра Республики Казахстан</w:t>
      </w:r>
    </w:p>
    <w:p w:rsidR="00241E25" w:rsidRPr="00241E25" w:rsidRDefault="00241E25" w:rsidP="00241E25">
      <w:pPr>
        <w:spacing w:before="120" w:after="0" w:line="285" w:lineRule="atLeast"/>
        <w:jc w:val="both"/>
        <w:textAlignment w:val="baseline"/>
        <w:rPr>
          <w:rFonts w:ascii="Times New Roman" w:eastAsia="Times New Roman" w:hAnsi="Times New Roman" w:cs="Times New Roman"/>
          <w:color w:val="666666"/>
          <w:spacing w:val="2"/>
          <w:sz w:val="28"/>
          <w:szCs w:val="28"/>
          <w:lang w:eastAsia="ru-RU"/>
        </w:rPr>
      </w:pPr>
      <w:r w:rsidRPr="003D3A24">
        <w:rPr>
          <w:rFonts w:ascii="Times New Roman" w:eastAsia="Times New Roman" w:hAnsi="Times New Roman" w:cs="Times New Roman"/>
          <w:spacing w:val="2"/>
          <w:sz w:val="20"/>
          <w:szCs w:val="20"/>
          <w:lang w:eastAsia="ru-RU"/>
        </w:rPr>
        <w:t>Приказ Министра национальной экономики Республики Казахстан от 20 марта 2015 года № 244. Зарегистрирован в Министерстве юстиции Республики Казахстан 22 мая 2015 года № 11111</w:t>
      </w:r>
      <w:r w:rsidRPr="00241E25">
        <w:rPr>
          <w:rFonts w:ascii="Times New Roman" w:eastAsia="Times New Roman" w:hAnsi="Times New Roman" w:cs="Times New Roman"/>
          <w:color w:val="666666"/>
          <w:spacing w:val="2"/>
          <w:sz w:val="28"/>
          <w:szCs w:val="28"/>
          <w:lang w:eastAsia="ru-RU"/>
        </w:rPr>
        <w:t>.</w:t>
      </w:r>
    </w:p>
    <w:p w:rsidR="00241E25" w:rsidRPr="003D3A24" w:rsidRDefault="00241E25" w:rsidP="001A6678">
      <w:pPr>
        <w:spacing w:before="225" w:after="135" w:line="390" w:lineRule="atLeast"/>
        <w:ind w:firstLine="708"/>
        <w:jc w:val="both"/>
        <w:textAlignment w:val="baseline"/>
        <w:outlineLvl w:val="2"/>
        <w:rPr>
          <w:rFonts w:ascii="Times New Roman" w:eastAsia="Times New Roman" w:hAnsi="Times New Roman" w:cs="Times New Roman"/>
          <w:color w:val="1E1E1E"/>
          <w:sz w:val="28"/>
          <w:szCs w:val="28"/>
          <w:lang w:eastAsia="ru-RU"/>
        </w:rPr>
      </w:pPr>
      <w:r w:rsidRPr="003D3A24">
        <w:rPr>
          <w:rFonts w:ascii="Times New Roman" w:eastAsia="Times New Roman" w:hAnsi="Times New Roman" w:cs="Times New Roman"/>
          <w:color w:val="1E1E1E"/>
          <w:sz w:val="28"/>
          <w:szCs w:val="28"/>
          <w:lang w:eastAsia="ru-RU"/>
        </w:rPr>
        <w:t>Правила ведения информации и (или) сведений из Государственного градостроительного кадастра Республики Казахстан</w:t>
      </w:r>
    </w:p>
    <w:p w:rsidR="00241E25" w:rsidRPr="00241E25" w:rsidRDefault="00241E25" w:rsidP="00241E25">
      <w:pPr>
        <w:spacing w:before="225" w:after="135" w:line="390" w:lineRule="atLeast"/>
        <w:jc w:val="both"/>
        <w:textAlignment w:val="baseline"/>
        <w:outlineLvl w:val="2"/>
        <w:rPr>
          <w:rFonts w:ascii="Times New Roman" w:eastAsia="Times New Roman" w:hAnsi="Times New Roman" w:cs="Times New Roman"/>
          <w:color w:val="1E1E1E"/>
          <w:sz w:val="28"/>
          <w:szCs w:val="28"/>
          <w:lang w:eastAsia="ru-RU"/>
        </w:rPr>
      </w:pPr>
      <w:r w:rsidRPr="00241E25">
        <w:rPr>
          <w:rFonts w:ascii="Times New Roman" w:eastAsia="Times New Roman" w:hAnsi="Times New Roman" w:cs="Times New Roman"/>
          <w:color w:val="1E1E1E"/>
          <w:sz w:val="28"/>
          <w:szCs w:val="28"/>
          <w:lang w:eastAsia="ru-RU"/>
        </w:rPr>
        <w:t>1. Общие положения</w:t>
      </w:r>
    </w:p>
    <w:p w:rsidR="00241E25" w:rsidRPr="00241E25" w:rsidRDefault="00241E25" w:rsidP="00241E25">
      <w:pPr>
        <w:spacing w:after="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1. Настоящие Правила ведения информации и (или) сведений из Государственного градостроительного кадастра Республики Казахстан (далее – Правила) разработаны в соответствии с </w:t>
      </w:r>
      <w:hyperlink r:id="rId18" w:anchor="z1" w:history="1">
        <w:r w:rsidRPr="00241E25">
          <w:rPr>
            <w:rFonts w:ascii="Times New Roman" w:eastAsia="Times New Roman" w:hAnsi="Times New Roman" w:cs="Times New Roman"/>
            <w:spacing w:val="2"/>
            <w:sz w:val="28"/>
            <w:szCs w:val="28"/>
            <w:lang w:eastAsia="ru-RU"/>
          </w:rPr>
          <w:t>Законом</w:t>
        </w:r>
      </w:hyperlink>
      <w:r w:rsidRPr="00241E25">
        <w:rPr>
          <w:rFonts w:ascii="Times New Roman" w:eastAsia="Times New Roman" w:hAnsi="Times New Roman" w:cs="Times New Roman"/>
          <w:spacing w:val="2"/>
          <w:sz w:val="28"/>
          <w:szCs w:val="28"/>
          <w:lang w:eastAsia="ru-RU"/>
        </w:rPr>
        <w:t> </w:t>
      </w:r>
      <w:r w:rsidRPr="00241E25">
        <w:rPr>
          <w:rFonts w:ascii="Times New Roman" w:eastAsia="Times New Roman" w:hAnsi="Times New Roman" w:cs="Times New Roman"/>
          <w:color w:val="000000"/>
          <w:spacing w:val="2"/>
          <w:sz w:val="28"/>
          <w:szCs w:val="28"/>
          <w:lang w:eastAsia="ru-RU"/>
        </w:rPr>
        <w:t xml:space="preserve">Республики </w:t>
      </w:r>
      <w:r w:rsidRPr="00241E25">
        <w:rPr>
          <w:rFonts w:ascii="Times New Roman" w:eastAsia="Times New Roman" w:hAnsi="Times New Roman" w:cs="Times New Roman"/>
          <w:color w:val="000000"/>
          <w:spacing w:val="2"/>
          <w:sz w:val="28"/>
          <w:szCs w:val="28"/>
          <w:lang w:eastAsia="ru-RU"/>
        </w:rPr>
        <w:lastRenderedPageBreak/>
        <w:t>Казахстан "Об архитектурной, градостроительной и строительной деятельности в Республике Казахстан" и определяют порядок ведения и представления информации и (или) сведений из Государственного градостроительного кадастра Республики Казахстан.</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2. Основные понятия, используемые в настоящих Правилах:</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1) исполнительная съемка – процесс, основным содержанием которого является определение фактического положения строительных конструкций и технологического оборудования относительно разбивочных осей;</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xml:space="preserve">      2) кадастровый план территории – </w:t>
      </w:r>
      <w:proofErr w:type="gramStart"/>
      <w:r w:rsidRPr="00241E25">
        <w:rPr>
          <w:rFonts w:ascii="Times New Roman" w:eastAsia="Times New Roman" w:hAnsi="Times New Roman" w:cs="Times New Roman"/>
          <w:color w:val="000000"/>
          <w:spacing w:val="2"/>
          <w:sz w:val="28"/>
          <w:szCs w:val="28"/>
          <w:lang w:eastAsia="ru-RU"/>
        </w:rPr>
        <w:t>план</w:t>
      </w:r>
      <w:proofErr w:type="gramEnd"/>
      <w:r w:rsidRPr="00241E25">
        <w:rPr>
          <w:rFonts w:ascii="Times New Roman" w:eastAsia="Times New Roman" w:hAnsi="Times New Roman" w:cs="Times New Roman"/>
          <w:color w:val="000000"/>
          <w:spacing w:val="2"/>
          <w:sz w:val="28"/>
          <w:szCs w:val="28"/>
          <w:lang w:eastAsia="ru-RU"/>
        </w:rPr>
        <w:t xml:space="preserve"> отображающий в графическом и текстовом виде информацию о технических характеристиках (координаты, площади, границы, градостроительные регламенты) объекта архитектурной, градостроительной и строительной деятельности в пределах выбранной территорий;</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3) географическая информационная система - информационная система, обеспечивающая сбор, обработку, анализ, моделирование, хранение, распространение и иное использование пространственной информации о Земле, об объектах земной поверхности, природных, техногенных и общественных процессах;</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4) кадастровая справка – документ, содержащий запрашиваемые официальные сведения градостроительного кадастра и характеризующий действующие на определенной территории градостроительные регламенты, условия осуществления градостроительной деятельности, требования и ограничения по использованию земельных участков и расположенных на них объектов недвижимости, справочные сведения;</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5) дежурный топографический план – это цифровая картографическая основа, являющаяся составной частью государственного градостроительного кадастра и содержащая сведения о зданиях и сооружениях, инженерной инфраструктуре, планируемых объектах строительства, благоустройства, улично-дорожного движения, транспортной сети и предназначенный для ведения мониторинга реализации архитектурной, градостроительной и строительной деятельности;</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6) автоматизированная информационная система Государственного градостроительного кадастра – специализированная информационная система государственного градостроительного кадастра, обеспечивающая сбор, хранение, обработку, доступ, отображение и распространение картографических и атрибутивных пространственно-координированных данных (</w:t>
      </w:r>
      <w:proofErr w:type="spellStart"/>
      <w:r w:rsidRPr="00241E25">
        <w:rPr>
          <w:rFonts w:ascii="Times New Roman" w:eastAsia="Times New Roman" w:hAnsi="Times New Roman" w:cs="Times New Roman"/>
          <w:color w:val="000000"/>
          <w:spacing w:val="2"/>
          <w:sz w:val="28"/>
          <w:szCs w:val="28"/>
          <w:lang w:eastAsia="ru-RU"/>
        </w:rPr>
        <w:t>геопространственных</w:t>
      </w:r>
      <w:proofErr w:type="spellEnd"/>
      <w:r w:rsidRPr="00241E25">
        <w:rPr>
          <w:rFonts w:ascii="Times New Roman" w:eastAsia="Times New Roman" w:hAnsi="Times New Roman" w:cs="Times New Roman"/>
          <w:color w:val="000000"/>
          <w:spacing w:val="2"/>
          <w:sz w:val="28"/>
          <w:szCs w:val="28"/>
          <w:lang w:eastAsia="ru-RU"/>
        </w:rPr>
        <w:t xml:space="preserve"> данных);</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lastRenderedPageBreak/>
        <w:t>      7) учетные единицы Государственного градостроительного кадастра – элементы организованной и используемой территории Республики Казахстан в целом, областей, районов, населенных пунктов, объектов недвижимости, включая все виды объемных, плоскостных и линейных сооружений;</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xml:space="preserve">      8) информационные ресурсы системы государственного градостроительного кадастра – это </w:t>
      </w:r>
      <w:proofErr w:type="spellStart"/>
      <w:r w:rsidRPr="00241E25">
        <w:rPr>
          <w:rFonts w:ascii="Times New Roman" w:eastAsia="Times New Roman" w:hAnsi="Times New Roman" w:cs="Times New Roman"/>
          <w:color w:val="000000"/>
          <w:spacing w:val="2"/>
          <w:sz w:val="28"/>
          <w:szCs w:val="28"/>
          <w:lang w:eastAsia="ru-RU"/>
        </w:rPr>
        <w:t>предпроектная</w:t>
      </w:r>
      <w:proofErr w:type="spellEnd"/>
      <w:r w:rsidRPr="00241E25">
        <w:rPr>
          <w:rFonts w:ascii="Times New Roman" w:eastAsia="Times New Roman" w:hAnsi="Times New Roman" w:cs="Times New Roman"/>
          <w:color w:val="000000"/>
          <w:spacing w:val="2"/>
          <w:sz w:val="28"/>
          <w:szCs w:val="28"/>
          <w:lang w:eastAsia="ru-RU"/>
        </w:rPr>
        <w:t>, проектная и градостроительная документация, информационные слои тематических баз, топографическая и исполнительная съемки;</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9) топографический план - картографическое отображение на плоскости в ортогональной проекции в определенном масштабе ограниченного участка местности, в пределах которого кривизна уровненной поверхности не учитывается;</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10) топографическая карта – подробное картографическое изображение местности в определенном масштабе с применением классификаторов и условных знаков, позволяющее определять как плановое, так и высотное положение точек земной поверхности.</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3. Государственный градостроительный кадастр предназначен для обеспечения государственных органов, органов местного самоуправления, физических и юридических лиц необходимой информацией в архитектурной, градостроительной и строительной сфере деятельности.</w:t>
      </w:r>
    </w:p>
    <w:p w:rsidR="00241E25" w:rsidRPr="00241E25" w:rsidRDefault="00241E25" w:rsidP="00241E25">
      <w:pPr>
        <w:spacing w:after="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xml:space="preserve">      4. </w:t>
      </w:r>
      <w:proofErr w:type="gramStart"/>
      <w:r w:rsidRPr="00241E25">
        <w:rPr>
          <w:rFonts w:ascii="Times New Roman" w:eastAsia="Times New Roman" w:hAnsi="Times New Roman" w:cs="Times New Roman"/>
          <w:color w:val="000000"/>
          <w:spacing w:val="2"/>
          <w:sz w:val="28"/>
          <w:szCs w:val="28"/>
          <w:lang w:eastAsia="ru-RU"/>
        </w:rPr>
        <w:t>Деятельность по ведению Государственного градостроительного кадастра относится к государственной монополии и осуществляется республиканским государственным предприятием на праве хозяйственного ведения (далее – Предприятие), созданным</w:t>
      </w:r>
      <w:r w:rsidRPr="00241E25">
        <w:rPr>
          <w:rFonts w:ascii="Times New Roman" w:eastAsia="Times New Roman" w:hAnsi="Times New Roman" w:cs="Times New Roman"/>
          <w:spacing w:val="2"/>
          <w:sz w:val="28"/>
          <w:szCs w:val="28"/>
          <w:lang w:eastAsia="ru-RU"/>
        </w:rPr>
        <w:t> </w:t>
      </w:r>
      <w:hyperlink r:id="rId19" w:anchor="z1" w:history="1">
        <w:r w:rsidRPr="00241E25">
          <w:rPr>
            <w:rFonts w:ascii="Times New Roman" w:eastAsia="Times New Roman" w:hAnsi="Times New Roman" w:cs="Times New Roman"/>
            <w:spacing w:val="2"/>
            <w:sz w:val="28"/>
            <w:szCs w:val="28"/>
            <w:lang w:eastAsia="ru-RU"/>
          </w:rPr>
          <w:t>постановлением</w:t>
        </w:r>
      </w:hyperlink>
      <w:r w:rsidRPr="00241E25">
        <w:rPr>
          <w:rFonts w:ascii="Times New Roman" w:eastAsia="Times New Roman" w:hAnsi="Times New Roman" w:cs="Times New Roman"/>
          <w:color w:val="000000"/>
          <w:spacing w:val="2"/>
          <w:sz w:val="28"/>
          <w:szCs w:val="28"/>
          <w:lang w:eastAsia="ru-RU"/>
        </w:rPr>
        <w:t> Правительства Республики Казахстан от 30 июня 2014 года № 736 "О создании Республиканского государственного предприятия на праве хозяйственного ведения "Республиканский центр государственного градостроительного планирования и кадастра" Министерства регионального развития Республики Казахстан" и внесении дополнений в некоторые решения Правительства</w:t>
      </w:r>
      <w:proofErr w:type="gramEnd"/>
      <w:r w:rsidRPr="00241E25">
        <w:rPr>
          <w:rFonts w:ascii="Times New Roman" w:eastAsia="Times New Roman" w:hAnsi="Times New Roman" w:cs="Times New Roman"/>
          <w:color w:val="000000"/>
          <w:spacing w:val="2"/>
          <w:sz w:val="28"/>
          <w:szCs w:val="28"/>
          <w:lang w:eastAsia="ru-RU"/>
        </w:rPr>
        <w:t xml:space="preserve"> Республики Казахстан".</w:t>
      </w:r>
    </w:p>
    <w:p w:rsidR="00241E25" w:rsidRPr="00241E25" w:rsidRDefault="00241E25" w:rsidP="00241E25">
      <w:pPr>
        <w:spacing w:after="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xml:space="preserve">      5. </w:t>
      </w:r>
      <w:proofErr w:type="gramStart"/>
      <w:r w:rsidRPr="00241E25">
        <w:rPr>
          <w:rFonts w:ascii="Times New Roman" w:eastAsia="Times New Roman" w:hAnsi="Times New Roman" w:cs="Times New Roman"/>
          <w:color w:val="000000"/>
          <w:spacing w:val="2"/>
          <w:sz w:val="28"/>
          <w:szCs w:val="28"/>
          <w:lang w:eastAsia="ru-RU"/>
        </w:rPr>
        <w:t xml:space="preserve">Геоинформационная база данных Государственного градостроительного кадастра включает пространственную информацию о существующих, планируемых и проектируемых объектах строительства (реконструкции), создается в цифровой форме согласно единой системы классификации и кодирования учетных единиц градостроительного кадастра республиканского, областного, районного, базового уровней в трехмерной системе координат, принимающиеся в соответствии </w:t>
      </w:r>
      <w:r w:rsidRPr="00241E25">
        <w:rPr>
          <w:rFonts w:ascii="Times New Roman" w:eastAsia="Times New Roman" w:hAnsi="Times New Roman" w:cs="Times New Roman"/>
          <w:color w:val="000000"/>
          <w:spacing w:val="2"/>
          <w:sz w:val="28"/>
          <w:szCs w:val="28"/>
          <w:lang w:eastAsia="ru-RU"/>
        </w:rPr>
        <w:lastRenderedPageBreak/>
        <w:t>с </w:t>
      </w:r>
      <w:hyperlink r:id="rId20" w:anchor="z6" w:history="1">
        <w:r w:rsidRPr="00241E25">
          <w:rPr>
            <w:rFonts w:ascii="Times New Roman" w:eastAsia="Times New Roman" w:hAnsi="Times New Roman" w:cs="Times New Roman"/>
            <w:spacing w:val="2"/>
            <w:sz w:val="28"/>
            <w:szCs w:val="28"/>
            <w:lang w:eastAsia="ru-RU"/>
          </w:rPr>
          <w:t>Законом</w:t>
        </w:r>
      </w:hyperlink>
      <w:r w:rsidRPr="00241E25">
        <w:rPr>
          <w:rFonts w:ascii="Times New Roman" w:eastAsia="Times New Roman" w:hAnsi="Times New Roman" w:cs="Times New Roman"/>
          <w:spacing w:val="2"/>
          <w:sz w:val="28"/>
          <w:szCs w:val="28"/>
          <w:lang w:eastAsia="ru-RU"/>
        </w:rPr>
        <w:t> </w:t>
      </w:r>
      <w:r w:rsidRPr="00241E25">
        <w:rPr>
          <w:rFonts w:ascii="Times New Roman" w:eastAsia="Times New Roman" w:hAnsi="Times New Roman" w:cs="Times New Roman"/>
          <w:color w:val="000000"/>
          <w:spacing w:val="2"/>
          <w:sz w:val="28"/>
          <w:szCs w:val="28"/>
          <w:lang w:eastAsia="ru-RU"/>
        </w:rPr>
        <w:t>Республики Казахстан "О геодезии, картографии и пространственных данных".</w:t>
      </w:r>
      <w:proofErr w:type="gramEnd"/>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xml:space="preserve">      6. </w:t>
      </w:r>
      <w:proofErr w:type="gramStart"/>
      <w:r w:rsidRPr="00241E25">
        <w:rPr>
          <w:rFonts w:ascii="Times New Roman" w:eastAsia="Times New Roman" w:hAnsi="Times New Roman" w:cs="Times New Roman"/>
          <w:color w:val="000000"/>
          <w:spacing w:val="2"/>
          <w:sz w:val="28"/>
          <w:szCs w:val="28"/>
          <w:lang w:eastAsia="ru-RU"/>
        </w:rPr>
        <w:t>Государственный градостроительный кадастр содержит сведения о предыдущем и современном состоянии территорий, зданий и сооружений, малых архитектурных форм и элементов благоустройства, а также градостроительном планировании развития и застройки территорий и населенных пунктов, данные о принадлежности территорий и объектов к соответствующим функциональным зонам, их настоящем и перспективном назначении, экологической, инженерно-геологической, гидрогеологической, геотехнической и сейсмической ситуациях, инженерной обеспеченности.</w:t>
      </w:r>
      <w:proofErr w:type="gramEnd"/>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7. Ведение Государственного градостроительного кадастра на всей территории Республики Казахстан осуществляется посредством автоматизированной информационной системы Государственного градостроительного кадастра.</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xml:space="preserve">      8. При создании Государственного градостроительного кадастра определяются базовые субъекты, предоставляющие в машиночитаемом виде информационные ресурсы для автоматизированной информационной системы Государственного градостроительного кадастра посредством интеграционного взаимодействия информационных систем или доступными средствами и методами информационно-коммуникационных технологий в </w:t>
      </w:r>
      <w:proofErr w:type="spellStart"/>
      <w:r w:rsidRPr="00241E25">
        <w:rPr>
          <w:rFonts w:ascii="Times New Roman" w:eastAsia="Times New Roman" w:hAnsi="Times New Roman" w:cs="Times New Roman"/>
          <w:color w:val="000000"/>
          <w:spacing w:val="2"/>
          <w:sz w:val="28"/>
          <w:szCs w:val="28"/>
          <w:lang w:eastAsia="ru-RU"/>
        </w:rPr>
        <w:t>структированном</w:t>
      </w:r>
      <w:proofErr w:type="spellEnd"/>
      <w:r w:rsidRPr="00241E25">
        <w:rPr>
          <w:rFonts w:ascii="Times New Roman" w:eastAsia="Times New Roman" w:hAnsi="Times New Roman" w:cs="Times New Roman"/>
          <w:color w:val="000000"/>
          <w:spacing w:val="2"/>
          <w:sz w:val="28"/>
          <w:szCs w:val="28"/>
          <w:lang w:eastAsia="ru-RU"/>
        </w:rPr>
        <w:t xml:space="preserve"> виде, в том числе:</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1) уполномоченный орган в сфере гражданской защиты – информацию о чрезвычайных ситуациях природного и техногенного характера, повлекших изменения объектов местности;</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2) уполномоченный орган в области образования – информацию об объектах образования (фактические и проектируемые);</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3) уполномоченный орган в области науки и высшего образования – информацию об объектах науки и высшего образования (фактические и проектируемые);</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4) уполномоченный орган в области здравоохранения – информацию об объектах здравоохранения;</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xml:space="preserve">      </w:t>
      </w:r>
      <w:proofErr w:type="gramStart"/>
      <w:r w:rsidRPr="00241E25">
        <w:rPr>
          <w:rFonts w:ascii="Times New Roman" w:eastAsia="Times New Roman" w:hAnsi="Times New Roman" w:cs="Times New Roman"/>
          <w:color w:val="000000"/>
          <w:spacing w:val="2"/>
          <w:sz w:val="28"/>
          <w:szCs w:val="28"/>
          <w:lang w:eastAsia="ru-RU"/>
        </w:rPr>
        <w:t>5) местные исполнительные органы областей (городов республиканского значения, столицы, городов областного значения, районов) (далее – МИО) – сведения в области строительства, земельных отношений, жилищно-коммунального хозяйства, образования, здравоохранения, историко-культурного наследия, благоустройства территории;</w:t>
      </w:r>
      <w:proofErr w:type="gramEnd"/>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lastRenderedPageBreak/>
        <w:t>      6) структурные подразделения МИО в сфере архитектуры и градостроительства – исходные материалы при разработке градостроительных проектов, проектов строительства:</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архитектурно-планировочное задание (далее – АПЗ);</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технические условия (далее – ТУ);</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поперечные профили дорог и улиц;</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вертикальные планировочные отметки;</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xml:space="preserve">      </w:t>
      </w:r>
      <w:proofErr w:type="spellStart"/>
      <w:r w:rsidRPr="00241E25">
        <w:rPr>
          <w:rFonts w:ascii="Times New Roman" w:eastAsia="Times New Roman" w:hAnsi="Times New Roman" w:cs="Times New Roman"/>
          <w:color w:val="000000"/>
          <w:spacing w:val="2"/>
          <w:sz w:val="28"/>
          <w:szCs w:val="28"/>
          <w:lang w:eastAsia="ru-RU"/>
        </w:rPr>
        <w:t>выкопировку</w:t>
      </w:r>
      <w:proofErr w:type="spellEnd"/>
      <w:r w:rsidRPr="00241E25">
        <w:rPr>
          <w:rFonts w:ascii="Times New Roman" w:eastAsia="Times New Roman" w:hAnsi="Times New Roman" w:cs="Times New Roman"/>
          <w:color w:val="000000"/>
          <w:spacing w:val="2"/>
          <w:sz w:val="28"/>
          <w:szCs w:val="28"/>
          <w:lang w:eastAsia="ru-RU"/>
        </w:rPr>
        <w:t xml:space="preserve"> из проекта детальной планировки;</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схемы трасс наружных инженерных сетей;</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исходные материалы для реконструкции:</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решение МИО о реконструкции (перепланировке, переоборудовании) помещений (отдельных частей) существующих зданий и сооружений, связанных с изменением несущих и ограждающих (наружных) конструкций, инженерных систем и оборудования;</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АПЗ;</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технические условия (при подаче заявителем опросного листа для технических условий на подключение к источникам инженерного и коммунального обеспечения;</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схемы трасс наружных инженерных сетей (при подаче заявителем опросного листа);</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согласованный эскизный проект, топографическая съемка, акт приемки в эксплуатацию объектов с приложением исполнительной съемки, градостроительные проекты, а также сведения в области архитектуры, градостроительства и строительства;</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xml:space="preserve">      7) экспертные организации, осуществляющие комплексную градостроительную экспертизу градостроительных проектов всех уровней и вневедомственную экспертизу проекта строительства - градостроительные проекты, проектную документацию (без сметной части) и прошедшие комплексную градостроительную и вневедомственную экспертизу, </w:t>
      </w:r>
      <w:r w:rsidRPr="00241E25">
        <w:rPr>
          <w:rFonts w:ascii="Times New Roman" w:eastAsia="Times New Roman" w:hAnsi="Times New Roman" w:cs="Times New Roman"/>
          <w:color w:val="000000"/>
          <w:spacing w:val="2"/>
          <w:sz w:val="28"/>
          <w:szCs w:val="28"/>
          <w:lang w:eastAsia="ru-RU"/>
        </w:rPr>
        <w:lastRenderedPageBreak/>
        <w:t>положительные заключения экспертизы градостроительных проектов и проектов строительства;</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8) уполномоченный орган по изучению и использованию недр – данные из единого кадастра государственного фонда недр (месторождений и проявлений полезных ископаемых Республики Казахстан, электронные варианты паспортов, справочная информация);</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9) субъекты естественных монополий, оказывающие регулируемые услуги:</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информацию о (</w:t>
      </w:r>
      <w:proofErr w:type="gramStart"/>
      <w:r w:rsidRPr="00241E25">
        <w:rPr>
          <w:rFonts w:ascii="Times New Roman" w:eastAsia="Times New Roman" w:hAnsi="Times New Roman" w:cs="Times New Roman"/>
          <w:color w:val="000000"/>
          <w:spacing w:val="2"/>
          <w:sz w:val="28"/>
          <w:szCs w:val="28"/>
          <w:lang w:eastAsia="ru-RU"/>
        </w:rPr>
        <w:t>об</w:t>
      </w:r>
      <w:proofErr w:type="gramEnd"/>
      <w:r w:rsidRPr="00241E25">
        <w:rPr>
          <w:rFonts w:ascii="Times New Roman" w:eastAsia="Times New Roman" w:hAnsi="Times New Roman" w:cs="Times New Roman"/>
          <w:color w:val="000000"/>
          <w:spacing w:val="2"/>
          <w:sz w:val="28"/>
          <w:szCs w:val="28"/>
          <w:lang w:eastAsia="ru-RU"/>
        </w:rPr>
        <w:t>) резерве; установленной мощности и (или) емкости; наличии свободных и доступных мощностей и (или) емкостей; пропускных способностей сетей; месте нахождения (с указанием наименования улиц населенного пункта); протяженности; количестве забронированных мощностей и (или) емкостей и их сроках бронирования; количестве занятых мощностей и (или) емкостей, используемых в технологическом процессе для предоставления услуг конечным потребителям;</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схемы размещения сетей или иного имущества, используемого при предоставлении регулируемых услуг, за исключением сведений, относящихся к государственным секретам и иной охраняемой законом тайне в соответствии с законами Республики Казахстан, с техническими характеристиками согласно Приложению к настоящим Правилам.</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10) уполномоченный орган в области транспорта – информацию о деятельности в области строительства и эксплуатации транспортной инфраструктуры (фактической и проектной);</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11) уполномоченный орган в области использования и охраны водного фонда, охраны окружающей среды, лесного фонда – информацию об экологическом состоянии, водного и лесного фонда, особо охраняемых природных территориях;</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12) уполномоченный орган в области культуры и спорта – информацию по объектам культуры, спорта и историко-культурного наследия Республики Казахстан;</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13) отраслевые кадастровые и инфраструктурные службы – данные отраслевых кадастров, регистров, банков данных;</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14) уполномоченный орган по вопросам электроэнергетики – информацию об объектах электроэнергетики.</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lastRenderedPageBreak/>
        <w:t>      9. Структурным подразделением МИО в сфере архитектуры и градостроительства ведется дежурный топографический план в информационной системе государственного градостроительного кадастра, обновление и изменение которого осуществляется на постоянной основе.</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xml:space="preserve">      Дежурной топографической план </w:t>
      </w:r>
      <w:proofErr w:type="spellStart"/>
      <w:r w:rsidRPr="00241E25">
        <w:rPr>
          <w:rFonts w:ascii="Times New Roman" w:eastAsia="Times New Roman" w:hAnsi="Times New Roman" w:cs="Times New Roman"/>
          <w:color w:val="000000"/>
          <w:spacing w:val="2"/>
          <w:sz w:val="28"/>
          <w:szCs w:val="28"/>
          <w:lang w:eastAsia="ru-RU"/>
        </w:rPr>
        <w:t>ведҰтся</w:t>
      </w:r>
      <w:proofErr w:type="spellEnd"/>
      <w:r w:rsidRPr="00241E25">
        <w:rPr>
          <w:rFonts w:ascii="Times New Roman" w:eastAsia="Times New Roman" w:hAnsi="Times New Roman" w:cs="Times New Roman"/>
          <w:color w:val="000000"/>
          <w:spacing w:val="2"/>
          <w:sz w:val="28"/>
          <w:szCs w:val="28"/>
          <w:lang w:eastAsia="ru-RU"/>
        </w:rPr>
        <w:t xml:space="preserve"> в объектном виде с документами полного жизненного цикла объекта.</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xml:space="preserve">      10. </w:t>
      </w:r>
      <w:proofErr w:type="gramStart"/>
      <w:r w:rsidRPr="00241E25">
        <w:rPr>
          <w:rFonts w:ascii="Times New Roman" w:eastAsia="Times New Roman" w:hAnsi="Times New Roman" w:cs="Times New Roman"/>
          <w:color w:val="000000"/>
          <w:spacing w:val="2"/>
          <w:sz w:val="28"/>
          <w:szCs w:val="28"/>
          <w:lang w:eastAsia="ru-RU"/>
        </w:rPr>
        <w:t xml:space="preserve">Ведение Государственного градостроительного кадастра осуществляется путем формирования и актуализации, систематизации, обобщения и регистрации сведений и документов, поступивших от уполномоченных органов и базовых субъектов Государственного градостроительного кадастра, в том числе посредством интеграционного </w:t>
      </w:r>
      <w:proofErr w:type="spellStart"/>
      <w:r w:rsidRPr="00241E25">
        <w:rPr>
          <w:rFonts w:ascii="Times New Roman" w:eastAsia="Times New Roman" w:hAnsi="Times New Roman" w:cs="Times New Roman"/>
          <w:color w:val="000000"/>
          <w:spacing w:val="2"/>
          <w:sz w:val="28"/>
          <w:szCs w:val="28"/>
          <w:lang w:eastAsia="ru-RU"/>
        </w:rPr>
        <w:t>взаймодействия</w:t>
      </w:r>
      <w:proofErr w:type="spellEnd"/>
      <w:r w:rsidRPr="00241E25">
        <w:rPr>
          <w:rFonts w:ascii="Times New Roman" w:eastAsia="Times New Roman" w:hAnsi="Times New Roman" w:cs="Times New Roman"/>
          <w:color w:val="000000"/>
          <w:spacing w:val="2"/>
          <w:sz w:val="28"/>
          <w:szCs w:val="28"/>
          <w:lang w:eastAsia="ru-RU"/>
        </w:rPr>
        <w:t xml:space="preserve"> информационных систем с помощью каналов связи шлюза электронного правительства и витрины интеграционных сервисов </w:t>
      </w:r>
      <w:proofErr w:type="spellStart"/>
      <w:r w:rsidRPr="00241E25">
        <w:rPr>
          <w:rFonts w:ascii="Times New Roman" w:eastAsia="Times New Roman" w:hAnsi="Times New Roman" w:cs="Times New Roman"/>
          <w:color w:val="000000"/>
          <w:spacing w:val="2"/>
          <w:sz w:val="28"/>
          <w:szCs w:val="28"/>
          <w:lang w:eastAsia="ru-RU"/>
        </w:rPr>
        <w:t>Smart</w:t>
      </w:r>
      <w:proofErr w:type="spellEnd"/>
      <w:r w:rsidRPr="00241E25">
        <w:rPr>
          <w:rFonts w:ascii="Times New Roman" w:eastAsia="Times New Roman" w:hAnsi="Times New Roman" w:cs="Times New Roman"/>
          <w:color w:val="000000"/>
          <w:spacing w:val="2"/>
          <w:sz w:val="28"/>
          <w:szCs w:val="28"/>
          <w:lang w:eastAsia="ru-RU"/>
        </w:rPr>
        <w:t xml:space="preserve"> </w:t>
      </w:r>
      <w:proofErr w:type="spellStart"/>
      <w:r w:rsidRPr="00241E25">
        <w:rPr>
          <w:rFonts w:ascii="Times New Roman" w:eastAsia="Times New Roman" w:hAnsi="Times New Roman" w:cs="Times New Roman"/>
          <w:color w:val="000000"/>
          <w:spacing w:val="2"/>
          <w:sz w:val="28"/>
          <w:szCs w:val="28"/>
          <w:lang w:eastAsia="ru-RU"/>
        </w:rPr>
        <w:t>Bridge</w:t>
      </w:r>
      <w:proofErr w:type="spellEnd"/>
      <w:r w:rsidRPr="00241E25">
        <w:rPr>
          <w:rFonts w:ascii="Times New Roman" w:eastAsia="Times New Roman" w:hAnsi="Times New Roman" w:cs="Times New Roman"/>
          <w:color w:val="000000"/>
          <w:spacing w:val="2"/>
          <w:sz w:val="28"/>
          <w:szCs w:val="28"/>
          <w:lang w:eastAsia="ru-RU"/>
        </w:rPr>
        <w:t xml:space="preserve"> и путем построения двусторонних защищенных каналов связи.</w:t>
      </w:r>
      <w:proofErr w:type="gramEnd"/>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xml:space="preserve">      11. Государственный градостроительный кадастр подразделяется по уровням </w:t>
      </w:r>
      <w:proofErr w:type="gramStart"/>
      <w:r w:rsidRPr="00241E25">
        <w:rPr>
          <w:rFonts w:ascii="Times New Roman" w:eastAsia="Times New Roman" w:hAnsi="Times New Roman" w:cs="Times New Roman"/>
          <w:color w:val="000000"/>
          <w:spacing w:val="2"/>
          <w:sz w:val="28"/>
          <w:szCs w:val="28"/>
          <w:lang w:eastAsia="ru-RU"/>
        </w:rPr>
        <w:t>на</w:t>
      </w:r>
      <w:proofErr w:type="gramEnd"/>
      <w:r w:rsidRPr="00241E25">
        <w:rPr>
          <w:rFonts w:ascii="Times New Roman" w:eastAsia="Times New Roman" w:hAnsi="Times New Roman" w:cs="Times New Roman"/>
          <w:color w:val="000000"/>
          <w:spacing w:val="2"/>
          <w:sz w:val="28"/>
          <w:szCs w:val="28"/>
          <w:lang w:eastAsia="ru-RU"/>
        </w:rPr>
        <w:t>:</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1) республиканский;</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2) областной;</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xml:space="preserve">      3) </w:t>
      </w:r>
      <w:proofErr w:type="gramStart"/>
      <w:r w:rsidRPr="00241E25">
        <w:rPr>
          <w:rFonts w:ascii="Times New Roman" w:eastAsia="Times New Roman" w:hAnsi="Times New Roman" w:cs="Times New Roman"/>
          <w:color w:val="000000"/>
          <w:spacing w:val="2"/>
          <w:sz w:val="28"/>
          <w:szCs w:val="28"/>
          <w:lang w:eastAsia="ru-RU"/>
        </w:rPr>
        <w:t>районный</w:t>
      </w:r>
      <w:proofErr w:type="gramEnd"/>
      <w:r w:rsidRPr="00241E25">
        <w:rPr>
          <w:rFonts w:ascii="Times New Roman" w:eastAsia="Times New Roman" w:hAnsi="Times New Roman" w:cs="Times New Roman"/>
          <w:color w:val="000000"/>
          <w:spacing w:val="2"/>
          <w:sz w:val="28"/>
          <w:szCs w:val="28"/>
          <w:lang w:eastAsia="ru-RU"/>
        </w:rPr>
        <w:t xml:space="preserve"> области;</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xml:space="preserve">      4) </w:t>
      </w:r>
      <w:proofErr w:type="gramStart"/>
      <w:r w:rsidRPr="00241E25">
        <w:rPr>
          <w:rFonts w:ascii="Times New Roman" w:eastAsia="Times New Roman" w:hAnsi="Times New Roman" w:cs="Times New Roman"/>
          <w:color w:val="000000"/>
          <w:spacing w:val="2"/>
          <w:sz w:val="28"/>
          <w:szCs w:val="28"/>
          <w:lang w:eastAsia="ru-RU"/>
        </w:rPr>
        <w:t>базовый</w:t>
      </w:r>
      <w:proofErr w:type="gramEnd"/>
      <w:r w:rsidRPr="00241E25">
        <w:rPr>
          <w:rFonts w:ascii="Times New Roman" w:eastAsia="Times New Roman" w:hAnsi="Times New Roman" w:cs="Times New Roman"/>
          <w:color w:val="000000"/>
          <w:spacing w:val="2"/>
          <w:sz w:val="28"/>
          <w:szCs w:val="28"/>
          <w:lang w:eastAsia="ru-RU"/>
        </w:rPr>
        <w:t xml:space="preserve"> (населенные пункты, включая города республиканского значения и столицу).</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12. Республиканский уровень системы государственного градостроительного кадастра содержит информацию и (или) сведения о:</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1) данных отраслевых ресурсов, кадастров и информационных систем по вопросам использования территорий согласно тематическим базам данных государственного градостроительного кадастра (</w:t>
      </w:r>
      <w:proofErr w:type="spellStart"/>
      <w:r w:rsidRPr="00241E25">
        <w:rPr>
          <w:rFonts w:ascii="Times New Roman" w:eastAsia="Times New Roman" w:hAnsi="Times New Roman" w:cs="Times New Roman"/>
          <w:color w:val="000000"/>
          <w:spacing w:val="2"/>
          <w:sz w:val="28"/>
          <w:szCs w:val="28"/>
          <w:lang w:eastAsia="ru-RU"/>
        </w:rPr>
        <w:t>Агропроизводство</w:t>
      </w:r>
      <w:proofErr w:type="spellEnd"/>
      <w:r w:rsidRPr="00241E25">
        <w:rPr>
          <w:rFonts w:ascii="Times New Roman" w:eastAsia="Times New Roman" w:hAnsi="Times New Roman" w:cs="Times New Roman"/>
          <w:color w:val="000000"/>
          <w:spacing w:val="2"/>
          <w:sz w:val="28"/>
          <w:szCs w:val="28"/>
          <w:lang w:eastAsia="ru-RU"/>
        </w:rPr>
        <w:t>, Промышленность, Водные ресурсы, Индустриально-инвестиционные проекты, Минерально-сырьевые ресурсы, Транспортная инфраструктура, Экологическая обстановка, Энергоснабжение, Градостроительные проекты);</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xml:space="preserve">      2) градостроительных </w:t>
      </w:r>
      <w:proofErr w:type="gramStart"/>
      <w:r w:rsidRPr="00241E25">
        <w:rPr>
          <w:rFonts w:ascii="Times New Roman" w:eastAsia="Times New Roman" w:hAnsi="Times New Roman" w:cs="Times New Roman"/>
          <w:color w:val="000000"/>
          <w:spacing w:val="2"/>
          <w:sz w:val="28"/>
          <w:szCs w:val="28"/>
          <w:lang w:eastAsia="ru-RU"/>
        </w:rPr>
        <w:t>проектах</w:t>
      </w:r>
      <w:proofErr w:type="gramEnd"/>
      <w:r w:rsidRPr="00241E25">
        <w:rPr>
          <w:rFonts w:ascii="Times New Roman" w:eastAsia="Times New Roman" w:hAnsi="Times New Roman" w:cs="Times New Roman"/>
          <w:color w:val="000000"/>
          <w:spacing w:val="2"/>
          <w:sz w:val="28"/>
          <w:szCs w:val="28"/>
          <w:lang w:eastAsia="ru-RU"/>
        </w:rPr>
        <w:t xml:space="preserve"> общегосударственного значения;</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lastRenderedPageBreak/>
        <w:t>      3) государственной границе и границах административно-территориальных единиц на основании данных государственного земельного кадастра;</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4) базе данных нижестоящих территориальных уровней государственного градостроительного кадастра.</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13. На областном уровне в систему государственного градостроительного кадастра вводятся сведения о:</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xml:space="preserve">      1) градостроительных </w:t>
      </w:r>
      <w:proofErr w:type="gramStart"/>
      <w:r w:rsidRPr="00241E25">
        <w:rPr>
          <w:rFonts w:ascii="Times New Roman" w:eastAsia="Times New Roman" w:hAnsi="Times New Roman" w:cs="Times New Roman"/>
          <w:color w:val="000000"/>
          <w:spacing w:val="2"/>
          <w:sz w:val="28"/>
          <w:szCs w:val="28"/>
          <w:lang w:eastAsia="ru-RU"/>
        </w:rPr>
        <w:t>проектах</w:t>
      </w:r>
      <w:proofErr w:type="gramEnd"/>
      <w:r w:rsidRPr="00241E25">
        <w:rPr>
          <w:rFonts w:ascii="Times New Roman" w:eastAsia="Times New Roman" w:hAnsi="Times New Roman" w:cs="Times New Roman"/>
          <w:color w:val="000000"/>
          <w:spacing w:val="2"/>
          <w:sz w:val="28"/>
          <w:szCs w:val="28"/>
          <w:lang w:eastAsia="ru-RU"/>
        </w:rPr>
        <w:t xml:space="preserve"> планирования регионального значения;</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xml:space="preserve">      2) </w:t>
      </w:r>
      <w:proofErr w:type="gramStart"/>
      <w:r w:rsidRPr="00241E25">
        <w:rPr>
          <w:rFonts w:ascii="Times New Roman" w:eastAsia="Times New Roman" w:hAnsi="Times New Roman" w:cs="Times New Roman"/>
          <w:color w:val="000000"/>
          <w:spacing w:val="2"/>
          <w:sz w:val="28"/>
          <w:szCs w:val="28"/>
          <w:lang w:eastAsia="ru-RU"/>
        </w:rPr>
        <w:t>границах</w:t>
      </w:r>
      <w:proofErr w:type="gramEnd"/>
      <w:r w:rsidRPr="00241E25">
        <w:rPr>
          <w:rFonts w:ascii="Times New Roman" w:eastAsia="Times New Roman" w:hAnsi="Times New Roman" w:cs="Times New Roman"/>
          <w:color w:val="000000"/>
          <w:spacing w:val="2"/>
          <w:sz w:val="28"/>
          <w:szCs w:val="28"/>
          <w:lang w:eastAsia="ru-RU"/>
        </w:rPr>
        <w:t xml:space="preserve"> административно-территориальных единиц на основании данных государственного земельного кадастра.</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14. На районном уровне в систему Государственного градостроительного кадастра вводятся сведения о:</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xml:space="preserve">      </w:t>
      </w:r>
      <w:proofErr w:type="gramStart"/>
      <w:r w:rsidRPr="00241E25">
        <w:rPr>
          <w:rFonts w:ascii="Times New Roman" w:eastAsia="Times New Roman" w:hAnsi="Times New Roman" w:cs="Times New Roman"/>
          <w:color w:val="000000"/>
          <w:spacing w:val="2"/>
          <w:sz w:val="28"/>
          <w:szCs w:val="28"/>
          <w:lang w:eastAsia="ru-RU"/>
        </w:rPr>
        <w:t>1) генеральных планах городов районного значения, поселков городского типа и сельских населенных пунктов;</w:t>
      </w:r>
      <w:proofErr w:type="gramEnd"/>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2) информационных ресурсов отраслевых кадастров и информационных систем по вопросам использования территорий, их кадастрового, экологического, инженерно-геологического сейсмического, гидрогеологического и другого районирования территории района;</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3) о схемах планирования территории района и отдельных частей территорий с объектами районного значения за пределами населенных пунктов;</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4) о границах административно-территориальных единиц района на основании данных государственного земельного кадастра.</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15. Базовый уровень Государственного градостроительного кадастра содержит информацию и (или) сведения:</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1) пространственные и атрибутивные данные по структуре базового уровня:</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границы населенного пункта и его административно-территориальных единиц;</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lastRenderedPageBreak/>
        <w:t>      здания и сооружения их назначение и техническое состояние, архитектурная и историко-культурная ценность;</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инженерные инфраструктуры (энергоснабжение, газоснабжение, теплоснабжение, водоснабжение, водоотведение, телекоммуникация);</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транспортная инфраструктура;</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гидрография и гидротехнические сооружения;</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растительные объекты и грунты;</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производственная инфраструктура;</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экологические объекты особо охраняемых природных территорий;</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объекты дорожного движения;</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объекты благоустройства населенных пунктов;</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xml:space="preserve">      2) исходные материалы по </w:t>
      </w:r>
      <w:proofErr w:type="gramStart"/>
      <w:r w:rsidRPr="00241E25">
        <w:rPr>
          <w:rFonts w:ascii="Times New Roman" w:eastAsia="Times New Roman" w:hAnsi="Times New Roman" w:cs="Times New Roman"/>
          <w:color w:val="000000"/>
          <w:spacing w:val="2"/>
          <w:sz w:val="28"/>
          <w:szCs w:val="28"/>
          <w:lang w:eastAsia="ru-RU"/>
        </w:rPr>
        <w:t>градостроительных</w:t>
      </w:r>
      <w:proofErr w:type="gramEnd"/>
      <w:r w:rsidRPr="00241E25">
        <w:rPr>
          <w:rFonts w:ascii="Times New Roman" w:eastAsia="Times New Roman" w:hAnsi="Times New Roman" w:cs="Times New Roman"/>
          <w:color w:val="000000"/>
          <w:spacing w:val="2"/>
          <w:sz w:val="28"/>
          <w:szCs w:val="28"/>
          <w:lang w:eastAsia="ru-RU"/>
        </w:rPr>
        <w:t xml:space="preserve"> проектам и проектам строительства:</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АПЗ;</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ТУ;</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поперечные профили дорог и улиц;</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вертикальные планировочные отметки;</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xml:space="preserve">      </w:t>
      </w:r>
      <w:proofErr w:type="spellStart"/>
      <w:r w:rsidRPr="00241E25">
        <w:rPr>
          <w:rFonts w:ascii="Times New Roman" w:eastAsia="Times New Roman" w:hAnsi="Times New Roman" w:cs="Times New Roman"/>
          <w:color w:val="000000"/>
          <w:spacing w:val="2"/>
          <w:sz w:val="28"/>
          <w:szCs w:val="28"/>
          <w:lang w:eastAsia="ru-RU"/>
        </w:rPr>
        <w:t>выкопировку</w:t>
      </w:r>
      <w:proofErr w:type="spellEnd"/>
      <w:r w:rsidRPr="00241E25">
        <w:rPr>
          <w:rFonts w:ascii="Times New Roman" w:eastAsia="Times New Roman" w:hAnsi="Times New Roman" w:cs="Times New Roman"/>
          <w:color w:val="000000"/>
          <w:spacing w:val="2"/>
          <w:sz w:val="28"/>
          <w:szCs w:val="28"/>
          <w:lang w:eastAsia="ru-RU"/>
        </w:rPr>
        <w:t xml:space="preserve"> из проекта детальной планировки;</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схемы трасс наружных инженерных сетей;</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исходные материалы для реконструкции:</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решение МИО о реконструкции (перепланировке, переоборудовании) помещений (отдельных частей) существующих зданий и сооружений, связанных с изменением несущих и ограждающих (наружных) конструкций, инженерных систем и оборудования;</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АПЗ;</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lastRenderedPageBreak/>
        <w:t>      ТУ;</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схемы трасс наружных инженерных сетей (при подаче заявителем опросного листа);</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согласованный эскизный проект;</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3) градостроительные проекты развития и застройки населенных пунктов;</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4) положительные заключения комплексной градостроительной экспертизы проектов и вневедомственной экспертизы проектов строительства;</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5) материалы инженерно-геодезических изысканий (топографическая и исполнительная съемка);</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6) акт приемки в эксплуатацию объектов с приложением исполнительной съемки, градостроительные проекты, а также сведения в области архитектуры, градостроительства и строительства;</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7) акты выбора земельных участков;</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8) населенные пункты, подверженные воздействиям природного, техногенного, антропогенного характера, результаты мониторинга происходивших опасных (вредных) явлений и процессов;</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9) инженерно-транспортная инфраструктура на основании топографических карт и планов, данных эксплуатационных слу</w:t>
      </w:r>
      <w:proofErr w:type="gramStart"/>
      <w:r w:rsidRPr="00241E25">
        <w:rPr>
          <w:rFonts w:ascii="Times New Roman" w:eastAsia="Times New Roman" w:hAnsi="Times New Roman" w:cs="Times New Roman"/>
          <w:color w:val="000000"/>
          <w:spacing w:val="2"/>
          <w:sz w:val="28"/>
          <w:szCs w:val="28"/>
          <w:lang w:eastAsia="ru-RU"/>
        </w:rPr>
        <w:t>жб в сф</w:t>
      </w:r>
      <w:proofErr w:type="gramEnd"/>
      <w:r w:rsidRPr="00241E25">
        <w:rPr>
          <w:rFonts w:ascii="Times New Roman" w:eastAsia="Times New Roman" w:hAnsi="Times New Roman" w:cs="Times New Roman"/>
          <w:color w:val="000000"/>
          <w:spacing w:val="2"/>
          <w:sz w:val="28"/>
          <w:szCs w:val="28"/>
          <w:lang w:eastAsia="ru-RU"/>
        </w:rPr>
        <w:t>ере инженерно-транспортной инфраструктуры, результатов инженерно-геодезических исполнительных съемок завершенных строительством объектов инфраструктуры;</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10) дежурные топографические планы и топографические карты.</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16. Предприятие в рамках ведения и сопровождения информационной системы государственного градостроительного кадастра обеспечивает:</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1) организацию работ по обмену информацией и обмен информации с отраслевыми кадастрами, реестрами и информационными системами;</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2) обслуживание системы хранения и архивирования информации;</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lastRenderedPageBreak/>
        <w:t>      3) обеспечение санкционированного доступа к кадастровой системе;</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4) развитие и совершенствование средств ведения государственного градостроительного кадастра;</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5) адаптацию и дополнение типовых методических и нормативных документов ведения государственного градостроительного кадастра;</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6) обслуживание программных и технических средств государственного градостроительного кадастра;</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7) формирование кадастровых справок на запросы пользователей в пределах санкционированного доступа к информационным ресурсам государственного градостроительного кадастра и их предоставление;</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8) взаимодействие с базовыми субъектами государственного градостроительного кадастра и постоянное получение от них информации для наполнения в государственном градостроительном кадастре;</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9) формирование кадастровых дел и хранение;</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10) организацию работ по защите информации от несанкционированного доступа в соответствии с государственными нормативами;</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11) ведение Государственного градостроительного кадастра, дежурных планов и топографических карт;</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12) организацию работ по предоставлению доступа к автоматизированной информационной системе государственного градостроительного кадастра (далее – АИС ГГК) базовым субъектам государственного градостроительного кадастра, в том числе для ведения дежурного топографического плана;</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13) непрерывную актуализацию данных государственного градостроительного кадастра путем наполнения данных и инвентаризации инженерных инфраструктур;</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14) проектно-изыскательские работы (инженерно-геодезические изыскания, создание цифровой плановой основы) в рамках формирования государственного градостроительного кадастра (для собственных нужд).</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lastRenderedPageBreak/>
        <w:t>      17. Пользователями кадастровой информации являются центральные государственные органы, МИО, физические и юридические лица Республики Казахстан.</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xml:space="preserve">      18. Данные государственного градостроительного кадастра подлежат использованию </w:t>
      </w:r>
      <w:proofErr w:type="gramStart"/>
      <w:r w:rsidRPr="00241E25">
        <w:rPr>
          <w:rFonts w:ascii="Times New Roman" w:eastAsia="Times New Roman" w:hAnsi="Times New Roman" w:cs="Times New Roman"/>
          <w:color w:val="000000"/>
          <w:spacing w:val="2"/>
          <w:sz w:val="28"/>
          <w:szCs w:val="28"/>
          <w:lang w:eastAsia="ru-RU"/>
        </w:rPr>
        <w:t>при</w:t>
      </w:r>
      <w:proofErr w:type="gramEnd"/>
      <w:r w:rsidRPr="00241E25">
        <w:rPr>
          <w:rFonts w:ascii="Times New Roman" w:eastAsia="Times New Roman" w:hAnsi="Times New Roman" w:cs="Times New Roman"/>
          <w:color w:val="000000"/>
          <w:spacing w:val="2"/>
          <w:sz w:val="28"/>
          <w:szCs w:val="28"/>
          <w:lang w:eastAsia="ru-RU"/>
        </w:rPr>
        <w:t>:</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1) разработке и реализации градостроительной и архитектурно-строительной документации;</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xml:space="preserve">      2) </w:t>
      </w:r>
      <w:proofErr w:type="gramStart"/>
      <w:r w:rsidRPr="00241E25">
        <w:rPr>
          <w:rFonts w:ascii="Times New Roman" w:eastAsia="Times New Roman" w:hAnsi="Times New Roman" w:cs="Times New Roman"/>
          <w:color w:val="000000"/>
          <w:spacing w:val="2"/>
          <w:sz w:val="28"/>
          <w:szCs w:val="28"/>
          <w:lang w:eastAsia="ru-RU"/>
        </w:rPr>
        <w:t>развитии</w:t>
      </w:r>
      <w:proofErr w:type="gramEnd"/>
      <w:r w:rsidRPr="00241E25">
        <w:rPr>
          <w:rFonts w:ascii="Times New Roman" w:eastAsia="Times New Roman" w:hAnsi="Times New Roman" w:cs="Times New Roman"/>
          <w:color w:val="000000"/>
          <w:spacing w:val="2"/>
          <w:sz w:val="28"/>
          <w:szCs w:val="28"/>
          <w:lang w:eastAsia="ru-RU"/>
        </w:rPr>
        <w:t xml:space="preserve"> и изменении объектов недвижимости;</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xml:space="preserve">      3) </w:t>
      </w:r>
      <w:proofErr w:type="gramStart"/>
      <w:r w:rsidRPr="00241E25">
        <w:rPr>
          <w:rFonts w:ascii="Times New Roman" w:eastAsia="Times New Roman" w:hAnsi="Times New Roman" w:cs="Times New Roman"/>
          <w:color w:val="000000"/>
          <w:spacing w:val="2"/>
          <w:sz w:val="28"/>
          <w:szCs w:val="28"/>
          <w:lang w:eastAsia="ru-RU"/>
        </w:rPr>
        <w:t>осуществлении</w:t>
      </w:r>
      <w:proofErr w:type="gramEnd"/>
      <w:r w:rsidRPr="00241E25">
        <w:rPr>
          <w:rFonts w:ascii="Times New Roman" w:eastAsia="Times New Roman" w:hAnsi="Times New Roman" w:cs="Times New Roman"/>
          <w:color w:val="000000"/>
          <w:spacing w:val="2"/>
          <w:sz w:val="28"/>
          <w:szCs w:val="28"/>
          <w:lang w:eastAsia="ru-RU"/>
        </w:rPr>
        <w:t xml:space="preserve"> сделок с недвижимостью, ее регистрации;</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4) оценке инвестиционной деятельности;</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5) выдаче градостроительных и архитектурно-планировочных заданий;</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xml:space="preserve">      6) </w:t>
      </w:r>
      <w:proofErr w:type="gramStart"/>
      <w:r w:rsidRPr="00241E25">
        <w:rPr>
          <w:rFonts w:ascii="Times New Roman" w:eastAsia="Times New Roman" w:hAnsi="Times New Roman" w:cs="Times New Roman"/>
          <w:color w:val="000000"/>
          <w:spacing w:val="2"/>
          <w:sz w:val="28"/>
          <w:szCs w:val="28"/>
          <w:lang w:eastAsia="ru-RU"/>
        </w:rPr>
        <w:t>осуществлении</w:t>
      </w:r>
      <w:proofErr w:type="gramEnd"/>
      <w:r w:rsidRPr="00241E25">
        <w:rPr>
          <w:rFonts w:ascii="Times New Roman" w:eastAsia="Times New Roman" w:hAnsi="Times New Roman" w:cs="Times New Roman"/>
          <w:color w:val="000000"/>
          <w:spacing w:val="2"/>
          <w:sz w:val="28"/>
          <w:szCs w:val="28"/>
          <w:lang w:eastAsia="ru-RU"/>
        </w:rPr>
        <w:t xml:space="preserve"> архитектурно-строительного контроля и надзора, охране окружающей среды.</w:t>
      </w:r>
    </w:p>
    <w:p w:rsidR="00241E25" w:rsidRPr="00241E25" w:rsidRDefault="00241E25" w:rsidP="00241E25">
      <w:pPr>
        <w:spacing w:after="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xml:space="preserve">      7) </w:t>
      </w:r>
      <w:proofErr w:type="gramStart"/>
      <w:r w:rsidRPr="00241E25">
        <w:rPr>
          <w:rFonts w:ascii="Times New Roman" w:eastAsia="Times New Roman" w:hAnsi="Times New Roman" w:cs="Times New Roman"/>
          <w:color w:val="000000"/>
          <w:spacing w:val="2"/>
          <w:sz w:val="28"/>
          <w:szCs w:val="28"/>
          <w:lang w:eastAsia="ru-RU"/>
        </w:rPr>
        <w:t>оказании</w:t>
      </w:r>
      <w:proofErr w:type="gramEnd"/>
      <w:r w:rsidRPr="00241E25">
        <w:rPr>
          <w:rFonts w:ascii="Times New Roman" w:eastAsia="Times New Roman" w:hAnsi="Times New Roman" w:cs="Times New Roman"/>
          <w:color w:val="000000"/>
          <w:spacing w:val="2"/>
          <w:sz w:val="28"/>
          <w:szCs w:val="28"/>
          <w:lang w:eastAsia="ru-RU"/>
        </w:rPr>
        <w:t xml:space="preserve"> обязательных услуг физическим и юридическим лицам субъектами естественных монополий и </w:t>
      </w:r>
      <w:proofErr w:type="spellStart"/>
      <w:r w:rsidRPr="00241E25">
        <w:rPr>
          <w:rFonts w:ascii="Times New Roman" w:eastAsia="Times New Roman" w:hAnsi="Times New Roman" w:cs="Times New Roman"/>
          <w:color w:val="000000"/>
          <w:spacing w:val="2"/>
          <w:sz w:val="28"/>
          <w:szCs w:val="28"/>
          <w:lang w:eastAsia="ru-RU"/>
        </w:rPr>
        <w:t>квазигосударственного</w:t>
      </w:r>
      <w:proofErr w:type="spellEnd"/>
      <w:r w:rsidRPr="00241E25">
        <w:rPr>
          <w:rFonts w:ascii="Times New Roman" w:eastAsia="Times New Roman" w:hAnsi="Times New Roman" w:cs="Times New Roman"/>
          <w:color w:val="000000"/>
          <w:spacing w:val="2"/>
          <w:sz w:val="28"/>
          <w:szCs w:val="28"/>
          <w:lang w:eastAsia="ru-RU"/>
        </w:rPr>
        <w:t xml:space="preserve"> сектора в соответствии с </w:t>
      </w:r>
      <w:hyperlink r:id="rId21" w:anchor="z325" w:history="1">
        <w:r w:rsidRPr="00241E25">
          <w:rPr>
            <w:rFonts w:ascii="Times New Roman" w:eastAsia="Times New Roman" w:hAnsi="Times New Roman" w:cs="Times New Roman"/>
            <w:spacing w:val="2"/>
            <w:sz w:val="28"/>
            <w:szCs w:val="28"/>
            <w:lang w:eastAsia="ru-RU"/>
          </w:rPr>
          <w:t>Предпринимательским кодексом</w:t>
        </w:r>
      </w:hyperlink>
      <w:r w:rsidRPr="00241E25">
        <w:rPr>
          <w:rFonts w:ascii="Times New Roman" w:eastAsia="Times New Roman" w:hAnsi="Times New Roman" w:cs="Times New Roman"/>
          <w:spacing w:val="2"/>
          <w:sz w:val="28"/>
          <w:szCs w:val="28"/>
          <w:lang w:eastAsia="ru-RU"/>
        </w:rPr>
        <w:t> </w:t>
      </w:r>
      <w:r w:rsidRPr="00241E25">
        <w:rPr>
          <w:rFonts w:ascii="Times New Roman" w:eastAsia="Times New Roman" w:hAnsi="Times New Roman" w:cs="Times New Roman"/>
          <w:color w:val="000000"/>
          <w:spacing w:val="2"/>
          <w:sz w:val="28"/>
          <w:szCs w:val="28"/>
          <w:lang w:eastAsia="ru-RU"/>
        </w:rPr>
        <w:t>Республики Казахстан;</w:t>
      </w:r>
    </w:p>
    <w:p w:rsidR="006C6683" w:rsidRPr="00F04EE9" w:rsidRDefault="00241E25" w:rsidP="00F04EE9">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xml:space="preserve">      8) градостроительном </w:t>
      </w:r>
      <w:proofErr w:type="gramStart"/>
      <w:r w:rsidRPr="00241E25">
        <w:rPr>
          <w:rFonts w:ascii="Times New Roman" w:eastAsia="Times New Roman" w:hAnsi="Times New Roman" w:cs="Times New Roman"/>
          <w:color w:val="000000"/>
          <w:spacing w:val="2"/>
          <w:sz w:val="28"/>
          <w:szCs w:val="28"/>
          <w:lang w:eastAsia="ru-RU"/>
        </w:rPr>
        <w:t>планировании</w:t>
      </w:r>
      <w:proofErr w:type="gramEnd"/>
      <w:r w:rsidRPr="00241E25">
        <w:rPr>
          <w:rFonts w:ascii="Times New Roman" w:eastAsia="Times New Roman" w:hAnsi="Times New Roman" w:cs="Times New Roman"/>
          <w:color w:val="000000"/>
          <w:spacing w:val="2"/>
          <w:sz w:val="28"/>
          <w:szCs w:val="28"/>
          <w:lang w:eastAsia="ru-RU"/>
        </w:rPr>
        <w:t xml:space="preserve"> как инструменте мониторинга и учета размещения объектов на т</w:t>
      </w:r>
      <w:r w:rsidR="00F04EE9">
        <w:rPr>
          <w:rFonts w:ascii="Times New Roman" w:eastAsia="Times New Roman" w:hAnsi="Times New Roman" w:cs="Times New Roman"/>
          <w:color w:val="000000"/>
          <w:spacing w:val="2"/>
          <w:sz w:val="28"/>
          <w:szCs w:val="28"/>
          <w:lang w:eastAsia="ru-RU"/>
        </w:rPr>
        <w:t>ерритории региона.</w:t>
      </w:r>
    </w:p>
    <w:p w:rsidR="00241E25" w:rsidRPr="00241E25" w:rsidRDefault="00F04EE9" w:rsidP="00241E25">
      <w:pPr>
        <w:spacing w:before="225" w:after="135" w:line="390" w:lineRule="atLeast"/>
        <w:jc w:val="both"/>
        <w:textAlignment w:val="baseline"/>
        <w:outlineLvl w:val="2"/>
        <w:rPr>
          <w:rFonts w:ascii="Times New Roman" w:eastAsia="Times New Roman" w:hAnsi="Times New Roman" w:cs="Times New Roman"/>
          <w:b/>
          <w:color w:val="1E1E1E"/>
          <w:sz w:val="28"/>
          <w:szCs w:val="28"/>
          <w:lang w:eastAsia="ru-RU"/>
        </w:rPr>
      </w:pPr>
      <w:r>
        <w:rPr>
          <w:rFonts w:ascii="Times New Roman" w:eastAsia="Times New Roman" w:hAnsi="Times New Roman" w:cs="Times New Roman"/>
          <w:b/>
          <w:color w:val="1E1E1E"/>
          <w:sz w:val="28"/>
          <w:szCs w:val="28"/>
          <w:lang w:val="kk-KZ" w:eastAsia="ru-RU"/>
        </w:rPr>
        <w:t>Лекция №4.</w:t>
      </w:r>
      <w:r w:rsidR="00241E25" w:rsidRPr="00241E25">
        <w:rPr>
          <w:rFonts w:ascii="Times New Roman" w:eastAsia="Times New Roman" w:hAnsi="Times New Roman" w:cs="Times New Roman"/>
          <w:b/>
          <w:color w:val="1E1E1E"/>
          <w:sz w:val="28"/>
          <w:szCs w:val="28"/>
          <w:lang w:eastAsia="ru-RU"/>
        </w:rPr>
        <w:t xml:space="preserve"> Порядок представления информации и (или) сведений для внесения в Государственный градостроительный кадастр</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xml:space="preserve">      19. </w:t>
      </w:r>
      <w:proofErr w:type="gramStart"/>
      <w:r w:rsidRPr="00241E25">
        <w:rPr>
          <w:rFonts w:ascii="Times New Roman" w:eastAsia="Times New Roman" w:hAnsi="Times New Roman" w:cs="Times New Roman"/>
          <w:color w:val="000000"/>
          <w:spacing w:val="2"/>
          <w:sz w:val="28"/>
          <w:szCs w:val="28"/>
          <w:lang w:eastAsia="ru-RU"/>
        </w:rPr>
        <w:t>Способы предоставления информации и (или) сведений для информационной системы государственного градостроительного кадастра от базовых субъектов предусмотрены в нормативном документе по ведению государственного градостроительного кадастра Республики Казахстан, утвержденном приказом Председателя Комитета по делам строительства и жилищно-коммунального хозяйства Министерства индустрии и инфраструктурного развития Республики Казахстан от 2 ноября 2022 года № 201-НҚ "Нормативный документ по ведению государственного градостроительного кадастра Республики Казахстан" (СН РК</w:t>
      </w:r>
      <w:proofErr w:type="gramEnd"/>
      <w:r w:rsidRPr="00241E25">
        <w:rPr>
          <w:rFonts w:ascii="Times New Roman" w:eastAsia="Times New Roman" w:hAnsi="Times New Roman" w:cs="Times New Roman"/>
          <w:color w:val="000000"/>
          <w:spacing w:val="2"/>
          <w:sz w:val="28"/>
          <w:szCs w:val="28"/>
          <w:lang w:eastAsia="ru-RU"/>
        </w:rPr>
        <w:t xml:space="preserve"> </w:t>
      </w:r>
      <w:proofErr w:type="gramStart"/>
      <w:r w:rsidRPr="00241E25">
        <w:rPr>
          <w:rFonts w:ascii="Times New Roman" w:eastAsia="Times New Roman" w:hAnsi="Times New Roman" w:cs="Times New Roman"/>
          <w:color w:val="000000"/>
          <w:spacing w:val="2"/>
          <w:sz w:val="28"/>
          <w:szCs w:val="28"/>
          <w:lang w:eastAsia="ru-RU"/>
        </w:rPr>
        <w:t>9.01-01-2022).</w:t>
      </w:r>
      <w:proofErr w:type="gramEnd"/>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xml:space="preserve">      20. Предоставление информации и (или) сведений осуществляется базовыми субъектами государственного градостроительного кадастра определенными </w:t>
      </w:r>
      <w:proofErr w:type="gramStart"/>
      <w:r w:rsidRPr="00241E25">
        <w:rPr>
          <w:rFonts w:ascii="Times New Roman" w:eastAsia="Times New Roman" w:hAnsi="Times New Roman" w:cs="Times New Roman"/>
          <w:color w:val="000000"/>
          <w:spacing w:val="2"/>
          <w:sz w:val="28"/>
          <w:szCs w:val="28"/>
          <w:lang w:eastAsia="ru-RU"/>
        </w:rPr>
        <w:t>в</w:t>
      </w:r>
      <w:proofErr w:type="gramEnd"/>
      <w:r w:rsidRPr="00241E25">
        <w:rPr>
          <w:rFonts w:ascii="Times New Roman" w:eastAsia="Times New Roman" w:hAnsi="Times New Roman" w:cs="Times New Roman"/>
          <w:color w:val="000000"/>
          <w:spacing w:val="2"/>
          <w:sz w:val="28"/>
          <w:szCs w:val="28"/>
          <w:lang w:eastAsia="ru-RU"/>
        </w:rPr>
        <w:t>:</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lastRenderedPageBreak/>
        <w:t xml:space="preserve">      </w:t>
      </w:r>
      <w:proofErr w:type="gramStart"/>
      <w:r w:rsidRPr="00241E25">
        <w:rPr>
          <w:rFonts w:ascii="Times New Roman" w:eastAsia="Times New Roman" w:hAnsi="Times New Roman" w:cs="Times New Roman"/>
          <w:color w:val="000000"/>
          <w:spacing w:val="2"/>
          <w:sz w:val="28"/>
          <w:szCs w:val="28"/>
          <w:lang w:eastAsia="ru-RU"/>
        </w:rPr>
        <w:t>подпунктах</w:t>
      </w:r>
      <w:proofErr w:type="gramEnd"/>
      <w:r w:rsidRPr="00241E25">
        <w:rPr>
          <w:rFonts w:ascii="Times New Roman" w:eastAsia="Times New Roman" w:hAnsi="Times New Roman" w:cs="Times New Roman"/>
          <w:color w:val="000000"/>
          <w:spacing w:val="2"/>
          <w:sz w:val="28"/>
          <w:szCs w:val="28"/>
          <w:lang w:eastAsia="ru-RU"/>
        </w:rPr>
        <w:t xml:space="preserve"> 6), 7) и 9) пункта 8 настоящих Правил – ежедневно посредством доступа к АИС ГГК и/или интеграции;</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xml:space="preserve">      </w:t>
      </w:r>
      <w:proofErr w:type="gramStart"/>
      <w:r w:rsidRPr="00241E25">
        <w:rPr>
          <w:rFonts w:ascii="Times New Roman" w:eastAsia="Times New Roman" w:hAnsi="Times New Roman" w:cs="Times New Roman"/>
          <w:color w:val="000000"/>
          <w:spacing w:val="2"/>
          <w:sz w:val="28"/>
          <w:szCs w:val="28"/>
          <w:lang w:eastAsia="ru-RU"/>
        </w:rPr>
        <w:t>подпункте</w:t>
      </w:r>
      <w:proofErr w:type="gramEnd"/>
      <w:r w:rsidRPr="00241E25">
        <w:rPr>
          <w:rFonts w:ascii="Times New Roman" w:eastAsia="Times New Roman" w:hAnsi="Times New Roman" w:cs="Times New Roman"/>
          <w:color w:val="000000"/>
          <w:spacing w:val="2"/>
          <w:sz w:val="28"/>
          <w:szCs w:val="28"/>
          <w:lang w:eastAsia="ru-RU"/>
        </w:rPr>
        <w:t xml:space="preserve"> 5) – ежеквартально не позднее 15 числа второго месяца, следующего за отчетным кварталом, за исключением уполномоченного органа по земельным отношениям. Данные по предоставленным земельным участкам передаются на постоянной основе посредством интеграции с информационной системой единого государственного кадастра недвижимости;</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xml:space="preserve">      </w:t>
      </w:r>
      <w:proofErr w:type="gramStart"/>
      <w:r w:rsidRPr="00241E25">
        <w:rPr>
          <w:rFonts w:ascii="Times New Roman" w:eastAsia="Times New Roman" w:hAnsi="Times New Roman" w:cs="Times New Roman"/>
          <w:color w:val="000000"/>
          <w:spacing w:val="2"/>
          <w:sz w:val="28"/>
          <w:szCs w:val="28"/>
          <w:lang w:eastAsia="ru-RU"/>
        </w:rPr>
        <w:t>подпунктах 1), 2), 3) ,4), 8), 10), 11), 12) и 14) пункта 8 настоящих Правил передаются на постоянной основе посредством интеграционного взаимодействия информационных систем или доступными средствами и методами информационно-коммуникационных технологий, при отсутствии информационной системы путем направления письменного запроса Предприятием.</w:t>
      </w:r>
      <w:proofErr w:type="gramEnd"/>
    </w:p>
    <w:p w:rsidR="00241E25" w:rsidRPr="00241E25" w:rsidRDefault="00241E25" w:rsidP="00241E25">
      <w:pPr>
        <w:spacing w:after="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xml:space="preserve">      21. </w:t>
      </w:r>
      <w:proofErr w:type="gramStart"/>
      <w:r w:rsidRPr="00241E25">
        <w:rPr>
          <w:rFonts w:ascii="Times New Roman" w:eastAsia="Times New Roman" w:hAnsi="Times New Roman" w:cs="Times New Roman"/>
          <w:color w:val="000000"/>
          <w:spacing w:val="2"/>
          <w:sz w:val="28"/>
          <w:szCs w:val="28"/>
          <w:lang w:eastAsia="ru-RU"/>
        </w:rPr>
        <w:t>Исходные материалы градостроительных проектов, в том числе генеральных планов, проектов детальной планировки вносятся в государственный градостроительной кадастр до проведения комплексной градостроительной экспертизы в соответствии с Правилами проведения комплексной градостроительной экспертизы градостроительных проектов всех уровней, утвержденными </w:t>
      </w:r>
      <w:hyperlink r:id="rId22" w:anchor="z1" w:history="1">
        <w:r w:rsidRPr="00241E25">
          <w:rPr>
            <w:rFonts w:ascii="Times New Roman" w:eastAsia="Times New Roman" w:hAnsi="Times New Roman" w:cs="Times New Roman"/>
            <w:color w:val="073A5E"/>
            <w:spacing w:val="2"/>
            <w:sz w:val="28"/>
            <w:szCs w:val="28"/>
            <w:u w:val="single"/>
            <w:lang w:eastAsia="ru-RU"/>
          </w:rPr>
          <w:t>приказом</w:t>
        </w:r>
      </w:hyperlink>
      <w:r w:rsidRPr="00241E25">
        <w:rPr>
          <w:rFonts w:ascii="Times New Roman" w:eastAsia="Times New Roman" w:hAnsi="Times New Roman" w:cs="Times New Roman"/>
          <w:color w:val="000000"/>
          <w:spacing w:val="2"/>
          <w:sz w:val="28"/>
          <w:szCs w:val="28"/>
          <w:lang w:eastAsia="ru-RU"/>
        </w:rPr>
        <w:t> Министра национальной экономики Республики Казахстан от 20 ноября 2015 года № 706 "Об утверждении Правил проведения комплексной градостроительной экспертизы градостроительных проектов всех уровней" (зарегистрирован в</w:t>
      </w:r>
      <w:proofErr w:type="gramEnd"/>
      <w:r w:rsidRPr="00241E25">
        <w:rPr>
          <w:rFonts w:ascii="Times New Roman" w:eastAsia="Times New Roman" w:hAnsi="Times New Roman" w:cs="Times New Roman"/>
          <w:color w:val="000000"/>
          <w:spacing w:val="2"/>
          <w:sz w:val="28"/>
          <w:szCs w:val="28"/>
          <w:lang w:eastAsia="ru-RU"/>
        </w:rPr>
        <w:t xml:space="preserve"> </w:t>
      </w:r>
      <w:proofErr w:type="gramStart"/>
      <w:r w:rsidRPr="00241E25">
        <w:rPr>
          <w:rFonts w:ascii="Times New Roman" w:eastAsia="Times New Roman" w:hAnsi="Times New Roman" w:cs="Times New Roman"/>
          <w:color w:val="000000"/>
          <w:spacing w:val="2"/>
          <w:sz w:val="28"/>
          <w:szCs w:val="28"/>
          <w:lang w:eastAsia="ru-RU"/>
        </w:rPr>
        <w:t>Реестре государственной регистрации нормативных правовых актов за № 12414).</w:t>
      </w:r>
      <w:proofErr w:type="gramEnd"/>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22. Предоставление заказчиками в цифровом формате DWF, DXF, TXF/SXF, TAB, MIF, MID и DAT топографических съемок объектов строительства и инженерных сетей до проведения строительных работ и исполнительных геодезических съемок фактического положения инженерных сетей и/или зданий (сооружений) по окончанию строительства объекта.</w:t>
      </w:r>
    </w:p>
    <w:p w:rsidR="00376EFC" w:rsidRPr="000B2CB2" w:rsidRDefault="00241E25" w:rsidP="000B2CB2">
      <w:pPr>
        <w:spacing w:after="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xml:space="preserve">      23. </w:t>
      </w:r>
      <w:proofErr w:type="gramStart"/>
      <w:r w:rsidRPr="00241E25">
        <w:rPr>
          <w:rFonts w:ascii="Times New Roman" w:eastAsia="Times New Roman" w:hAnsi="Times New Roman" w:cs="Times New Roman"/>
          <w:color w:val="000000"/>
          <w:spacing w:val="2"/>
          <w:sz w:val="28"/>
          <w:szCs w:val="28"/>
          <w:lang w:eastAsia="ru-RU"/>
        </w:rPr>
        <w:t>Регистрация информации и (или) сведений, внесенных в государственный градостроительный кадастр заказчиками осуществляется в соответствии с </w:t>
      </w:r>
      <w:hyperlink r:id="rId23" w:anchor="z1" w:history="1">
        <w:r w:rsidRPr="00241E25">
          <w:rPr>
            <w:rFonts w:ascii="Times New Roman" w:eastAsia="Times New Roman" w:hAnsi="Times New Roman" w:cs="Times New Roman"/>
            <w:spacing w:val="2"/>
            <w:sz w:val="28"/>
            <w:szCs w:val="28"/>
            <w:lang w:eastAsia="ru-RU"/>
          </w:rPr>
          <w:t>приказом</w:t>
        </w:r>
      </w:hyperlink>
      <w:r w:rsidRPr="00241E25">
        <w:rPr>
          <w:rFonts w:ascii="Times New Roman" w:eastAsia="Times New Roman" w:hAnsi="Times New Roman" w:cs="Times New Roman"/>
          <w:spacing w:val="2"/>
          <w:sz w:val="28"/>
          <w:szCs w:val="28"/>
          <w:lang w:eastAsia="ru-RU"/>
        </w:rPr>
        <w:t> </w:t>
      </w:r>
      <w:r w:rsidRPr="00241E25">
        <w:rPr>
          <w:rFonts w:ascii="Times New Roman" w:eastAsia="Times New Roman" w:hAnsi="Times New Roman" w:cs="Times New Roman"/>
          <w:color w:val="000000"/>
          <w:spacing w:val="2"/>
          <w:sz w:val="28"/>
          <w:szCs w:val="28"/>
          <w:lang w:eastAsia="ru-RU"/>
        </w:rPr>
        <w:t xml:space="preserve">Министра регионального развития Республики Казахстан от 16 июня 2014 года № 172/ОД "Об утверждении правил регистрации в базе данных государственного градостроительного кадастра </w:t>
      </w:r>
      <w:proofErr w:type="spellStart"/>
      <w:r w:rsidRPr="00241E25">
        <w:rPr>
          <w:rFonts w:ascii="Times New Roman" w:eastAsia="Times New Roman" w:hAnsi="Times New Roman" w:cs="Times New Roman"/>
          <w:color w:val="000000"/>
          <w:spacing w:val="2"/>
          <w:sz w:val="28"/>
          <w:szCs w:val="28"/>
          <w:lang w:eastAsia="ru-RU"/>
        </w:rPr>
        <w:t>предпроектной</w:t>
      </w:r>
      <w:proofErr w:type="spellEnd"/>
      <w:r w:rsidRPr="00241E25">
        <w:rPr>
          <w:rFonts w:ascii="Times New Roman" w:eastAsia="Times New Roman" w:hAnsi="Times New Roman" w:cs="Times New Roman"/>
          <w:color w:val="000000"/>
          <w:spacing w:val="2"/>
          <w:sz w:val="28"/>
          <w:szCs w:val="28"/>
          <w:lang w:eastAsia="ru-RU"/>
        </w:rPr>
        <w:t xml:space="preserve"> и проектной (проектно-сметной) документации, а также объектов архитектурной, градостроительной и строительной деятельности" (зарегистрирован в Реестре государственной регистрации нормативных правовых актов № 9603</w:t>
      </w:r>
      <w:proofErr w:type="gramEnd"/>
      <w:r w:rsidRPr="00241E25">
        <w:rPr>
          <w:rFonts w:ascii="Times New Roman" w:eastAsia="Times New Roman" w:hAnsi="Times New Roman" w:cs="Times New Roman"/>
          <w:color w:val="000000"/>
          <w:spacing w:val="2"/>
          <w:sz w:val="28"/>
          <w:szCs w:val="28"/>
          <w:lang w:eastAsia="ru-RU"/>
        </w:rPr>
        <w:t xml:space="preserve">) </w:t>
      </w:r>
      <w:proofErr w:type="gramStart"/>
      <w:r w:rsidRPr="00241E25">
        <w:rPr>
          <w:rFonts w:ascii="Times New Roman" w:eastAsia="Times New Roman" w:hAnsi="Times New Roman" w:cs="Times New Roman"/>
          <w:color w:val="000000"/>
          <w:spacing w:val="2"/>
          <w:sz w:val="28"/>
          <w:szCs w:val="28"/>
          <w:lang w:eastAsia="ru-RU"/>
        </w:rPr>
        <w:t xml:space="preserve">производится на платной основе в соответствии </w:t>
      </w:r>
      <w:r w:rsidRPr="00241E25">
        <w:rPr>
          <w:rFonts w:ascii="Times New Roman" w:eastAsia="Times New Roman" w:hAnsi="Times New Roman" w:cs="Times New Roman"/>
          <w:color w:val="000000"/>
          <w:spacing w:val="2"/>
          <w:sz w:val="28"/>
          <w:szCs w:val="28"/>
          <w:lang w:eastAsia="ru-RU"/>
        </w:rPr>
        <w:lastRenderedPageBreak/>
        <w:t>с </w:t>
      </w:r>
      <w:hyperlink r:id="rId24" w:anchor="z1" w:history="1">
        <w:r w:rsidRPr="00241E25">
          <w:rPr>
            <w:rFonts w:ascii="Times New Roman" w:eastAsia="Times New Roman" w:hAnsi="Times New Roman" w:cs="Times New Roman"/>
            <w:spacing w:val="2"/>
            <w:sz w:val="28"/>
            <w:szCs w:val="28"/>
            <w:lang w:eastAsia="ru-RU"/>
          </w:rPr>
          <w:t>приказом</w:t>
        </w:r>
      </w:hyperlink>
      <w:r w:rsidRPr="00241E25">
        <w:rPr>
          <w:rFonts w:ascii="Times New Roman" w:eastAsia="Times New Roman" w:hAnsi="Times New Roman" w:cs="Times New Roman"/>
          <w:color w:val="000000"/>
          <w:spacing w:val="2"/>
          <w:sz w:val="28"/>
          <w:szCs w:val="28"/>
          <w:lang w:eastAsia="ru-RU"/>
        </w:rPr>
        <w:t> Министра национальной экономики Республики Казахстан от 29 февраля 2016 года № 114 "Об установлении цен на товары (работы, услуги), производимые и (или) реализуемые субъектом государственной монополии в сфере государственного градостроительного кадастра" (зарегистрирован в Реестре государственной регистрации нормативных правовых а</w:t>
      </w:r>
      <w:r w:rsidR="000B2CB2">
        <w:rPr>
          <w:rFonts w:ascii="Times New Roman" w:eastAsia="Times New Roman" w:hAnsi="Times New Roman" w:cs="Times New Roman"/>
          <w:color w:val="000000"/>
          <w:spacing w:val="2"/>
          <w:sz w:val="28"/>
          <w:szCs w:val="28"/>
          <w:lang w:eastAsia="ru-RU"/>
        </w:rPr>
        <w:t>ктов № 13550).</w:t>
      </w:r>
      <w:proofErr w:type="gramEnd"/>
    </w:p>
    <w:p w:rsidR="00241E25" w:rsidRPr="00241E25" w:rsidRDefault="00241E25" w:rsidP="00241E25">
      <w:pPr>
        <w:spacing w:before="225" w:after="135" w:line="390" w:lineRule="atLeast"/>
        <w:jc w:val="both"/>
        <w:textAlignment w:val="baseline"/>
        <w:outlineLvl w:val="2"/>
        <w:rPr>
          <w:rFonts w:ascii="Times New Roman" w:eastAsia="Times New Roman" w:hAnsi="Times New Roman" w:cs="Times New Roman"/>
          <w:b/>
          <w:color w:val="1E1E1E"/>
          <w:sz w:val="28"/>
          <w:szCs w:val="28"/>
          <w:lang w:eastAsia="ru-RU"/>
        </w:rPr>
      </w:pPr>
      <w:r w:rsidRPr="00241E25">
        <w:rPr>
          <w:rFonts w:ascii="Times New Roman" w:eastAsia="Times New Roman" w:hAnsi="Times New Roman" w:cs="Times New Roman"/>
          <w:b/>
          <w:color w:val="1E1E1E"/>
          <w:sz w:val="28"/>
          <w:szCs w:val="28"/>
          <w:lang w:eastAsia="ru-RU"/>
        </w:rPr>
        <w:t>Порядок представления сведений из Государственного градостроительного кадастра</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24. Информация и (или) сведения, внесенные в государственный градостроительный кадастр, представляются посредством АИС ГГК, в виде:</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1) кадастрового плана территории;</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2) кадастровой справки об учетных единицах Государственного градостроительного кадастра;</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3) доступа к информационным ресурсам через АИС ГГК.</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xml:space="preserve">      25. Сведения государственного градостроительного кадастра, не содержащие государственных секретов и иную охраняемую законом тайну, предоставляются заинтересованным физическим и юридическим лицам на платной основе. Представление сведений государственного градостроительного кадастра государственным органам, организациям, предоставляющим государственные услуги, а также субъектам естественных монополий и </w:t>
      </w:r>
      <w:proofErr w:type="spellStart"/>
      <w:r w:rsidRPr="00241E25">
        <w:rPr>
          <w:rFonts w:ascii="Times New Roman" w:eastAsia="Times New Roman" w:hAnsi="Times New Roman" w:cs="Times New Roman"/>
          <w:color w:val="000000"/>
          <w:spacing w:val="2"/>
          <w:sz w:val="28"/>
          <w:szCs w:val="28"/>
          <w:lang w:eastAsia="ru-RU"/>
        </w:rPr>
        <w:t>квазигосударственного</w:t>
      </w:r>
      <w:proofErr w:type="spellEnd"/>
      <w:r w:rsidRPr="00241E25">
        <w:rPr>
          <w:rFonts w:ascii="Times New Roman" w:eastAsia="Times New Roman" w:hAnsi="Times New Roman" w:cs="Times New Roman"/>
          <w:color w:val="000000"/>
          <w:spacing w:val="2"/>
          <w:sz w:val="28"/>
          <w:szCs w:val="28"/>
          <w:lang w:eastAsia="ru-RU"/>
        </w:rPr>
        <w:t xml:space="preserve"> сектора, предоставляющим обязательные услуги физическим и юридическим лицам, осуществляется на бесплатной основе за счет предусмотренных на эти цели бюджетных средств.</w:t>
      </w:r>
    </w:p>
    <w:p w:rsidR="00241E25" w:rsidRPr="00241E25" w:rsidRDefault="00241E25" w:rsidP="00241E25">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Срок предоставлений сведений со дня получения Предприятием запроса составляет не более 3 (трех) рабочих дней.</w:t>
      </w:r>
    </w:p>
    <w:p w:rsidR="00241E25" w:rsidRPr="00241E25" w:rsidRDefault="00241E25" w:rsidP="00241E25">
      <w:pPr>
        <w:spacing w:after="0" w:line="285" w:lineRule="atLeast"/>
        <w:jc w:val="both"/>
        <w:textAlignment w:val="baseline"/>
        <w:rPr>
          <w:rFonts w:ascii="Times New Roman" w:eastAsia="Times New Roman" w:hAnsi="Times New Roman" w:cs="Times New Roman"/>
          <w:spacing w:val="2"/>
          <w:sz w:val="28"/>
          <w:szCs w:val="28"/>
          <w:lang w:eastAsia="ru-RU"/>
        </w:rPr>
      </w:pPr>
      <w:r w:rsidRPr="00241E25">
        <w:rPr>
          <w:rFonts w:ascii="Times New Roman" w:eastAsia="Times New Roman" w:hAnsi="Times New Roman" w:cs="Times New Roman"/>
          <w:color w:val="000000"/>
          <w:spacing w:val="2"/>
          <w:sz w:val="28"/>
          <w:szCs w:val="28"/>
          <w:lang w:eastAsia="ru-RU"/>
        </w:rPr>
        <w:t>      26. Внесенные в Государственный градостроительный кадастр данные представляются Предприятием по запросам физических и юридических лиц (собственники, заказчики, застройщики объектов и инженерных сетей), кроме данных, представляющих государственные секреты в соответствии с</w:t>
      </w:r>
      <w:r w:rsidRPr="00241E25">
        <w:rPr>
          <w:rFonts w:ascii="Times New Roman" w:eastAsia="Times New Roman" w:hAnsi="Times New Roman" w:cs="Times New Roman"/>
          <w:spacing w:val="2"/>
          <w:sz w:val="28"/>
          <w:szCs w:val="28"/>
          <w:lang w:eastAsia="ru-RU"/>
        </w:rPr>
        <w:t> </w:t>
      </w:r>
      <w:hyperlink r:id="rId25" w:anchor="z176" w:history="1">
        <w:r w:rsidRPr="00241E25">
          <w:rPr>
            <w:rFonts w:ascii="Times New Roman" w:eastAsia="Times New Roman" w:hAnsi="Times New Roman" w:cs="Times New Roman"/>
            <w:spacing w:val="2"/>
            <w:sz w:val="28"/>
            <w:szCs w:val="28"/>
            <w:lang w:eastAsia="ru-RU"/>
          </w:rPr>
          <w:t>Законом</w:t>
        </w:r>
      </w:hyperlink>
      <w:r w:rsidRPr="00241E25">
        <w:rPr>
          <w:rFonts w:ascii="Times New Roman" w:eastAsia="Times New Roman" w:hAnsi="Times New Roman" w:cs="Times New Roman"/>
          <w:spacing w:val="2"/>
          <w:sz w:val="28"/>
          <w:szCs w:val="28"/>
          <w:lang w:eastAsia="ru-RU"/>
        </w:rPr>
        <w:t> Республики Казахстан "О государственных секретах".</w:t>
      </w:r>
    </w:p>
    <w:p w:rsidR="00241E25" w:rsidRPr="00241E25" w:rsidRDefault="00241E25" w:rsidP="00241E25">
      <w:pPr>
        <w:spacing w:after="360" w:line="285" w:lineRule="atLeast"/>
        <w:jc w:val="both"/>
        <w:textAlignment w:val="baseline"/>
        <w:rPr>
          <w:rFonts w:ascii="Times New Roman" w:eastAsia="Times New Roman" w:hAnsi="Times New Roman" w:cs="Times New Roman"/>
          <w:spacing w:val="2"/>
          <w:sz w:val="28"/>
          <w:szCs w:val="28"/>
          <w:lang w:eastAsia="ru-RU"/>
        </w:rPr>
      </w:pPr>
      <w:r w:rsidRPr="00241E25">
        <w:rPr>
          <w:rFonts w:ascii="Times New Roman" w:eastAsia="Times New Roman" w:hAnsi="Times New Roman" w:cs="Times New Roman"/>
          <w:spacing w:val="2"/>
          <w:sz w:val="28"/>
          <w:szCs w:val="28"/>
          <w:lang w:eastAsia="ru-RU"/>
        </w:rPr>
        <w:t>      Срок предоставлений сведений со дня получения Предприятием запроса и оплаты составляет 5 (пять) рабочих дней.</w:t>
      </w:r>
    </w:p>
    <w:p w:rsidR="00241E25" w:rsidRPr="00241E25" w:rsidRDefault="00241E25" w:rsidP="00241E25">
      <w:pPr>
        <w:spacing w:after="0" w:line="285" w:lineRule="atLeast"/>
        <w:jc w:val="both"/>
        <w:textAlignment w:val="baseline"/>
        <w:rPr>
          <w:rFonts w:ascii="Times New Roman" w:eastAsia="Times New Roman" w:hAnsi="Times New Roman" w:cs="Times New Roman"/>
          <w:spacing w:val="2"/>
          <w:sz w:val="28"/>
          <w:szCs w:val="28"/>
          <w:lang w:eastAsia="ru-RU"/>
        </w:rPr>
      </w:pPr>
      <w:r w:rsidRPr="00241E25">
        <w:rPr>
          <w:rFonts w:ascii="Times New Roman" w:eastAsia="Times New Roman" w:hAnsi="Times New Roman" w:cs="Times New Roman"/>
          <w:spacing w:val="2"/>
          <w:sz w:val="28"/>
          <w:szCs w:val="28"/>
          <w:lang w:eastAsia="ru-RU"/>
        </w:rPr>
        <w:t xml:space="preserve">      27. </w:t>
      </w:r>
      <w:proofErr w:type="gramStart"/>
      <w:r w:rsidRPr="00241E25">
        <w:rPr>
          <w:rFonts w:ascii="Times New Roman" w:eastAsia="Times New Roman" w:hAnsi="Times New Roman" w:cs="Times New Roman"/>
          <w:spacing w:val="2"/>
          <w:sz w:val="28"/>
          <w:szCs w:val="28"/>
          <w:lang w:eastAsia="ru-RU"/>
        </w:rPr>
        <w:t xml:space="preserve">Для наполнения базы данных и сопоставления материалов инженерно-геодезических изысканий Предприятием осуществляются </w:t>
      </w:r>
      <w:r w:rsidRPr="00241E25">
        <w:rPr>
          <w:rFonts w:ascii="Times New Roman" w:eastAsia="Times New Roman" w:hAnsi="Times New Roman" w:cs="Times New Roman"/>
          <w:spacing w:val="2"/>
          <w:sz w:val="28"/>
          <w:szCs w:val="28"/>
          <w:lang w:eastAsia="ru-RU"/>
        </w:rPr>
        <w:lastRenderedPageBreak/>
        <w:t>проектно-изыскательные работы (для собственных нужд) в соответствии с </w:t>
      </w:r>
      <w:hyperlink r:id="rId26" w:anchor="z4" w:history="1">
        <w:r w:rsidRPr="00241E25">
          <w:rPr>
            <w:rFonts w:ascii="Times New Roman" w:eastAsia="Times New Roman" w:hAnsi="Times New Roman" w:cs="Times New Roman"/>
            <w:spacing w:val="2"/>
            <w:sz w:val="28"/>
            <w:szCs w:val="28"/>
            <w:lang w:eastAsia="ru-RU"/>
          </w:rPr>
          <w:t>приказом</w:t>
        </w:r>
      </w:hyperlink>
      <w:r w:rsidRPr="00241E25">
        <w:rPr>
          <w:rFonts w:ascii="Times New Roman" w:eastAsia="Times New Roman" w:hAnsi="Times New Roman" w:cs="Times New Roman"/>
          <w:spacing w:val="2"/>
          <w:sz w:val="28"/>
          <w:szCs w:val="28"/>
          <w:lang w:eastAsia="ru-RU"/>
        </w:rPr>
        <w:t> Министра индустрии и инфраструктурного развития Республики Казахстан от 15 октября 2019 года № 776 "Об утверждении перечня видов деятельности, технологически связанных с производством товаров, работ, услуг по ведению государственного градостроительного кадастра" (зарегистрирован в Реестре государственной регистрации нормативных правовых актов № 19498).</w:t>
      </w:r>
      <w:proofErr w:type="gramEnd"/>
    </w:p>
    <w:p w:rsidR="00241E25" w:rsidRPr="00241E25" w:rsidRDefault="00241E25" w:rsidP="00241E25">
      <w:pPr>
        <w:spacing w:after="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spacing w:val="2"/>
          <w:sz w:val="28"/>
          <w:szCs w:val="28"/>
          <w:lang w:eastAsia="ru-RU"/>
        </w:rPr>
        <w:t xml:space="preserve">      28. </w:t>
      </w:r>
      <w:proofErr w:type="gramStart"/>
      <w:r w:rsidRPr="00241E25">
        <w:rPr>
          <w:rFonts w:ascii="Times New Roman" w:eastAsia="Times New Roman" w:hAnsi="Times New Roman" w:cs="Times New Roman"/>
          <w:spacing w:val="2"/>
          <w:sz w:val="28"/>
          <w:szCs w:val="28"/>
          <w:lang w:eastAsia="ru-RU"/>
        </w:rPr>
        <w:t>В случаях, когда представление запрашиваемых сведений не допускается в соответствии с </w:t>
      </w:r>
      <w:hyperlink r:id="rId27" w:anchor="z176" w:history="1">
        <w:r w:rsidRPr="00241E25">
          <w:rPr>
            <w:rFonts w:ascii="Times New Roman" w:eastAsia="Times New Roman" w:hAnsi="Times New Roman" w:cs="Times New Roman"/>
            <w:spacing w:val="2"/>
            <w:sz w:val="28"/>
            <w:szCs w:val="28"/>
            <w:lang w:eastAsia="ru-RU"/>
          </w:rPr>
          <w:t>Законом</w:t>
        </w:r>
      </w:hyperlink>
      <w:r w:rsidRPr="00241E25">
        <w:rPr>
          <w:rFonts w:ascii="Times New Roman" w:eastAsia="Times New Roman" w:hAnsi="Times New Roman" w:cs="Times New Roman"/>
          <w:color w:val="000000"/>
          <w:spacing w:val="2"/>
          <w:sz w:val="28"/>
          <w:szCs w:val="28"/>
          <w:lang w:eastAsia="ru-RU"/>
        </w:rPr>
        <w:t> Республики Казахстан "О государственных секретах" или в Государственном градостроительном кадастре отсутствуют запрашиваемые сведения, Предприятие в течение 3 (трех) рабочих дней со дня получения запроса, направляет обоснованное решение об отказе в представлении запрашиваемых сведений либо уведомление об отсутствии запрашиваемых сведений.</w:t>
      </w:r>
      <w:proofErr w:type="gramEnd"/>
    </w:p>
    <w:p w:rsidR="00241E25" w:rsidRPr="00241E25" w:rsidRDefault="00241E25" w:rsidP="00241E25">
      <w:pPr>
        <w:spacing w:after="0" w:line="285" w:lineRule="atLeast"/>
        <w:jc w:val="both"/>
        <w:textAlignment w:val="baseline"/>
        <w:rPr>
          <w:rFonts w:ascii="Times New Roman" w:eastAsia="Times New Roman" w:hAnsi="Times New Roman" w:cs="Times New Roman"/>
          <w:color w:val="000000"/>
          <w:spacing w:val="2"/>
          <w:sz w:val="28"/>
          <w:szCs w:val="28"/>
          <w:lang w:eastAsia="ru-RU"/>
        </w:rPr>
      </w:pPr>
      <w:r w:rsidRPr="00241E25">
        <w:rPr>
          <w:rFonts w:ascii="Times New Roman" w:eastAsia="Times New Roman" w:hAnsi="Times New Roman" w:cs="Times New Roman"/>
          <w:color w:val="000000"/>
          <w:spacing w:val="2"/>
          <w:sz w:val="28"/>
          <w:szCs w:val="28"/>
          <w:lang w:eastAsia="ru-RU"/>
        </w:rPr>
        <w:t>      Если иное не предусмотрено законами Республики Казахстан, обращение в суд допускается после обжалования в досудебном порядке согласно </w:t>
      </w:r>
      <w:hyperlink r:id="rId28" w:anchor="z847" w:history="1">
        <w:r w:rsidRPr="00241E25">
          <w:rPr>
            <w:rFonts w:ascii="Times New Roman" w:eastAsia="Times New Roman" w:hAnsi="Times New Roman" w:cs="Times New Roman"/>
            <w:spacing w:val="2"/>
            <w:sz w:val="28"/>
            <w:szCs w:val="28"/>
            <w:lang w:eastAsia="ru-RU"/>
          </w:rPr>
          <w:t>пункту 5</w:t>
        </w:r>
      </w:hyperlink>
      <w:r w:rsidRPr="00241E25">
        <w:rPr>
          <w:rFonts w:ascii="Times New Roman" w:eastAsia="Times New Roman" w:hAnsi="Times New Roman" w:cs="Times New Roman"/>
          <w:color w:val="000000"/>
          <w:spacing w:val="2"/>
          <w:sz w:val="28"/>
          <w:szCs w:val="28"/>
          <w:lang w:eastAsia="ru-RU"/>
        </w:rPr>
        <w:t> статьи 91 Административного процедурно-процессуального кодекса Республики Казахстан.</w:t>
      </w:r>
    </w:p>
    <w:p w:rsidR="00241E25" w:rsidRDefault="00241E25" w:rsidP="00BA6AF3">
      <w:pPr>
        <w:jc w:val="both"/>
        <w:rPr>
          <w:rFonts w:ascii="Times New Roman" w:hAnsi="Times New Roman" w:cs="Times New Roman"/>
          <w:b/>
          <w:sz w:val="28"/>
          <w:szCs w:val="28"/>
          <w:lang w:val="kk-KZ"/>
        </w:rPr>
      </w:pPr>
    </w:p>
    <w:p w:rsidR="006C6683" w:rsidRDefault="00F04EE9" w:rsidP="00BA6AF3">
      <w:pPr>
        <w:jc w:val="both"/>
        <w:rPr>
          <w:rFonts w:ascii="Times New Roman" w:hAnsi="Times New Roman" w:cs="Times New Roman"/>
          <w:b/>
          <w:sz w:val="28"/>
          <w:szCs w:val="28"/>
          <w:lang w:val="kk-KZ"/>
        </w:rPr>
      </w:pPr>
      <w:r>
        <w:rPr>
          <w:rFonts w:ascii="Times New Roman" w:hAnsi="Times New Roman" w:cs="Times New Roman"/>
          <w:b/>
          <w:sz w:val="28"/>
          <w:szCs w:val="28"/>
          <w:lang w:val="kk-KZ"/>
        </w:rPr>
        <w:t>Лекция №5.</w:t>
      </w:r>
    </w:p>
    <w:p w:rsidR="006C6683" w:rsidRPr="006C6683" w:rsidRDefault="006C6683" w:rsidP="006C6683">
      <w:pPr>
        <w:shd w:val="clear" w:color="auto" w:fill="FFFFFF"/>
        <w:spacing w:before="300" w:after="150" w:line="240" w:lineRule="auto"/>
        <w:outlineLvl w:val="0"/>
        <w:rPr>
          <w:rFonts w:ascii="Times New Roman" w:eastAsia="Times New Roman" w:hAnsi="Times New Roman" w:cs="Times New Roman"/>
          <w:b/>
          <w:color w:val="000000"/>
          <w:kern w:val="36"/>
          <w:sz w:val="28"/>
          <w:szCs w:val="28"/>
          <w:lang w:eastAsia="ru-RU"/>
        </w:rPr>
      </w:pPr>
      <w:r w:rsidRPr="006C6683">
        <w:rPr>
          <w:rFonts w:ascii="Times New Roman" w:eastAsia="Times New Roman" w:hAnsi="Times New Roman" w:cs="Times New Roman"/>
          <w:b/>
          <w:color w:val="000000"/>
          <w:kern w:val="36"/>
          <w:sz w:val="28"/>
          <w:szCs w:val="28"/>
          <w:lang w:eastAsia="ru-RU"/>
        </w:rPr>
        <w:t>Порядок разработки, согласования, утверждения и состав проектной документации на строительство</w:t>
      </w:r>
    </w:p>
    <w:p w:rsidR="006C6683" w:rsidRPr="006C6683" w:rsidRDefault="006C6683" w:rsidP="006C6683">
      <w:pPr>
        <w:shd w:val="clear" w:color="auto" w:fill="FFFFFF"/>
        <w:spacing w:before="150" w:after="150" w:line="240" w:lineRule="auto"/>
        <w:outlineLvl w:val="3"/>
        <w:rPr>
          <w:rFonts w:ascii="Times New Roman" w:eastAsia="Times New Roman" w:hAnsi="Times New Roman" w:cs="Times New Roman"/>
          <w:color w:val="333333"/>
          <w:sz w:val="20"/>
          <w:szCs w:val="20"/>
          <w:lang w:eastAsia="ru-RU"/>
        </w:rPr>
      </w:pPr>
      <w:r w:rsidRPr="006C6683">
        <w:rPr>
          <w:rFonts w:ascii="Times New Roman" w:eastAsia="Times New Roman" w:hAnsi="Times New Roman" w:cs="Times New Roman"/>
          <w:color w:val="000000" w:themeColor="text1"/>
          <w:sz w:val="20"/>
          <w:szCs w:val="20"/>
          <w:lang w:eastAsia="ru-RU"/>
        </w:rPr>
        <w:t>СН РК 1.02-03-2011. Утвержден и введен в действие приказом Агентства Республики Казахстан по делам строительства и жилищно-коммунального хозяйства от 29 декабря 2011 года № 540.</w:t>
      </w:r>
      <w:r w:rsidRPr="006C6683">
        <w:rPr>
          <w:rFonts w:ascii="Times New Roman" w:eastAsia="Times New Roman" w:hAnsi="Times New Roman" w:cs="Times New Roman"/>
          <w:sz w:val="20"/>
          <w:szCs w:val="20"/>
          <w:lang w:eastAsia="ru-RU"/>
        </w:rPr>
        <w:br/>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xml:space="preserve">      </w:t>
      </w:r>
      <w:proofErr w:type="gramStart"/>
      <w:r w:rsidRPr="006C6683">
        <w:rPr>
          <w:rFonts w:ascii="Times New Roman" w:eastAsia="Times New Roman" w:hAnsi="Times New Roman" w:cs="Times New Roman"/>
          <w:sz w:val="24"/>
          <w:szCs w:val="24"/>
          <w:lang w:eastAsia="ru-RU"/>
        </w:rPr>
        <w:t>Строительные нормы Республики Казахстан "Порядок разработки, согласования, утверждения и состав проектной документации на строительство" переработаны на основе законодательных и нормативных актов Республики Казахстан, а также изучения зарубежного опыта экономически развитых стран в целях реализации программы совершенствования нормативно-технических документов в области архитектурной, градостроительной деятельности с учетом принципов технического регулирования, основанных на включении требований, обеспечивающих безопасность жизни и здоровья людей, охрану окружающей</w:t>
      </w:r>
      <w:proofErr w:type="gramEnd"/>
      <w:r w:rsidRPr="006C6683">
        <w:rPr>
          <w:rFonts w:ascii="Times New Roman" w:eastAsia="Times New Roman" w:hAnsi="Times New Roman" w:cs="Times New Roman"/>
          <w:sz w:val="24"/>
          <w:szCs w:val="24"/>
          <w:lang w:eastAsia="ru-RU"/>
        </w:rPr>
        <w:t xml:space="preserve"> среды, допустимые уровни риска и других основополагающих требований и охватывает круг вопросов, рассматриваемых на проектном этапе инвестиционного процесса в строительстве.</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Необходимость переработки государственного норматива и внесения изменений и дополнений вызвана объективными факторами, обусловленными реформой системы технического регулирования строительной отрасли в Республике Казахстан в целом, а также потребностью в упорядочении отдельных нормативных положений, регулирующих особые вопросы, возникающие в современной практике разработки, согласования и утверждения проектной документации на строительство объектов.</w:t>
      </w:r>
    </w:p>
    <w:p w:rsidR="006C6683" w:rsidRPr="006C6683" w:rsidRDefault="006C6683" w:rsidP="006C6683">
      <w:pPr>
        <w:spacing w:before="300" w:after="150" w:line="240" w:lineRule="auto"/>
        <w:jc w:val="both"/>
        <w:outlineLvl w:val="2"/>
        <w:rPr>
          <w:rFonts w:ascii="Times New Roman" w:eastAsia="Times New Roman" w:hAnsi="Times New Roman" w:cs="Times New Roman"/>
          <w:sz w:val="27"/>
          <w:szCs w:val="27"/>
          <w:lang w:eastAsia="ru-RU"/>
        </w:rPr>
      </w:pPr>
      <w:r w:rsidRPr="006C6683">
        <w:rPr>
          <w:rFonts w:ascii="Times New Roman" w:eastAsia="Times New Roman" w:hAnsi="Times New Roman" w:cs="Times New Roman"/>
          <w:sz w:val="27"/>
          <w:szCs w:val="27"/>
          <w:lang w:eastAsia="ru-RU"/>
        </w:rPr>
        <w:t>1 Область применения</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xml:space="preserve">      </w:t>
      </w:r>
      <w:proofErr w:type="gramStart"/>
      <w:r w:rsidRPr="006C6683">
        <w:rPr>
          <w:rFonts w:ascii="Times New Roman" w:eastAsia="Times New Roman" w:hAnsi="Times New Roman" w:cs="Times New Roman"/>
          <w:sz w:val="24"/>
          <w:szCs w:val="24"/>
          <w:lang w:eastAsia="ru-RU"/>
        </w:rPr>
        <w:t xml:space="preserve">1.1 Настоящие строительные нормы устанавливают порядок разработки, согласования, утверждения и состав проектной (проектно-сметной) документации (далее - проектной </w:t>
      </w:r>
      <w:r w:rsidRPr="006C6683">
        <w:rPr>
          <w:rFonts w:ascii="Times New Roman" w:eastAsia="Times New Roman" w:hAnsi="Times New Roman" w:cs="Times New Roman"/>
          <w:sz w:val="24"/>
          <w:szCs w:val="24"/>
          <w:lang w:eastAsia="ru-RU"/>
        </w:rPr>
        <w:lastRenderedPageBreak/>
        <w:t>документации) на строительство, включая возведение новых и (или) изменение (расширение, модернизацию, техническое перевооружение, реконструкцию, реставрацию, капитальный ремонт) существующих объектов, и предназначены для применения всеми субъектами архитектурной, градостроительной и строительной деятельности на территории Республики Казахстан, в том числе заинтересованными государственными органами, а также лицами без</w:t>
      </w:r>
      <w:proofErr w:type="gramEnd"/>
      <w:r w:rsidRPr="006C6683">
        <w:rPr>
          <w:rFonts w:ascii="Times New Roman" w:eastAsia="Times New Roman" w:hAnsi="Times New Roman" w:cs="Times New Roman"/>
          <w:sz w:val="24"/>
          <w:szCs w:val="24"/>
          <w:lang w:eastAsia="ru-RU"/>
        </w:rPr>
        <w:t xml:space="preserve"> гражданства, иностранцами и иностранными юридическими лицами.</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xml:space="preserve">      </w:t>
      </w:r>
      <w:proofErr w:type="gramStart"/>
      <w:r w:rsidRPr="006C6683">
        <w:rPr>
          <w:rFonts w:ascii="Times New Roman" w:eastAsia="Times New Roman" w:hAnsi="Times New Roman" w:cs="Times New Roman"/>
          <w:sz w:val="24"/>
          <w:szCs w:val="24"/>
          <w:lang w:eastAsia="ru-RU"/>
        </w:rPr>
        <w:t>Строительство (реконструкция, реставрация, расширение, техническое перевооружение, модернизация, капитальный ремонт) объектов и их комплексов, а также прокладка коммуникаций, инженерная подготовка территории, благоустройство и озеленение без утвержденной в установленном порядке проектной (проектно-сметной) документации не допускается, если иное не предусмотрено законодательством Республики Казахстан об архитектурной, градостроительной и строительной деятельности.</w:t>
      </w:r>
      <w:proofErr w:type="gramEnd"/>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1.2</w:t>
      </w:r>
      <w:proofErr w:type="gramStart"/>
      <w:r w:rsidRPr="006C6683">
        <w:rPr>
          <w:rFonts w:ascii="Times New Roman" w:eastAsia="Times New Roman" w:hAnsi="Times New Roman" w:cs="Times New Roman"/>
          <w:sz w:val="24"/>
          <w:szCs w:val="24"/>
          <w:lang w:eastAsia="ru-RU"/>
        </w:rPr>
        <w:t xml:space="preserve"> З</w:t>
      </w:r>
      <w:proofErr w:type="gramEnd"/>
      <w:r w:rsidRPr="006C6683">
        <w:rPr>
          <w:rFonts w:ascii="Times New Roman" w:eastAsia="Times New Roman" w:hAnsi="Times New Roman" w:cs="Times New Roman"/>
          <w:sz w:val="24"/>
          <w:szCs w:val="24"/>
          <w:lang w:eastAsia="ru-RU"/>
        </w:rPr>
        <w:t>а исключением отдельных положении, являющихся общими для видов проектной документации, настоящий государственный норматив не распространяется на разработку, согласование, утверждение, состав и содержание.</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xml:space="preserve">      - </w:t>
      </w:r>
      <w:proofErr w:type="spellStart"/>
      <w:r w:rsidRPr="006C6683">
        <w:rPr>
          <w:rFonts w:ascii="Times New Roman" w:eastAsia="Times New Roman" w:hAnsi="Times New Roman" w:cs="Times New Roman"/>
          <w:sz w:val="24"/>
          <w:szCs w:val="24"/>
          <w:lang w:eastAsia="ru-RU"/>
        </w:rPr>
        <w:t>предпроектной</w:t>
      </w:r>
      <w:proofErr w:type="spellEnd"/>
      <w:r w:rsidRPr="006C6683">
        <w:rPr>
          <w:rFonts w:ascii="Times New Roman" w:eastAsia="Times New Roman" w:hAnsi="Times New Roman" w:cs="Times New Roman"/>
          <w:sz w:val="24"/>
          <w:szCs w:val="24"/>
          <w:lang w:eastAsia="ru-RU"/>
        </w:rPr>
        <w:t xml:space="preserve"> документации (в том числе технико-экономических обоснований);</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градостроительных проектов;</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проектов строительства малоэтажных жилых домов усадебного типа (объектов индивидуального жилищного строительства), а также перепланировку (реконструкцию, переоборудование) квартир и иных отдельных жилых и нежилых помещений в многоквартирном жилом здании или его частей;</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типовых проектов, отдельных типовых проектных решений (типовых строительных конструкций, изделий, узлов);</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экспериментальных проектов (проектную документацию на экспериментальное строительство);</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проектную документацию, предназначенную для строительства объектов за пределами территории Республики Казахстан;</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межгосударственных (международных) проектов с участием Республики Казахстан.</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Порядок разработки, согласования, прохождения экспертизы и утверждения для перечисленной в настоящем пункте проектной документации устанавливается отдельными нормативными документами в области архитектуры, градостроительства и строительства или международными договорами, действующими в Республике Казахстан.</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1.3 Использование изобретений или иных объектов авторских прав при разработке, а также защита авторского права или иных смежных прав разработчиков, возникших в процессе проектирования (разработки и согласования проектной документации), осуществляются в соответствии с законами Республики Казахстан.</w:t>
      </w:r>
    </w:p>
    <w:p w:rsidR="006C6683" w:rsidRPr="006C6683" w:rsidRDefault="006C6683" w:rsidP="006C6683">
      <w:pPr>
        <w:spacing w:before="300" w:after="150" w:line="240" w:lineRule="auto"/>
        <w:jc w:val="both"/>
        <w:outlineLvl w:val="2"/>
        <w:rPr>
          <w:rFonts w:ascii="Times New Roman" w:eastAsia="Times New Roman" w:hAnsi="Times New Roman" w:cs="Times New Roman"/>
          <w:sz w:val="27"/>
          <w:szCs w:val="27"/>
          <w:lang w:eastAsia="ru-RU"/>
        </w:rPr>
      </w:pPr>
      <w:r w:rsidRPr="006C6683">
        <w:rPr>
          <w:rFonts w:ascii="Times New Roman" w:eastAsia="Times New Roman" w:hAnsi="Times New Roman" w:cs="Times New Roman"/>
          <w:sz w:val="27"/>
          <w:szCs w:val="27"/>
          <w:lang w:eastAsia="ru-RU"/>
        </w:rPr>
        <w:t>2 Нормативные ссылки (правки)</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Для применения настоящих строительных норм необходимы следующие ссылочные документы:</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bookmarkStart w:id="0" w:name="z27"/>
      <w:bookmarkEnd w:id="0"/>
      <w:r w:rsidRPr="006C6683">
        <w:rPr>
          <w:rFonts w:ascii="Times New Roman" w:eastAsia="Times New Roman" w:hAnsi="Times New Roman" w:cs="Times New Roman"/>
          <w:sz w:val="24"/>
          <w:szCs w:val="24"/>
          <w:lang w:eastAsia="ru-RU"/>
        </w:rPr>
        <w:t>      </w:t>
      </w:r>
      <w:hyperlink r:id="rId29" w:anchor="z1716" w:history="1">
        <w:r w:rsidRPr="006C6683">
          <w:rPr>
            <w:rFonts w:ascii="Times New Roman" w:eastAsia="Times New Roman" w:hAnsi="Times New Roman" w:cs="Times New Roman"/>
            <w:b/>
            <w:bCs/>
            <w:sz w:val="24"/>
            <w:szCs w:val="24"/>
            <w:u w:val="single"/>
            <w:lang w:eastAsia="ru-RU"/>
          </w:rPr>
          <w:t>Гражданский кодекс</w:t>
        </w:r>
      </w:hyperlink>
      <w:r w:rsidRPr="006C6683">
        <w:rPr>
          <w:rFonts w:ascii="Times New Roman" w:eastAsia="Times New Roman" w:hAnsi="Times New Roman" w:cs="Times New Roman"/>
          <w:sz w:val="24"/>
          <w:szCs w:val="24"/>
          <w:lang w:eastAsia="ru-RU"/>
        </w:rPr>
        <w:t> Республики Казахстан № 409-I от 1 июля 1999 года (Особенная часть).</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bookmarkStart w:id="1" w:name="z28"/>
      <w:bookmarkEnd w:id="1"/>
      <w:r w:rsidRPr="006C6683">
        <w:rPr>
          <w:rFonts w:ascii="Times New Roman" w:eastAsia="Times New Roman" w:hAnsi="Times New Roman" w:cs="Times New Roman"/>
          <w:sz w:val="24"/>
          <w:szCs w:val="24"/>
          <w:lang w:eastAsia="ru-RU"/>
        </w:rPr>
        <w:lastRenderedPageBreak/>
        <w:t>      </w:t>
      </w:r>
      <w:hyperlink r:id="rId30" w:anchor="z1" w:history="1">
        <w:r w:rsidRPr="006C6683">
          <w:rPr>
            <w:rFonts w:ascii="Times New Roman" w:eastAsia="Times New Roman" w:hAnsi="Times New Roman" w:cs="Times New Roman"/>
            <w:b/>
            <w:bCs/>
            <w:sz w:val="24"/>
            <w:szCs w:val="24"/>
            <w:u w:val="single"/>
            <w:lang w:eastAsia="ru-RU"/>
          </w:rPr>
          <w:t>Закон</w:t>
        </w:r>
      </w:hyperlink>
      <w:r w:rsidRPr="006C6683">
        <w:rPr>
          <w:rFonts w:ascii="Times New Roman" w:eastAsia="Times New Roman" w:hAnsi="Times New Roman" w:cs="Times New Roman"/>
          <w:sz w:val="24"/>
          <w:szCs w:val="24"/>
          <w:lang w:eastAsia="ru-RU"/>
        </w:rPr>
        <w:t> Республики Казахстан "Об архитектурной, градостроительной и строительной деятельности в Республике Казахстан" от 16 июля 2001 года № 242-II.</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bookmarkStart w:id="2" w:name="z29"/>
      <w:bookmarkEnd w:id="2"/>
      <w:r w:rsidRPr="006C6683">
        <w:rPr>
          <w:rFonts w:ascii="Times New Roman" w:eastAsia="Times New Roman" w:hAnsi="Times New Roman" w:cs="Times New Roman"/>
          <w:sz w:val="24"/>
          <w:szCs w:val="24"/>
          <w:lang w:eastAsia="ru-RU"/>
        </w:rPr>
        <w:t>      </w:t>
      </w:r>
      <w:hyperlink r:id="rId31" w:anchor="z1" w:history="1">
        <w:r w:rsidRPr="006C6683">
          <w:rPr>
            <w:rFonts w:ascii="Times New Roman" w:eastAsia="Times New Roman" w:hAnsi="Times New Roman" w:cs="Times New Roman"/>
            <w:b/>
            <w:bCs/>
            <w:sz w:val="24"/>
            <w:szCs w:val="24"/>
            <w:u w:val="single"/>
            <w:lang w:eastAsia="ru-RU"/>
          </w:rPr>
          <w:t>Закон</w:t>
        </w:r>
      </w:hyperlink>
      <w:r w:rsidRPr="006C6683">
        <w:rPr>
          <w:rFonts w:ascii="Times New Roman" w:eastAsia="Times New Roman" w:hAnsi="Times New Roman" w:cs="Times New Roman"/>
          <w:sz w:val="24"/>
          <w:szCs w:val="24"/>
          <w:lang w:eastAsia="ru-RU"/>
        </w:rPr>
        <w:t> Республики Казахстан "О языках в Республике Казахстан" от 11 июля 1997 года № 151-I.</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bookmarkStart w:id="3" w:name="z30"/>
      <w:bookmarkEnd w:id="3"/>
      <w:r w:rsidRPr="006C6683">
        <w:rPr>
          <w:rFonts w:ascii="Times New Roman" w:eastAsia="Times New Roman" w:hAnsi="Times New Roman" w:cs="Times New Roman"/>
          <w:sz w:val="24"/>
          <w:szCs w:val="24"/>
          <w:lang w:eastAsia="ru-RU"/>
        </w:rPr>
        <w:t>      </w:t>
      </w:r>
      <w:hyperlink r:id="rId32" w:anchor="z2" w:history="1">
        <w:r w:rsidRPr="006C6683">
          <w:rPr>
            <w:rFonts w:ascii="Times New Roman" w:eastAsia="Times New Roman" w:hAnsi="Times New Roman" w:cs="Times New Roman"/>
            <w:b/>
            <w:bCs/>
            <w:sz w:val="24"/>
            <w:szCs w:val="24"/>
            <w:u w:val="single"/>
            <w:lang w:eastAsia="ru-RU"/>
          </w:rPr>
          <w:t>Закон</w:t>
        </w:r>
      </w:hyperlink>
      <w:r w:rsidRPr="006C6683">
        <w:rPr>
          <w:rFonts w:ascii="Times New Roman" w:eastAsia="Times New Roman" w:hAnsi="Times New Roman" w:cs="Times New Roman"/>
          <w:sz w:val="24"/>
          <w:szCs w:val="24"/>
          <w:lang w:eastAsia="ru-RU"/>
        </w:rPr>
        <w:t> Республики Казахстан "О государственных закупках" от 21 июля 2007 года № 303-III ЗРК.</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bookmarkStart w:id="4" w:name="z31"/>
      <w:bookmarkEnd w:id="4"/>
      <w:r w:rsidRPr="006C6683">
        <w:rPr>
          <w:rFonts w:ascii="Times New Roman" w:eastAsia="Times New Roman" w:hAnsi="Times New Roman" w:cs="Times New Roman"/>
          <w:sz w:val="24"/>
          <w:szCs w:val="24"/>
          <w:lang w:eastAsia="ru-RU"/>
        </w:rPr>
        <w:t>      </w:t>
      </w:r>
      <w:hyperlink r:id="rId33" w:anchor="z1" w:history="1">
        <w:r w:rsidRPr="006C6683">
          <w:rPr>
            <w:rFonts w:ascii="Times New Roman" w:eastAsia="Times New Roman" w:hAnsi="Times New Roman" w:cs="Times New Roman"/>
            <w:b/>
            <w:bCs/>
            <w:sz w:val="24"/>
            <w:szCs w:val="24"/>
            <w:u w:val="single"/>
            <w:lang w:eastAsia="ru-RU"/>
          </w:rPr>
          <w:t>Правила</w:t>
        </w:r>
      </w:hyperlink>
      <w:r w:rsidRPr="006C6683">
        <w:rPr>
          <w:rFonts w:ascii="Times New Roman" w:eastAsia="Times New Roman" w:hAnsi="Times New Roman" w:cs="Times New Roman"/>
          <w:sz w:val="24"/>
          <w:szCs w:val="24"/>
          <w:lang w:eastAsia="ru-RU"/>
        </w:rPr>
        <w:t xml:space="preserve"> проведения экспертизы* </w:t>
      </w:r>
      <w:proofErr w:type="spellStart"/>
      <w:r w:rsidRPr="006C6683">
        <w:rPr>
          <w:rFonts w:ascii="Times New Roman" w:eastAsia="Times New Roman" w:hAnsi="Times New Roman" w:cs="Times New Roman"/>
          <w:sz w:val="24"/>
          <w:szCs w:val="24"/>
          <w:lang w:eastAsia="ru-RU"/>
        </w:rPr>
        <w:t>предпроектной</w:t>
      </w:r>
      <w:proofErr w:type="spellEnd"/>
      <w:r w:rsidRPr="006C6683">
        <w:rPr>
          <w:rFonts w:ascii="Times New Roman" w:eastAsia="Times New Roman" w:hAnsi="Times New Roman" w:cs="Times New Roman"/>
          <w:sz w:val="24"/>
          <w:szCs w:val="24"/>
          <w:lang w:eastAsia="ru-RU"/>
        </w:rPr>
        <w:t xml:space="preserve"> (технико-экономических обоснований) и проектной (проектно-сметной) документации на строительство независимо от источников финансирования, а также утверждения </w:t>
      </w:r>
      <w:proofErr w:type="gramStart"/>
      <w:r w:rsidRPr="006C6683">
        <w:rPr>
          <w:rFonts w:ascii="Times New Roman" w:eastAsia="Times New Roman" w:hAnsi="Times New Roman" w:cs="Times New Roman"/>
          <w:sz w:val="24"/>
          <w:szCs w:val="24"/>
          <w:lang w:eastAsia="ru-RU"/>
        </w:rPr>
        <w:t>проектов, строящихся за счет государственных инвестиций//Утверждены</w:t>
      </w:r>
      <w:proofErr w:type="gramEnd"/>
      <w:r w:rsidRPr="006C6683">
        <w:rPr>
          <w:rFonts w:ascii="Times New Roman" w:eastAsia="Times New Roman" w:hAnsi="Times New Roman" w:cs="Times New Roman"/>
          <w:sz w:val="24"/>
          <w:szCs w:val="24"/>
          <w:lang w:eastAsia="ru-RU"/>
        </w:rPr>
        <w:t xml:space="preserve"> Постановлением Правительства Республики Казахстан от 19 августа 2002 года № 918.</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bookmarkStart w:id="5" w:name="z34"/>
      <w:bookmarkEnd w:id="5"/>
      <w:r w:rsidRPr="006C6683">
        <w:rPr>
          <w:rFonts w:ascii="Times New Roman" w:eastAsia="Times New Roman" w:hAnsi="Times New Roman" w:cs="Times New Roman"/>
          <w:sz w:val="24"/>
          <w:szCs w:val="24"/>
          <w:lang w:eastAsia="ru-RU"/>
        </w:rPr>
        <w:t>      </w:t>
      </w:r>
      <w:hyperlink r:id="rId34" w:anchor="z7" w:history="1">
        <w:r w:rsidRPr="006C6683">
          <w:rPr>
            <w:rFonts w:ascii="Times New Roman" w:eastAsia="Times New Roman" w:hAnsi="Times New Roman" w:cs="Times New Roman"/>
            <w:b/>
            <w:bCs/>
            <w:sz w:val="24"/>
            <w:szCs w:val="24"/>
            <w:u w:val="single"/>
            <w:lang w:eastAsia="ru-RU"/>
          </w:rPr>
          <w:t>Правила</w:t>
        </w:r>
      </w:hyperlink>
      <w:r w:rsidRPr="006C6683">
        <w:rPr>
          <w:rFonts w:ascii="Times New Roman" w:eastAsia="Times New Roman" w:hAnsi="Times New Roman" w:cs="Times New Roman"/>
          <w:sz w:val="24"/>
          <w:szCs w:val="24"/>
          <w:lang w:eastAsia="ru-RU"/>
        </w:rPr>
        <w:t> отнесения зданий и сооружений к технически сложным объектам//Утверждены Постановлением Правительства Республики Казахстан от 23 октября 2009 года № 1656.</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bookmarkStart w:id="6" w:name="z35"/>
      <w:bookmarkEnd w:id="6"/>
      <w:r w:rsidRPr="006C6683">
        <w:rPr>
          <w:rFonts w:ascii="Times New Roman" w:eastAsia="Times New Roman" w:hAnsi="Times New Roman" w:cs="Times New Roman"/>
          <w:sz w:val="24"/>
          <w:szCs w:val="24"/>
          <w:lang w:eastAsia="ru-RU"/>
        </w:rPr>
        <w:t>      </w:t>
      </w:r>
      <w:hyperlink r:id="rId35" w:anchor="z7" w:history="1">
        <w:r w:rsidRPr="006C6683">
          <w:rPr>
            <w:rFonts w:ascii="Times New Roman" w:eastAsia="Times New Roman" w:hAnsi="Times New Roman" w:cs="Times New Roman"/>
            <w:b/>
            <w:bCs/>
            <w:sz w:val="24"/>
            <w:szCs w:val="24"/>
            <w:u w:val="single"/>
            <w:lang w:eastAsia="ru-RU"/>
          </w:rPr>
          <w:t>Правила</w:t>
        </w:r>
      </w:hyperlink>
      <w:r w:rsidRPr="006C6683">
        <w:rPr>
          <w:rFonts w:ascii="Times New Roman" w:eastAsia="Times New Roman" w:hAnsi="Times New Roman" w:cs="Times New Roman"/>
          <w:sz w:val="24"/>
          <w:szCs w:val="24"/>
          <w:lang w:eastAsia="ru-RU"/>
        </w:rPr>
        <w:t> определения общего порядка отнесения зданий и сооружений к технически и (или) технологически сложным объемам // Утверждены приказом Министра национальной экономики РК от 28 февраля 2015 года № 165</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СН РК 1.01-01-2011 Государственные нормативы в области архитектуры, градостроительства и строительства. Основные положения.</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СН РК 3.01-00-2011 Инструкция о порядке разработки, согласования и утверждения градостроительных проектов в Республике Казахстан.</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СН РК 8.02-02-2002 Порядок определения сметной стоимости строительства в Республике Казахстан.</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xml:space="preserve">      СНиП РК 3.02-05-2010 Автоматизированная система мониторинга </w:t>
      </w:r>
      <w:proofErr w:type="gramStart"/>
      <w:r w:rsidRPr="006C6683">
        <w:rPr>
          <w:rFonts w:ascii="Times New Roman" w:eastAsia="Times New Roman" w:hAnsi="Times New Roman" w:cs="Times New Roman"/>
          <w:sz w:val="24"/>
          <w:szCs w:val="24"/>
          <w:lang w:eastAsia="ru-RU"/>
        </w:rPr>
        <w:t>здании</w:t>
      </w:r>
      <w:proofErr w:type="gramEnd"/>
      <w:r w:rsidRPr="006C6683">
        <w:rPr>
          <w:rFonts w:ascii="Times New Roman" w:eastAsia="Times New Roman" w:hAnsi="Times New Roman" w:cs="Times New Roman"/>
          <w:sz w:val="24"/>
          <w:szCs w:val="24"/>
          <w:lang w:eastAsia="ru-RU"/>
        </w:rPr>
        <w:t xml:space="preserve"> и сооружений.</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bookmarkStart w:id="7" w:name="z40"/>
      <w:bookmarkEnd w:id="7"/>
      <w:r w:rsidRPr="006C6683">
        <w:rPr>
          <w:rFonts w:ascii="Times New Roman" w:eastAsia="Times New Roman" w:hAnsi="Times New Roman" w:cs="Times New Roman"/>
          <w:sz w:val="24"/>
          <w:szCs w:val="24"/>
          <w:lang w:eastAsia="ru-RU"/>
        </w:rPr>
        <w:t>      </w:t>
      </w:r>
      <w:hyperlink r:id="rId36" w:anchor="z5" w:history="1">
        <w:r w:rsidRPr="006C6683">
          <w:rPr>
            <w:rFonts w:ascii="Times New Roman" w:eastAsia="Times New Roman" w:hAnsi="Times New Roman" w:cs="Times New Roman"/>
            <w:b/>
            <w:bCs/>
            <w:sz w:val="24"/>
            <w:szCs w:val="24"/>
            <w:u w:val="single"/>
            <w:lang w:eastAsia="ru-RU"/>
          </w:rPr>
          <w:t>РДС РК 1.02-04-2013</w:t>
        </w:r>
      </w:hyperlink>
      <w:r w:rsidRPr="006C6683">
        <w:rPr>
          <w:rFonts w:ascii="Times New Roman" w:eastAsia="Times New Roman" w:hAnsi="Times New Roman" w:cs="Times New Roman"/>
          <w:sz w:val="24"/>
          <w:szCs w:val="24"/>
          <w:lang w:eastAsia="ru-RU"/>
        </w:rPr>
        <w:t> Отнесение объектов строительства и градостроительного планирования территорий к уровням ответственности.</w:t>
      </w:r>
    </w:p>
    <w:p w:rsidR="006C6683" w:rsidRPr="006C6683" w:rsidRDefault="006C6683" w:rsidP="006C6683">
      <w:pPr>
        <w:spacing w:before="300" w:after="150" w:line="240" w:lineRule="auto"/>
        <w:jc w:val="both"/>
        <w:outlineLvl w:val="2"/>
        <w:rPr>
          <w:rFonts w:ascii="Times New Roman" w:eastAsia="Times New Roman" w:hAnsi="Times New Roman" w:cs="Times New Roman"/>
          <w:sz w:val="27"/>
          <w:szCs w:val="27"/>
          <w:lang w:eastAsia="ru-RU"/>
        </w:rPr>
      </w:pPr>
      <w:r w:rsidRPr="006C6683">
        <w:rPr>
          <w:rFonts w:ascii="Times New Roman" w:eastAsia="Times New Roman" w:hAnsi="Times New Roman" w:cs="Times New Roman"/>
          <w:sz w:val="27"/>
          <w:szCs w:val="27"/>
          <w:lang w:eastAsia="ru-RU"/>
        </w:rPr>
        <w:t>3 Термины и определения</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В настоящих строительных нормах применяются термины с соответствующими определениями, приведенные в </w:t>
      </w:r>
      <w:hyperlink r:id="rId37" w:anchor="z522" w:history="1">
        <w:r w:rsidRPr="006C6683">
          <w:rPr>
            <w:rFonts w:ascii="Times New Roman" w:eastAsia="Times New Roman" w:hAnsi="Times New Roman" w:cs="Times New Roman"/>
            <w:b/>
            <w:bCs/>
            <w:sz w:val="24"/>
            <w:szCs w:val="24"/>
            <w:u w:val="single"/>
            <w:lang w:eastAsia="ru-RU"/>
          </w:rPr>
          <w:t>Приложении</w:t>
        </w:r>
        <w:proofErr w:type="gramStart"/>
        <w:r w:rsidRPr="006C6683">
          <w:rPr>
            <w:rFonts w:ascii="Times New Roman" w:eastAsia="Times New Roman" w:hAnsi="Times New Roman" w:cs="Times New Roman"/>
            <w:b/>
            <w:bCs/>
            <w:sz w:val="24"/>
            <w:szCs w:val="24"/>
            <w:u w:val="single"/>
            <w:lang w:eastAsia="ru-RU"/>
          </w:rPr>
          <w:t xml:space="preserve"> А</w:t>
        </w:r>
        <w:proofErr w:type="gramEnd"/>
      </w:hyperlink>
      <w:r w:rsidRPr="006C6683">
        <w:rPr>
          <w:rFonts w:ascii="Times New Roman" w:eastAsia="Times New Roman" w:hAnsi="Times New Roman" w:cs="Times New Roman"/>
          <w:sz w:val="24"/>
          <w:szCs w:val="24"/>
          <w:lang w:eastAsia="ru-RU"/>
        </w:rPr>
        <w:t>.</w:t>
      </w:r>
    </w:p>
    <w:p w:rsidR="006C6683" w:rsidRPr="006C6683" w:rsidRDefault="006C6683" w:rsidP="006C6683">
      <w:pPr>
        <w:spacing w:before="300" w:after="150" w:line="240" w:lineRule="auto"/>
        <w:jc w:val="both"/>
        <w:outlineLvl w:val="2"/>
        <w:rPr>
          <w:rFonts w:ascii="Times New Roman" w:eastAsia="Times New Roman" w:hAnsi="Times New Roman" w:cs="Times New Roman"/>
          <w:sz w:val="27"/>
          <w:szCs w:val="27"/>
          <w:lang w:eastAsia="ru-RU"/>
        </w:rPr>
      </w:pPr>
      <w:r w:rsidRPr="006C6683">
        <w:rPr>
          <w:rFonts w:ascii="Times New Roman" w:eastAsia="Times New Roman" w:hAnsi="Times New Roman" w:cs="Times New Roman"/>
          <w:sz w:val="27"/>
          <w:szCs w:val="27"/>
          <w:lang w:eastAsia="ru-RU"/>
        </w:rPr>
        <w:t>4 Общие положения</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4.1</w:t>
      </w:r>
      <w:proofErr w:type="gramStart"/>
      <w:r w:rsidRPr="006C6683">
        <w:rPr>
          <w:rFonts w:ascii="Times New Roman" w:eastAsia="Times New Roman" w:hAnsi="Times New Roman" w:cs="Times New Roman"/>
          <w:sz w:val="24"/>
          <w:szCs w:val="24"/>
          <w:lang w:eastAsia="ru-RU"/>
        </w:rPr>
        <w:t xml:space="preserve"> П</w:t>
      </w:r>
      <w:proofErr w:type="gramEnd"/>
      <w:r w:rsidRPr="006C6683">
        <w:rPr>
          <w:rFonts w:ascii="Times New Roman" w:eastAsia="Times New Roman" w:hAnsi="Times New Roman" w:cs="Times New Roman"/>
          <w:sz w:val="24"/>
          <w:szCs w:val="24"/>
          <w:lang w:eastAsia="ru-RU"/>
        </w:rPr>
        <w:t>ри разработке, согласовании прохождении экспертизы и утверждении (</w:t>
      </w:r>
      <w:proofErr w:type="spellStart"/>
      <w:r w:rsidRPr="006C6683">
        <w:rPr>
          <w:rFonts w:ascii="Times New Roman" w:eastAsia="Times New Roman" w:hAnsi="Times New Roman" w:cs="Times New Roman"/>
          <w:sz w:val="24"/>
          <w:szCs w:val="24"/>
          <w:lang w:eastAsia="ru-RU"/>
        </w:rPr>
        <w:t>переутверждении</w:t>
      </w:r>
      <w:proofErr w:type="spellEnd"/>
      <w:r w:rsidRPr="006C6683">
        <w:rPr>
          <w:rFonts w:ascii="Times New Roman" w:eastAsia="Times New Roman" w:hAnsi="Times New Roman" w:cs="Times New Roman"/>
          <w:sz w:val="24"/>
          <w:szCs w:val="24"/>
          <w:lang w:eastAsia="ru-RU"/>
        </w:rPr>
        <w:t>) проектной документации на строительство необходимо руководствоваться законодательными и иными нормативными правовыми актами, государственными и межгосударственными нормативами в области архитектуры, градостроительства и строительства, действующими на территории Республики Казахстан, а также настоящими строительными нормами.</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Проектная документация должна отвечать требованиям, направленным на формирование полноценной среды обитания и жизнедеятельности человека, обеспечение безопасности и устойчивого функционирования проектируемых объектов, эффективность инвестиций, оптимизацию материально-технических и трудовых затрат, рациональное использование природных ресурсов.</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lastRenderedPageBreak/>
        <w:t>      4.2 Стадийность проектирования устанавливается заданием на разработку проектной документации для строительства (заданием на проектирование) в соответствии с нормативными требованиями.</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4.2.1</w:t>
      </w:r>
      <w:proofErr w:type="gramStart"/>
      <w:r w:rsidRPr="006C6683">
        <w:rPr>
          <w:rFonts w:ascii="Times New Roman" w:eastAsia="Times New Roman" w:hAnsi="Times New Roman" w:cs="Times New Roman"/>
          <w:sz w:val="24"/>
          <w:szCs w:val="24"/>
          <w:lang w:eastAsia="ru-RU"/>
        </w:rPr>
        <w:t xml:space="preserve"> В</w:t>
      </w:r>
      <w:proofErr w:type="gramEnd"/>
      <w:r w:rsidRPr="006C6683">
        <w:rPr>
          <w:rFonts w:ascii="Times New Roman" w:eastAsia="Times New Roman" w:hAnsi="Times New Roman" w:cs="Times New Roman"/>
          <w:sz w:val="24"/>
          <w:szCs w:val="24"/>
          <w:lang w:eastAsia="ru-RU"/>
        </w:rPr>
        <w:t xml:space="preserve"> две стадии разрабатывается проектная документация по крупным объектам жилищно-гражданского или производственного назначения (зданиям, сооружениям, комплексам транспортным и инженерным коммуникациям иным объектам жизнеобеспечения) с нормативной продолжительностью строительства более 24 месяцев, требующая в процессе проектирования уточнении и детализации первоначально заданных параметров характеристик, конструктивных схем или отдельных объемно-планировочных, инженерно-технических и технологических проектных решений:</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xml:space="preserve">      - первая стадия - проект (П), разрабатываемый, как правило, на основан выводов и показателей </w:t>
      </w:r>
      <w:proofErr w:type="spellStart"/>
      <w:r w:rsidRPr="006C6683">
        <w:rPr>
          <w:rFonts w:ascii="Times New Roman" w:eastAsia="Times New Roman" w:hAnsi="Times New Roman" w:cs="Times New Roman"/>
          <w:sz w:val="24"/>
          <w:szCs w:val="24"/>
          <w:lang w:eastAsia="ru-RU"/>
        </w:rPr>
        <w:t>предпроектной</w:t>
      </w:r>
      <w:proofErr w:type="spellEnd"/>
      <w:r w:rsidRPr="006C6683">
        <w:rPr>
          <w:rFonts w:ascii="Times New Roman" w:eastAsia="Times New Roman" w:hAnsi="Times New Roman" w:cs="Times New Roman"/>
          <w:sz w:val="24"/>
          <w:szCs w:val="24"/>
          <w:lang w:eastAsia="ru-RU"/>
        </w:rPr>
        <w:t xml:space="preserve"> документации и подлежащий утверждению в </w:t>
      </w:r>
      <w:proofErr w:type="gramStart"/>
      <w:r w:rsidRPr="006C6683">
        <w:rPr>
          <w:rFonts w:ascii="Times New Roman" w:eastAsia="Times New Roman" w:hAnsi="Times New Roman" w:cs="Times New Roman"/>
          <w:sz w:val="24"/>
          <w:szCs w:val="24"/>
          <w:lang w:eastAsia="ru-RU"/>
        </w:rPr>
        <w:t>порядке</w:t>
      </w:r>
      <w:proofErr w:type="gramEnd"/>
      <w:r w:rsidRPr="006C6683">
        <w:rPr>
          <w:rFonts w:ascii="Times New Roman" w:eastAsia="Times New Roman" w:hAnsi="Times New Roman" w:cs="Times New Roman"/>
          <w:sz w:val="24"/>
          <w:szCs w:val="24"/>
          <w:lang w:eastAsia="ru-RU"/>
        </w:rPr>
        <w:t xml:space="preserve"> установленном законодательством;</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вторая стадия - рабочая документация (РД), разрабатываемая на основании проекта, утвержденного на первой стадии.</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В две стадии также разрабатывается проектная документация на строительство особо важных объектов, затрагивающих государственные или общественные интересы и осуществляемых с участием государственных, инвестиций.</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xml:space="preserve">      4.2.2 Проектная документация для строительства объектов жилищно-гражданского и производственного назначения (зданий, сооружений, комплексов, коммуникаций) с нормативной продолжительностью строительства до 24 месяцев и не требующих продолжительного срока проектирования, разрабатывается в одну стадию – рабочий проект (РП), который подлежит утверждению в </w:t>
      </w:r>
      <w:proofErr w:type="gramStart"/>
      <w:r w:rsidRPr="006C6683">
        <w:rPr>
          <w:rFonts w:ascii="Times New Roman" w:eastAsia="Times New Roman" w:hAnsi="Times New Roman" w:cs="Times New Roman"/>
          <w:sz w:val="24"/>
          <w:szCs w:val="24"/>
          <w:lang w:eastAsia="ru-RU"/>
        </w:rPr>
        <w:t>порядке</w:t>
      </w:r>
      <w:proofErr w:type="gramEnd"/>
      <w:r w:rsidRPr="006C6683">
        <w:rPr>
          <w:rFonts w:ascii="Times New Roman" w:eastAsia="Times New Roman" w:hAnsi="Times New Roman" w:cs="Times New Roman"/>
          <w:sz w:val="24"/>
          <w:szCs w:val="24"/>
          <w:lang w:eastAsia="ru-RU"/>
        </w:rPr>
        <w:t xml:space="preserve"> установленном законодательством.</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В одну стадию также разрабатывается проектная документация, не предусмотренная настоящими нормами:</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xml:space="preserve">      - по объектам, строительство которых предполагается выполнять на основе </w:t>
      </w:r>
      <w:proofErr w:type="gramStart"/>
      <w:r w:rsidRPr="006C6683">
        <w:rPr>
          <w:rFonts w:ascii="Times New Roman" w:eastAsia="Times New Roman" w:hAnsi="Times New Roman" w:cs="Times New Roman"/>
          <w:sz w:val="24"/>
          <w:szCs w:val="24"/>
          <w:lang w:eastAsia="ru-RU"/>
        </w:rPr>
        <w:t>действующий</w:t>
      </w:r>
      <w:proofErr w:type="gramEnd"/>
      <w:r w:rsidRPr="006C6683">
        <w:rPr>
          <w:rFonts w:ascii="Times New Roman" w:eastAsia="Times New Roman" w:hAnsi="Times New Roman" w:cs="Times New Roman"/>
          <w:sz w:val="24"/>
          <w:szCs w:val="24"/>
          <w:lang w:eastAsia="ru-RU"/>
        </w:rPr>
        <w:t xml:space="preserve"> типовых проектов (при привязке типового проекта) либо с применением отдельных типовых проектных решений (типовых строительных конструкций, изделий, узлов);</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xml:space="preserve">      - при оформлении ранее разработанного </w:t>
      </w:r>
      <w:proofErr w:type="gramStart"/>
      <w:r w:rsidRPr="006C6683">
        <w:rPr>
          <w:rFonts w:ascii="Times New Roman" w:eastAsia="Times New Roman" w:hAnsi="Times New Roman" w:cs="Times New Roman"/>
          <w:sz w:val="24"/>
          <w:szCs w:val="24"/>
          <w:lang w:eastAsia="ru-RU"/>
        </w:rPr>
        <w:t>индивидуального проекта</w:t>
      </w:r>
      <w:proofErr w:type="gramEnd"/>
      <w:r w:rsidRPr="006C6683">
        <w:rPr>
          <w:rFonts w:ascii="Times New Roman" w:eastAsia="Times New Roman" w:hAnsi="Times New Roman" w:cs="Times New Roman"/>
          <w:sz w:val="24"/>
          <w:szCs w:val="24"/>
          <w:lang w:eastAsia="ru-RU"/>
        </w:rPr>
        <w:t xml:space="preserve"> для повторного или многократного применения в строительстве (при привязке индивидуального проекта);</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по реконструкции (модернизации, техническому перевооружению капитальному ремонту) существующих объектов.</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4.3</w:t>
      </w:r>
      <w:proofErr w:type="gramStart"/>
      <w:r w:rsidRPr="006C6683">
        <w:rPr>
          <w:rFonts w:ascii="Times New Roman" w:eastAsia="Times New Roman" w:hAnsi="Times New Roman" w:cs="Times New Roman"/>
          <w:sz w:val="24"/>
          <w:szCs w:val="24"/>
          <w:lang w:eastAsia="ru-RU"/>
        </w:rPr>
        <w:t>* П</w:t>
      </w:r>
      <w:proofErr w:type="gramEnd"/>
      <w:r w:rsidRPr="006C6683">
        <w:rPr>
          <w:rFonts w:ascii="Times New Roman" w:eastAsia="Times New Roman" w:hAnsi="Times New Roman" w:cs="Times New Roman"/>
          <w:sz w:val="24"/>
          <w:szCs w:val="24"/>
          <w:lang w:eastAsia="ru-RU"/>
        </w:rPr>
        <w:t>ри проектировании объемных и плоскостных объектов с нормативной продолжительностью строительства более 6 месяцев, а также линейных объектов независимо от нормативной продолжительности строительства в обязательном порядке в составе проектной документации разрабатывается проект организации строительства. Состав проекта организации строительства определяется согласно требованиям действующих государственных нормативов.</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4.4 Требования к языку составления и представления проектной документации в соответствии с законодательством Республики Казахстан.</w:t>
      </w:r>
    </w:p>
    <w:p w:rsidR="006C6683" w:rsidRPr="006C6683" w:rsidRDefault="006C6683" w:rsidP="006C6683">
      <w:pPr>
        <w:spacing w:before="300" w:after="150" w:line="240" w:lineRule="auto"/>
        <w:jc w:val="both"/>
        <w:outlineLvl w:val="2"/>
        <w:rPr>
          <w:rFonts w:ascii="Times New Roman" w:eastAsia="Times New Roman" w:hAnsi="Times New Roman" w:cs="Times New Roman"/>
          <w:sz w:val="27"/>
          <w:szCs w:val="27"/>
          <w:lang w:eastAsia="ru-RU"/>
        </w:rPr>
      </w:pPr>
      <w:r w:rsidRPr="006C6683">
        <w:rPr>
          <w:rFonts w:ascii="Times New Roman" w:eastAsia="Times New Roman" w:hAnsi="Times New Roman" w:cs="Times New Roman"/>
          <w:sz w:val="27"/>
          <w:szCs w:val="27"/>
          <w:lang w:eastAsia="ru-RU"/>
        </w:rPr>
        <w:t>5 Порядок разработки проектной документации</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xml:space="preserve">      5.1 Разработка проектной документации (проектирование) может осуществляться физическими и юридическими лицами, имеющими лицензии на соответствующие виды </w:t>
      </w:r>
      <w:r w:rsidRPr="006C6683">
        <w:rPr>
          <w:rFonts w:ascii="Times New Roman" w:eastAsia="Times New Roman" w:hAnsi="Times New Roman" w:cs="Times New Roman"/>
          <w:sz w:val="24"/>
          <w:szCs w:val="24"/>
          <w:lang w:eastAsia="ru-RU"/>
        </w:rPr>
        <w:lastRenderedPageBreak/>
        <w:t>(подвиды) изыскательской и проектной деятельности в сфере архитектуры, градостроительства и строительства.</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5.2 Разработка проектной документации осуществляется на основании:</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xml:space="preserve">      </w:t>
      </w:r>
      <w:proofErr w:type="gramStart"/>
      <w:r w:rsidRPr="006C6683">
        <w:rPr>
          <w:rFonts w:ascii="Times New Roman" w:eastAsia="Times New Roman" w:hAnsi="Times New Roman" w:cs="Times New Roman"/>
          <w:sz w:val="24"/>
          <w:szCs w:val="24"/>
          <w:lang w:eastAsia="ru-RU"/>
        </w:rPr>
        <w:t>- договора подряда (контракта) на выполнение проектных (проектно-изыскательских) работ (далее - Договор), заключаемого между заказчиком строительства и исполнителем (подрядчиком, генеральным проектировщиком) в порядке, установленном законодательством;</w:t>
      </w:r>
      <w:proofErr w:type="gramEnd"/>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задания на проектирование, составляемого в соответствии с Приложениями</w:t>
      </w:r>
      <w:proofErr w:type="gramStart"/>
      <w:r w:rsidRPr="006C6683">
        <w:rPr>
          <w:rFonts w:ascii="Times New Roman" w:eastAsia="Times New Roman" w:hAnsi="Times New Roman" w:cs="Times New Roman"/>
          <w:sz w:val="24"/>
          <w:szCs w:val="24"/>
          <w:lang w:eastAsia="ru-RU"/>
        </w:rPr>
        <w:t xml:space="preserve"> Б</w:t>
      </w:r>
      <w:proofErr w:type="gramEnd"/>
      <w:r w:rsidRPr="006C6683">
        <w:rPr>
          <w:rFonts w:ascii="Times New Roman" w:eastAsia="Times New Roman" w:hAnsi="Times New Roman" w:cs="Times New Roman"/>
          <w:sz w:val="24"/>
          <w:szCs w:val="24"/>
          <w:lang w:eastAsia="ru-RU"/>
        </w:rPr>
        <w:t xml:space="preserve"> и </w:t>
      </w:r>
      <w:hyperlink r:id="rId38" w:anchor="z596" w:history="1">
        <w:r w:rsidRPr="006C6683">
          <w:rPr>
            <w:rFonts w:ascii="Times New Roman" w:eastAsia="Times New Roman" w:hAnsi="Times New Roman" w:cs="Times New Roman"/>
            <w:b/>
            <w:bCs/>
            <w:sz w:val="24"/>
            <w:szCs w:val="24"/>
            <w:u w:val="single"/>
            <w:lang w:eastAsia="ru-RU"/>
          </w:rPr>
          <w:t>В</w:t>
        </w:r>
      </w:hyperlink>
      <w:r w:rsidRPr="006C6683">
        <w:rPr>
          <w:rFonts w:ascii="Times New Roman" w:eastAsia="Times New Roman" w:hAnsi="Times New Roman" w:cs="Times New Roman"/>
          <w:sz w:val="24"/>
          <w:szCs w:val="24"/>
          <w:lang w:eastAsia="ru-RU"/>
        </w:rPr>
        <w:t> настоящих норм и утверждаемого заказчиком строительства.</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5.3</w:t>
      </w:r>
      <w:proofErr w:type="gramStart"/>
      <w:r w:rsidRPr="006C6683">
        <w:rPr>
          <w:rFonts w:ascii="Times New Roman" w:eastAsia="Times New Roman" w:hAnsi="Times New Roman" w:cs="Times New Roman"/>
          <w:sz w:val="24"/>
          <w:szCs w:val="24"/>
          <w:lang w:eastAsia="ru-RU"/>
        </w:rPr>
        <w:t xml:space="preserve"> В</w:t>
      </w:r>
      <w:proofErr w:type="gramEnd"/>
      <w:r w:rsidRPr="006C6683">
        <w:rPr>
          <w:rFonts w:ascii="Times New Roman" w:eastAsia="Times New Roman" w:hAnsi="Times New Roman" w:cs="Times New Roman"/>
          <w:sz w:val="24"/>
          <w:szCs w:val="24"/>
          <w:lang w:eastAsia="ru-RU"/>
        </w:rPr>
        <w:t xml:space="preserve"> Договоре в обязательном порядке указываются:</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виды и объемы работ (услуг), которые исполнитель (генеральный проектировщик) намеревается передать на исполнение иным лицам по договору субподряда, либо об отсутствии у него таких намерений. При этом не допускается передача на субподряд в совокупности более двух третей предусмотренных Договором стоимости всех проектных (проектно-изыскательских) работ по данному заказу;</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условия ведения авторского надзора либо отсутствия в его необходимости.</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5.4* Задание на проектирование составляется заказчиком либо его уполномоченным лицом (застройщиком) и утверждается заказчиком.</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Задание на проектирование по поручению заказчика может быть подготовлено исполнителем (подрядчиком, генеральным проектировщиком) и становится обязательным для сторон с момента его утверждения заказчиком.</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При условии закупа заказчиком части объема строительных материалов, изделий, конструкций и инженерного оборудования в задании на проектирование заказчик подрядных строительных работ указывает их перечень.</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Утвержденное задание на проектирование является неотъемлемой частью Договора.</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5.5</w:t>
      </w:r>
      <w:proofErr w:type="gramStart"/>
      <w:r w:rsidRPr="006C6683">
        <w:rPr>
          <w:rFonts w:ascii="Times New Roman" w:eastAsia="Times New Roman" w:hAnsi="Times New Roman" w:cs="Times New Roman"/>
          <w:sz w:val="24"/>
          <w:szCs w:val="24"/>
          <w:lang w:eastAsia="ru-RU"/>
        </w:rPr>
        <w:t xml:space="preserve"> В</w:t>
      </w:r>
      <w:proofErr w:type="gramEnd"/>
      <w:r w:rsidRPr="006C6683">
        <w:rPr>
          <w:rFonts w:ascii="Times New Roman" w:eastAsia="Times New Roman" w:hAnsi="Times New Roman" w:cs="Times New Roman"/>
          <w:sz w:val="24"/>
          <w:szCs w:val="24"/>
          <w:lang w:eastAsia="ru-RU"/>
        </w:rPr>
        <w:t>месте с заданием на проектирование заказчик выдает подрядной проектной организации (генеральному проектировщику) исходные материалы (данные) для разработки проектной документации, которые включают:</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решение местных исполнительных органов районов (городов) о предоставлении соответствующего права на землю, включая регламенты по использованию территории в пределах ее границ и назначению объекта;</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технические условия на подключение к источникам инженерного и коммунального обеспечения, предоставленные, по запросу местных исполнительных органов, поставщиками услуг по инженерному и коммунальному обеспечению в районе предполагаемого строительства;</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архитектурно-планировочное задание, выданное местным (города, района) органом архитектуры и градостроительства, включая условия инженерной подготовки территории, благоустройства и озеленения.</w:t>
      </w:r>
    </w:p>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b/>
          <w:bCs/>
          <w:sz w:val="24"/>
          <w:szCs w:val="24"/>
          <w:lang w:eastAsia="ru-RU"/>
        </w:rPr>
        <w:t>      Сноска. Пункт 5.5 в редакции приказа Председателя Комитета по делам строительства, жилищно-коммунального хозяйства и управления земельными ресурсами Министерства национальной экономики РК от 17.01.2018 </w:t>
      </w:r>
      <w:hyperlink r:id="rId39" w:anchor="z6" w:history="1">
        <w:r w:rsidRPr="006C6683">
          <w:rPr>
            <w:rFonts w:ascii="Times New Roman" w:eastAsia="Times New Roman" w:hAnsi="Times New Roman" w:cs="Times New Roman"/>
            <w:b/>
            <w:bCs/>
            <w:sz w:val="24"/>
            <w:szCs w:val="24"/>
            <w:u w:val="single"/>
            <w:lang w:eastAsia="ru-RU"/>
          </w:rPr>
          <w:t>№ 7-НҚ</w:t>
        </w:r>
      </w:hyperlink>
      <w:r w:rsidRPr="006C6683">
        <w:rPr>
          <w:rFonts w:ascii="Times New Roman" w:eastAsia="Times New Roman" w:hAnsi="Times New Roman" w:cs="Times New Roman"/>
          <w:b/>
          <w:bCs/>
          <w:sz w:val="24"/>
          <w:szCs w:val="24"/>
          <w:lang w:eastAsia="ru-RU"/>
        </w:rPr>
        <w:t>.</w:t>
      </w:r>
      <w:r w:rsidRPr="006C6683">
        <w:rPr>
          <w:rFonts w:ascii="Times New Roman" w:eastAsia="Times New Roman" w:hAnsi="Times New Roman" w:cs="Times New Roman"/>
          <w:sz w:val="24"/>
          <w:szCs w:val="24"/>
          <w:lang w:eastAsia="ru-RU"/>
        </w:rPr>
        <w:br/>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5.6</w:t>
      </w:r>
      <w:proofErr w:type="gramStart"/>
      <w:r w:rsidRPr="006C6683">
        <w:rPr>
          <w:rFonts w:ascii="Times New Roman" w:eastAsia="Times New Roman" w:hAnsi="Times New Roman" w:cs="Times New Roman"/>
          <w:sz w:val="24"/>
          <w:szCs w:val="24"/>
          <w:lang w:eastAsia="ru-RU"/>
        </w:rPr>
        <w:t xml:space="preserve"> В</w:t>
      </w:r>
      <w:proofErr w:type="gramEnd"/>
      <w:r w:rsidRPr="006C6683">
        <w:rPr>
          <w:rFonts w:ascii="Times New Roman" w:eastAsia="Times New Roman" w:hAnsi="Times New Roman" w:cs="Times New Roman"/>
          <w:sz w:val="24"/>
          <w:szCs w:val="24"/>
          <w:lang w:eastAsia="ru-RU"/>
        </w:rPr>
        <w:t xml:space="preserve"> случаях, когда по объекту не требуется разработка </w:t>
      </w:r>
      <w:proofErr w:type="spellStart"/>
      <w:r w:rsidRPr="006C6683">
        <w:rPr>
          <w:rFonts w:ascii="Times New Roman" w:eastAsia="Times New Roman" w:hAnsi="Times New Roman" w:cs="Times New Roman"/>
          <w:sz w:val="24"/>
          <w:szCs w:val="24"/>
          <w:lang w:eastAsia="ru-RU"/>
        </w:rPr>
        <w:t>предпроектной</w:t>
      </w:r>
      <w:proofErr w:type="spellEnd"/>
      <w:r w:rsidRPr="006C6683">
        <w:rPr>
          <w:rFonts w:ascii="Times New Roman" w:eastAsia="Times New Roman" w:hAnsi="Times New Roman" w:cs="Times New Roman"/>
          <w:sz w:val="24"/>
          <w:szCs w:val="24"/>
          <w:lang w:eastAsia="ru-RU"/>
        </w:rPr>
        <w:t xml:space="preserve"> документации, то заданием на проектирование, при необходимости, может предусматриваться разработка </w:t>
      </w:r>
      <w:r w:rsidRPr="006C6683">
        <w:rPr>
          <w:rFonts w:ascii="Times New Roman" w:eastAsia="Times New Roman" w:hAnsi="Times New Roman" w:cs="Times New Roman"/>
          <w:sz w:val="24"/>
          <w:szCs w:val="24"/>
          <w:lang w:eastAsia="ru-RU"/>
        </w:rPr>
        <w:lastRenderedPageBreak/>
        <w:t>вариантов проектных предложений (эскизов, схем, расчетов, обоснований), требующих выбора наиболее оптимального решения.</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5.7</w:t>
      </w:r>
      <w:proofErr w:type="gramStart"/>
      <w:r w:rsidRPr="006C6683">
        <w:rPr>
          <w:rFonts w:ascii="Times New Roman" w:eastAsia="Times New Roman" w:hAnsi="Times New Roman" w:cs="Times New Roman"/>
          <w:sz w:val="24"/>
          <w:szCs w:val="24"/>
          <w:lang w:eastAsia="ru-RU"/>
        </w:rPr>
        <w:t xml:space="preserve"> П</w:t>
      </w:r>
      <w:proofErr w:type="gramEnd"/>
      <w:r w:rsidRPr="006C6683">
        <w:rPr>
          <w:rFonts w:ascii="Times New Roman" w:eastAsia="Times New Roman" w:hAnsi="Times New Roman" w:cs="Times New Roman"/>
          <w:sz w:val="24"/>
          <w:szCs w:val="24"/>
          <w:lang w:eastAsia="ru-RU"/>
        </w:rPr>
        <w:t xml:space="preserve">ри наличии утвержденной </w:t>
      </w:r>
      <w:proofErr w:type="spellStart"/>
      <w:r w:rsidRPr="006C6683">
        <w:rPr>
          <w:rFonts w:ascii="Times New Roman" w:eastAsia="Times New Roman" w:hAnsi="Times New Roman" w:cs="Times New Roman"/>
          <w:sz w:val="24"/>
          <w:szCs w:val="24"/>
          <w:lang w:eastAsia="ru-RU"/>
        </w:rPr>
        <w:t>предпроектной</w:t>
      </w:r>
      <w:proofErr w:type="spellEnd"/>
      <w:r w:rsidRPr="006C6683">
        <w:rPr>
          <w:rFonts w:ascii="Times New Roman" w:eastAsia="Times New Roman" w:hAnsi="Times New Roman" w:cs="Times New Roman"/>
          <w:sz w:val="24"/>
          <w:szCs w:val="24"/>
          <w:lang w:eastAsia="ru-RU"/>
        </w:rPr>
        <w:t xml:space="preserve"> документации (технико-экономического обоснования и др.), в процессе разработки (согласования, утверждения) проектной документации по данному объекту не допускается увеличение расчетной стоимости строительства без соответствующего обоснования, а также ухудшение других основных технико-экономических показателей объекта, достигнутых на </w:t>
      </w:r>
      <w:proofErr w:type="spellStart"/>
      <w:r w:rsidRPr="006C6683">
        <w:rPr>
          <w:rFonts w:ascii="Times New Roman" w:eastAsia="Times New Roman" w:hAnsi="Times New Roman" w:cs="Times New Roman"/>
          <w:sz w:val="24"/>
          <w:szCs w:val="24"/>
          <w:lang w:eastAsia="ru-RU"/>
        </w:rPr>
        <w:t>предпроектном</w:t>
      </w:r>
      <w:proofErr w:type="spellEnd"/>
      <w:r w:rsidRPr="006C6683">
        <w:rPr>
          <w:rFonts w:ascii="Times New Roman" w:eastAsia="Times New Roman" w:hAnsi="Times New Roman" w:cs="Times New Roman"/>
          <w:sz w:val="24"/>
          <w:szCs w:val="24"/>
          <w:lang w:eastAsia="ru-RU"/>
        </w:rPr>
        <w:t xml:space="preserve"> этапе.</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5.8</w:t>
      </w:r>
      <w:proofErr w:type="gramStart"/>
      <w:r w:rsidRPr="006C6683">
        <w:rPr>
          <w:rFonts w:ascii="Times New Roman" w:eastAsia="Times New Roman" w:hAnsi="Times New Roman" w:cs="Times New Roman"/>
          <w:sz w:val="24"/>
          <w:szCs w:val="24"/>
          <w:lang w:eastAsia="ru-RU"/>
        </w:rPr>
        <w:t xml:space="preserve"> В</w:t>
      </w:r>
      <w:proofErr w:type="gramEnd"/>
      <w:r w:rsidRPr="006C6683">
        <w:rPr>
          <w:rFonts w:ascii="Times New Roman" w:eastAsia="Times New Roman" w:hAnsi="Times New Roman" w:cs="Times New Roman"/>
          <w:sz w:val="24"/>
          <w:szCs w:val="24"/>
          <w:lang w:eastAsia="ru-RU"/>
        </w:rPr>
        <w:t xml:space="preserve"> процессе разработки проектной документации на строительство детализируются общие планировочные и объемно-пространственные решения, принятые в утвержденных градостроительных проектах (генеральных планах населенных пунктов, проектах застройки), уточняются заданные для проектируемого объекта параметры, характеристики, технические решения.</w:t>
      </w:r>
    </w:p>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b/>
          <w:bCs/>
          <w:sz w:val="24"/>
          <w:szCs w:val="24"/>
          <w:lang w:eastAsia="ru-RU"/>
        </w:rPr>
        <w:t>      </w:t>
      </w:r>
      <w:bookmarkStart w:id="8" w:name="z81"/>
      <w:bookmarkEnd w:id="8"/>
      <w:r w:rsidRPr="006C6683">
        <w:rPr>
          <w:rFonts w:ascii="Times New Roman" w:eastAsia="Times New Roman" w:hAnsi="Times New Roman" w:cs="Times New Roman"/>
          <w:b/>
          <w:bCs/>
          <w:sz w:val="24"/>
          <w:szCs w:val="24"/>
          <w:lang w:eastAsia="ru-RU"/>
        </w:rPr>
        <w:t xml:space="preserve">5.9* </w:t>
      </w:r>
      <w:proofErr w:type="gramStart"/>
      <w:r w:rsidRPr="006C6683">
        <w:rPr>
          <w:rFonts w:ascii="Times New Roman" w:eastAsia="Times New Roman" w:hAnsi="Times New Roman" w:cs="Times New Roman"/>
          <w:b/>
          <w:bCs/>
          <w:sz w:val="24"/>
          <w:szCs w:val="24"/>
          <w:lang w:eastAsia="ru-RU"/>
        </w:rPr>
        <w:t>Исключен</w:t>
      </w:r>
      <w:proofErr w:type="gramEnd"/>
      <w:r w:rsidRPr="006C6683">
        <w:rPr>
          <w:rFonts w:ascii="Times New Roman" w:eastAsia="Times New Roman" w:hAnsi="Times New Roman" w:cs="Times New Roman"/>
          <w:b/>
          <w:bCs/>
          <w:sz w:val="24"/>
          <w:szCs w:val="24"/>
          <w:lang w:eastAsia="ru-RU"/>
        </w:rPr>
        <w:t xml:space="preserve"> приказом </w:t>
      </w:r>
      <w:proofErr w:type="spellStart"/>
      <w:r w:rsidRPr="006C6683">
        <w:rPr>
          <w:rFonts w:ascii="Times New Roman" w:eastAsia="Times New Roman" w:hAnsi="Times New Roman" w:cs="Times New Roman"/>
          <w:b/>
          <w:bCs/>
          <w:sz w:val="24"/>
          <w:szCs w:val="24"/>
          <w:lang w:eastAsia="ru-RU"/>
        </w:rPr>
        <w:t>КДСиЖКХ</w:t>
      </w:r>
      <w:proofErr w:type="spellEnd"/>
      <w:r w:rsidRPr="006C6683">
        <w:rPr>
          <w:rFonts w:ascii="Times New Roman" w:eastAsia="Times New Roman" w:hAnsi="Times New Roman" w:cs="Times New Roman"/>
          <w:b/>
          <w:bCs/>
          <w:sz w:val="24"/>
          <w:szCs w:val="24"/>
          <w:lang w:eastAsia="ru-RU"/>
        </w:rPr>
        <w:t xml:space="preserve"> МРР РК от 12.05.2014 № 180-НҚ.</w:t>
      </w:r>
      <w:r w:rsidRPr="006C6683">
        <w:rPr>
          <w:rFonts w:ascii="Times New Roman" w:eastAsia="Times New Roman" w:hAnsi="Times New Roman" w:cs="Times New Roman"/>
          <w:sz w:val="24"/>
          <w:szCs w:val="24"/>
          <w:lang w:eastAsia="ru-RU"/>
        </w:rPr>
        <w:br/>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5.10</w:t>
      </w:r>
      <w:proofErr w:type="gramStart"/>
      <w:r w:rsidRPr="006C6683">
        <w:rPr>
          <w:rFonts w:ascii="Times New Roman" w:eastAsia="Times New Roman" w:hAnsi="Times New Roman" w:cs="Times New Roman"/>
          <w:sz w:val="24"/>
          <w:szCs w:val="24"/>
          <w:lang w:eastAsia="ru-RU"/>
        </w:rPr>
        <w:t xml:space="preserve"> В</w:t>
      </w:r>
      <w:proofErr w:type="gramEnd"/>
      <w:r w:rsidRPr="006C6683">
        <w:rPr>
          <w:rFonts w:ascii="Times New Roman" w:eastAsia="Times New Roman" w:hAnsi="Times New Roman" w:cs="Times New Roman"/>
          <w:sz w:val="24"/>
          <w:szCs w:val="24"/>
          <w:lang w:eastAsia="ru-RU"/>
        </w:rPr>
        <w:t xml:space="preserve"> проектной документации на листах "Общие данные" графических материалов (основных чертежей) каждого раздела (марки) должна содержаться подписанная главным инженером проекта (главным архитектором проекта) запись о соответствии проекта (П) или рабочего проекта (РП) государственным нормативным требованиям (государственным нормативам, действующим в Республики Казахстан).</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Титульный лист Общей пояснительной записки должен содержать подписки руководителя проектной (генеральной проектной) организации, главного инженера проекта (главного архитектора проекта) и ответственного исполнителя (руководителя работ) по каждому разделу (марке) проектной документации (проекта, рабочего проекта). Указанные записи оформляются в соответствии со стандартами Системы проектной документации для строительства (далее – стандарты СПДС).</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5.11</w:t>
      </w:r>
      <w:proofErr w:type="gramStart"/>
      <w:r w:rsidRPr="006C6683">
        <w:rPr>
          <w:rFonts w:ascii="Times New Roman" w:eastAsia="Times New Roman" w:hAnsi="Times New Roman" w:cs="Times New Roman"/>
          <w:sz w:val="24"/>
          <w:szCs w:val="24"/>
          <w:lang w:eastAsia="ru-RU"/>
        </w:rPr>
        <w:t xml:space="preserve"> В</w:t>
      </w:r>
      <w:proofErr w:type="gramEnd"/>
      <w:r w:rsidRPr="006C6683">
        <w:rPr>
          <w:rFonts w:ascii="Times New Roman" w:eastAsia="Times New Roman" w:hAnsi="Times New Roman" w:cs="Times New Roman"/>
          <w:sz w:val="24"/>
          <w:szCs w:val="24"/>
          <w:lang w:eastAsia="ru-RU"/>
        </w:rPr>
        <w:t xml:space="preserve"> материалах проектной документации не допускаются ссылки (отсылки) на отмененные типовые проекты либо отдельные типовые проектные решения (строительные конструкции, изделия узлы).</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5.12</w:t>
      </w:r>
      <w:proofErr w:type="gramStart"/>
      <w:r w:rsidRPr="006C6683">
        <w:rPr>
          <w:rFonts w:ascii="Times New Roman" w:eastAsia="Times New Roman" w:hAnsi="Times New Roman" w:cs="Times New Roman"/>
          <w:sz w:val="24"/>
          <w:szCs w:val="24"/>
          <w:lang w:eastAsia="ru-RU"/>
        </w:rPr>
        <w:t xml:space="preserve"> Н</w:t>
      </w:r>
      <w:proofErr w:type="gramEnd"/>
      <w:r w:rsidRPr="006C6683">
        <w:rPr>
          <w:rFonts w:ascii="Times New Roman" w:eastAsia="Times New Roman" w:hAnsi="Times New Roman" w:cs="Times New Roman"/>
          <w:sz w:val="24"/>
          <w:szCs w:val="24"/>
          <w:lang w:eastAsia="ru-RU"/>
        </w:rPr>
        <w:t>а проектную документацию не распространяются нормы и положения новых (измененных, дополненных) государственных и межгосударственных нормативов введенных в действие (вступивших в силу) после начала проектирования, если иное не пред усмотрено законами Республики Казахстан.</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Началом проектирования, в соответствии с особенностями подряда на проектные работы, предусмотренные </w:t>
      </w:r>
      <w:hyperlink r:id="rId40" w:anchor="z5961" w:history="1">
        <w:r w:rsidRPr="006C6683">
          <w:rPr>
            <w:rFonts w:ascii="Times New Roman" w:eastAsia="Times New Roman" w:hAnsi="Times New Roman" w:cs="Times New Roman"/>
            <w:b/>
            <w:bCs/>
            <w:sz w:val="24"/>
            <w:szCs w:val="24"/>
            <w:u w:val="single"/>
            <w:lang w:eastAsia="ru-RU"/>
          </w:rPr>
          <w:t>Гражданским кодексом</w:t>
        </w:r>
      </w:hyperlink>
      <w:r w:rsidRPr="006C6683">
        <w:rPr>
          <w:rFonts w:ascii="Times New Roman" w:eastAsia="Times New Roman" w:hAnsi="Times New Roman" w:cs="Times New Roman"/>
          <w:sz w:val="24"/>
          <w:szCs w:val="24"/>
          <w:lang w:eastAsia="ru-RU"/>
        </w:rPr>
        <w:t> Республики Казахстан, считается дата вступления в силу договора на разработку проектно-сметной документации, заключенного между заказчиком и исполнителем (под рядчиком, генеральным проектировщиком).</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При этом</w:t>
      </w:r>
      <w:proofErr w:type="gramStart"/>
      <w:r w:rsidRPr="006C6683">
        <w:rPr>
          <w:rFonts w:ascii="Times New Roman" w:eastAsia="Times New Roman" w:hAnsi="Times New Roman" w:cs="Times New Roman"/>
          <w:sz w:val="24"/>
          <w:szCs w:val="24"/>
          <w:lang w:eastAsia="ru-RU"/>
        </w:rPr>
        <w:t>,</w:t>
      </w:r>
      <w:proofErr w:type="gramEnd"/>
      <w:r w:rsidRPr="006C6683">
        <w:rPr>
          <w:rFonts w:ascii="Times New Roman" w:eastAsia="Times New Roman" w:hAnsi="Times New Roman" w:cs="Times New Roman"/>
          <w:sz w:val="24"/>
          <w:szCs w:val="24"/>
          <w:lang w:eastAsia="ru-RU"/>
        </w:rPr>
        <w:t xml:space="preserve"> заказчик должен передать подрядчику утвержденное задание на проектирование, а также другие исходные данные, необходимые для разработки проектно-сметной документации.</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5.13</w:t>
      </w:r>
      <w:proofErr w:type="gramStart"/>
      <w:r w:rsidRPr="006C6683">
        <w:rPr>
          <w:rFonts w:ascii="Times New Roman" w:eastAsia="Times New Roman" w:hAnsi="Times New Roman" w:cs="Times New Roman"/>
          <w:sz w:val="24"/>
          <w:szCs w:val="24"/>
          <w:lang w:eastAsia="ru-RU"/>
        </w:rPr>
        <w:t xml:space="preserve"> В</w:t>
      </w:r>
      <w:proofErr w:type="gramEnd"/>
      <w:r w:rsidRPr="006C6683">
        <w:rPr>
          <w:rFonts w:ascii="Times New Roman" w:eastAsia="Times New Roman" w:hAnsi="Times New Roman" w:cs="Times New Roman"/>
          <w:sz w:val="24"/>
          <w:szCs w:val="24"/>
          <w:lang w:eastAsia="ru-RU"/>
        </w:rPr>
        <w:t xml:space="preserve"> тех случаях, когда ввод в действие новых (измененных, дополненных) государственных и межгосударственных нормативов не содержат оснований для отказа заказчика от первоначальных намерений, то по его усмотрению и по согласованию с генеральным проектировщиком в процессе проектирования могут быть проведены мероприятия по своевременному внесению в проектную документацию поправок, связанных с изменениями нормативных требований.</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lastRenderedPageBreak/>
        <w:t xml:space="preserve">      </w:t>
      </w:r>
      <w:proofErr w:type="gramStart"/>
      <w:r w:rsidRPr="006C6683">
        <w:rPr>
          <w:rFonts w:ascii="Times New Roman" w:eastAsia="Times New Roman" w:hAnsi="Times New Roman" w:cs="Times New Roman"/>
          <w:sz w:val="24"/>
          <w:szCs w:val="24"/>
          <w:lang w:eastAsia="ru-RU"/>
        </w:rPr>
        <w:t>5.14 Материалы инженерных изысканий площадки строительства (в границах земельного участка и трасс прокладки коммуникаций), включая материалы топографической съемки и данные геологических и гидрогеологических изысканий, выполненные не ранее чем 36 месяцев (для уникальных объектов не ранее чем 18 месяцев) до начала проектирования объекта (комплекса) в соответствии с действующими нормами выполняются на стадии изысканий либо проектно-изыскательских работ, являются исходными материалами для разработки</w:t>
      </w:r>
      <w:proofErr w:type="gramEnd"/>
      <w:r w:rsidRPr="006C6683">
        <w:rPr>
          <w:rFonts w:ascii="Times New Roman" w:eastAsia="Times New Roman" w:hAnsi="Times New Roman" w:cs="Times New Roman"/>
          <w:sz w:val="24"/>
          <w:szCs w:val="24"/>
          <w:lang w:eastAsia="ru-RU"/>
        </w:rPr>
        <w:t xml:space="preserve"> проекта и входят в состав проектно-сметной документации.</w:t>
      </w:r>
    </w:p>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b/>
          <w:bCs/>
          <w:sz w:val="24"/>
          <w:szCs w:val="24"/>
          <w:lang w:eastAsia="ru-RU"/>
        </w:rPr>
        <w:t>      Сноска. Раздел дополнен пунктом 5.14 в соответствии с приказом Председателя Комитета по делам строительства, жилищно-коммунального хозяйства и управления земельными ресурсами Министерства национальной экономики РК от 17.01.2018 </w:t>
      </w:r>
      <w:hyperlink r:id="rId41" w:anchor="z11" w:history="1">
        <w:r w:rsidRPr="006C6683">
          <w:rPr>
            <w:rFonts w:ascii="Times New Roman" w:eastAsia="Times New Roman" w:hAnsi="Times New Roman" w:cs="Times New Roman"/>
            <w:b/>
            <w:bCs/>
            <w:sz w:val="24"/>
            <w:szCs w:val="24"/>
            <w:u w:val="single"/>
            <w:lang w:eastAsia="ru-RU"/>
          </w:rPr>
          <w:t>№ 7-НҚ</w:t>
        </w:r>
      </w:hyperlink>
      <w:r w:rsidRPr="006C6683">
        <w:rPr>
          <w:rFonts w:ascii="Times New Roman" w:eastAsia="Times New Roman" w:hAnsi="Times New Roman" w:cs="Times New Roman"/>
          <w:b/>
          <w:bCs/>
          <w:sz w:val="24"/>
          <w:szCs w:val="24"/>
          <w:lang w:eastAsia="ru-RU"/>
        </w:rPr>
        <w:t>.</w:t>
      </w:r>
      <w:r w:rsidRPr="006C6683">
        <w:rPr>
          <w:rFonts w:ascii="Times New Roman" w:eastAsia="Times New Roman" w:hAnsi="Times New Roman" w:cs="Times New Roman"/>
          <w:sz w:val="24"/>
          <w:szCs w:val="24"/>
          <w:lang w:eastAsia="ru-RU"/>
        </w:rPr>
        <w:br/>
      </w:r>
    </w:p>
    <w:p w:rsidR="006C6683" w:rsidRPr="006C6683" w:rsidRDefault="006C6683" w:rsidP="006C6683">
      <w:pPr>
        <w:spacing w:before="300" w:after="150" w:line="240" w:lineRule="auto"/>
        <w:jc w:val="both"/>
        <w:outlineLvl w:val="2"/>
        <w:rPr>
          <w:rFonts w:ascii="Times New Roman" w:eastAsia="Times New Roman" w:hAnsi="Times New Roman" w:cs="Times New Roman"/>
          <w:sz w:val="27"/>
          <w:szCs w:val="27"/>
          <w:lang w:eastAsia="ru-RU"/>
        </w:rPr>
      </w:pPr>
      <w:r w:rsidRPr="006C6683">
        <w:rPr>
          <w:rFonts w:ascii="Times New Roman" w:eastAsia="Times New Roman" w:hAnsi="Times New Roman" w:cs="Times New Roman"/>
          <w:sz w:val="27"/>
          <w:szCs w:val="27"/>
          <w:lang w:eastAsia="ru-RU"/>
        </w:rPr>
        <w:t>6 Порядок согласования проектной документации</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xml:space="preserve">      </w:t>
      </w:r>
      <w:proofErr w:type="gramStart"/>
      <w:r w:rsidRPr="006C6683">
        <w:rPr>
          <w:rFonts w:ascii="Times New Roman" w:eastAsia="Times New Roman" w:hAnsi="Times New Roman" w:cs="Times New Roman"/>
          <w:sz w:val="24"/>
          <w:szCs w:val="24"/>
          <w:lang w:eastAsia="ru-RU"/>
        </w:rPr>
        <w:t>6.1 Разработанная проектная документация, которая содержит предусмотренную </w:t>
      </w:r>
      <w:hyperlink r:id="rId42" w:anchor="z82" w:history="1">
        <w:r w:rsidRPr="006C6683">
          <w:rPr>
            <w:rFonts w:ascii="Times New Roman" w:eastAsia="Times New Roman" w:hAnsi="Times New Roman" w:cs="Times New Roman"/>
            <w:b/>
            <w:bCs/>
            <w:sz w:val="24"/>
            <w:szCs w:val="24"/>
            <w:u w:val="single"/>
            <w:lang w:eastAsia="ru-RU"/>
          </w:rPr>
          <w:t>5.10</w:t>
        </w:r>
      </w:hyperlink>
      <w:r w:rsidRPr="006C6683">
        <w:rPr>
          <w:rFonts w:ascii="Times New Roman" w:eastAsia="Times New Roman" w:hAnsi="Times New Roman" w:cs="Times New Roman"/>
          <w:sz w:val="24"/>
          <w:szCs w:val="24"/>
          <w:lang w:eastAsia="ru-RU"/>
        </w:rPr>
        <w:t> настоящих строительных норм запись главного инженера проекта (главного архитектора проекта) о соответствии проекта (П) или рабочего проекта (РП) требованиям государственных (действующих в Республике Казахстан межгосударственных) нормативов, не подлежит дополнительному согласованию с государственными органами или иными инстанциями, за исключением случаев, предусмотренных законом Республики Казахстан.</w:t>
      </w:r>
      <w:proofErr w:type="gramEnd"/>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6.2</w:t>
      </w:r>
      <w:proofErr w:type="gramStart"/>
      <w:r w:rsidRPr="006C6683">
        <w:rPr>
          <w:rFonts w:ascii="Times New Roman" w:eastAsia="Times New Roman" w:hAnsi="Times New Roman" w:cs="Times New Roman"/>
          <w:sz w:val="24"/>
          <w:szCs w:val="24"/>
          <w:lang w:eastAsia="ru-RU"/>
        </w:rPr>
        <w:t xml:space="preserve"> Н</w:t>
      </w:r>
      <w:proofErr w:type="gramEnd"/>
      <w:r w:rsidRPr="006C6683">
        <w:rPr>
          <w:rFonts w:ascii="Times New Roman" w:eastAsia="Times New Roman" w:hAnsi="Times New Roman" w:cs="Times New Roman"/>
          <w:sz w:val="24"/>
          <w:szCs w:val="24"/>
          <w:lang w:eastAsia="ru-RU"/>
        </w:rPr>
        <w:t>а проектную документацию для строительства объектов специального назначения, в особо оговоренных законами случаях, могут быть установлены соответствующие требования по дополнительному согласованию с органами государственного надзора и контроля.</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xml:space="preserve">      6.3. В случаях, если проектная документация на реконструкцию, техническое перевооружение или капитальный ремонт существующих объектов не требует отвода дополнительного земельного участка (прирезки территории) или изменения транспортных или коммуникационных связей, не ухудшает первоначально заложенные архитектурно-эстетические инженерно-технические, противопожарные противовзрывные и санитарные </w:t>
      </w:r>
      <w:proofErr w:type="gramStart"/>
      <w:r w:rsidRPr="006C6683">
        <w:rPr>
          <w:rFonts w:ascii="Times New Roman" w:eastAsia="Times New Roman" w:hAnsi="Times New Roman" w:cs="Times New Roman"/>
          <w:sz w:val="24"/>
          <w:szCs w:val="24"/>
          <w:lang w:eastAsia="ru-RU"/>
        </w:rPr>
        <w:t>качества</w:t>
      </w:r>
      <w:proofErr w:type="gramEnd"/>
      <w:r w:rsidRPr="006C6683">
        <w:rPr>
          <w:rFonts w:ascii="Times New Roman" w:eastAsia="Times New Roman" w:hAnsi="Times New Roman" w:cs="Times New Roman"/>
          <w:sz w:val="24"/>
          <w:szCs w:val="24"/>
          <w:lang w:eastAsia="ru-RU"/>
        </w:rPr>
        <w:t xml:space="preserve"> а также состояния окружающей среды, то дополнительное согласование проектных решений с органами государственного надзора и контроля, другими специализированными организациями не производится.</w:t>
      </w:r>
    </w:p>
    <w:p w:rsidR="006C6683" w:rsidRPr="006C6683" w:rsidRDefault="006C6683" w:rsidP="006C6683">
      <w:pPr>
        <w:spacing w:before="300" w:after="150" w:line="240" w:lineRule="auto"/>
        <w:jc w:val="both"/>
        <w:outlineLvl w:val="2"/>
        <w:rPr>
          <w:rFonts w:ascii="Times New Roman" w:eastAsia="Times New Roman" w:hAnsi="Times New Roman" w:cs="Times New Roman"/>
          <w:sz w:val="27"/>
          <w:szCs w:val="27"/>
          <w:lang w:eastAsia="ru-RU"/>
        </w:rPr>
      </w:pPr>
      <w:r w:rsidRPr="006C6683">
        <w:rPr>
          <w:rFonts w:ascii="Times New Roman" w:eastAsia="Times New Roman" w:hAnsi="Times New Roman" w:cs="Times New Roman"/>
          <w:sz w:val="27"/>
          <w:szCs w:val="27"/>
          <w:lang w:eastAsia="ru-RU"/>
        </w:rPr>
        <w:t>7 Порядок утверждения проектной документации</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7 1 Разработка проектной документации считается законченной с момента ее утверждения в порядке, установленном законодательством.</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7.2</w:t>
      </w:r>
      <w:proofErr w:type="gramStart"/>
      <w:r w:rsidRPr="006C6683">
        <w:rPr>
          <w:rFonts w:ascii="Times New Roman" w:eastAsia="Times New Roman" w:hAnsi="Times New Roman" w:cs="Times New Roman"/>
          <w:sz w:val="24"/>
          <w:szCs w:val="24"/>
          <w:lang w:eastAsia="ru-RU"/>
        </w:rPr>
        <w:t xml:space="preserve"> П</w:t>
      </w:r>
      <w:proofErr w:type="gramEnd"/>
      <w:r w:rsidRPr="006C6683">
        <w:rPr>
          <w:rFonts w:ascii="Times New Roman" w:eastAsia="Times New Roman" w:hAnsi="Times New Roman" w:cs="Times New Roman"/>
          <w:sz w:val="24"/>
          <w:szCs w:val="24"/>
          <w:lang w:eastAsia="ru-RU"/>
        </w:rPr>
        <w:t>о проектной документации, в установленном порядке прошедшей процедуру обязательных согласовании до ее утверждения, проводится экспертиза, если иное не установлено законодательством об архитектурной, градостроительной и строительной деятельности.</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Экспертиза проводится в порядке, установленном Правительством Республики Казахстан.</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При этом обязательная государственная экспертиза осуществляется юридическим лицом, уполномоченным Правительством Республики Казахстан, по объектам, отнесенным к ее исключительной компетенции в соответствии с законодательством Республики Казахстан.</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lastRenderedPageBreak/>
        <w:t>      По объектам и комплексам, которые предусматривается проектировать и строить поэтапно, государственная экспертиза проектов может осуществляться по соответствующим этапам (экспертное сопровождение).</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Порядок осуществления экспертного сопровождения устанавливается государственными нормативами, утверждаемыми уполномоченным органом по делам архитектуры, градостроительства и строительства.</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Отсутствие замечаний государственной экспертизы в локальных заключениях, осуществленной в режиме экспертного сопровождения по комплекту документации на каждом этапе, является основанием для промежуточного утверждения этой части проекта заказчиком и начала или продолжения строительства.</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Экспертизу проектов, не относящихся к исключительной компетенции государственной экспертизы, могут осуществлять субъекты рынка экспертных работ.</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7.3 Проектная документация на строительство, подлежащая обязательной экспертизе (государственной экспертизе), но не прошедшая ее в установленном порядке, считается незавершенной и не подлежит утверждению и дальнейшей реализации.</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7.4 Проектная документация на строительство объектов должна быть представлена на утверждение не позднее трех месяцев после получения положительного заключения государственной экспертизы.</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7.5 Разработанная и согласованная в соответствии с заданием на проектирование, архитектурно-планировочным заданием, иными исходными материалами и техническими условиями, проектная документация на основании положительного заключения экспертизы (государственной экспертизы) проектов подлежит утверждению в порядке, установленном законодательством и в соответствии с требованиями, установленными государственными нормативными документами.</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При этом утверждению подлежит:</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xml:space="preserve">      - при одностадийном проектировании </w:t>
      </w:r>
      <w:proofErr w:type="gramStart"/>
      <w:r w:rsidRPr="006C6683">
        <w:rPr>
          <w:rFonts w:ascii="Times New Roman" w:eastAsia="Times New Roman" w:hAnsi="Times New Roman" w:cs="Times New Roman"/>
          <w:sz w:val="24"/>
          <w:szCs w:val="24"/>
          <w:lang w:eastAsia="ru-RU"/>
        </w:rPr>
        <w:t>-р</w:t>
      </w:r>
      <w:proofErr w:type="gramEnd"/>
      <w:r w:rsidRPr="006C6683">
        <w:rPr>
          <w:rFonts w:ascii="Times New Roman" w:eastAsia="Times New Roman" w:hAnsi="Times New Roman" w:cs="Times New Roman"/>
          <w:sz w:val="24"/>
          <w:szCs w:val="24"/>
          <w:lang w:eastAsia="ru-RU"/>
        </w:rPr>
        <w:t>абочий проект (РП);</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xml:space="preserve">      - при </w:t>
      </w:r>
      <w:proofErr w:type="spellStart"/>
      <w:r w:rsidRPr="006C6683">
        <w:rPr>
          <w:rFonts w:ascii="Times New Roman" w:eastAsia="Times New Roman" w:hAnsi="Times New Roman" w:cs="Times New Roman"/>
          <w:sz w:val="24"/>
          <w:szCs w:val="24"/>
          <w:lang w:eastAsia="ru-RU"/>
        </w:rPr>
        <w:t>двухстадийном</w:t>
      </w:r>
      <w:proofErr w:type="spellEnd"/>
      <w:r w:rsidRPr="006C6683">
        <w:rPr>
          <w:rFonts w:ascii="Times New Roman" w:eastAsia="Times New Roman" w:hAnsi="Times New Roman" w:cs="Times New Roman"/>
          <w:sz w:val="24"/>
          <w:szCs w:val="24"/>
          <w:lang w:eastAsia="ru-RU"/>
        </w:rPr>
        <w:t xml:space="preserve"> проектировании - проект (П), разрабатываемый на первой стадии. Рабочая документация (РД), выполненная на второй стадии, не подлежит экспертизе и утверждается заказчиком.</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7.6 Утверждение (</w:t>
      </w:r>
      <w:proofErr w:type="spellStart"/>
      <w:r w:rsidRPr="006C6683">
        <w:rPr>
          <w:rFonts w:ascii="Times New Roman" w:eastAsia="Times New Roman" w:hAnsi="Times New Roman" w:cs="Times New Roman"/>
          <w:sz w:val="24"/>
          <w:szCs w:val="24"/>
          <w:lang w:eastAsia="ru-RU"/>
        </w:rPr>
        <w:t>переутверждение</w:t>
      </w:r>
      <w:proofErr w:type="spellEnd"/>
      <w:r w:rsidRPr="006C6683">
        <w:rPr>
          <w:rFonts w:ascii="Times New Roman" w:eastAsia="Times New Roman" w:hAnsi="Times New Roman" w:cs="Times New Roman"/>
          <w:sz w:val="24"/>
          <w:szCs w:val="24"/>
          <w:lang w:eastAsia="ru-RU"/>
        </w:rPr>
        <w:t>) проектной документации на строительство, осуществляемое за счет государственных инвестиций или с их участием, производится приказом соответствующего государственного органа или иного уполномоченного юридического лица с указанием основных утверждаемых технико-экономических показателей в соответствии с </w:t>
      </w:r>
      <w:hyperlink r:id="rId43" w:anchor="z609" w:history="1">
        <w:r w:rsidRPr="006C6683">
          <w:rPr>
            <w:rFonts w:ascii="Times New Roman" w:eastAsia="Times New Roman" w:hAnsi="Times New Roman" w:cs="Times New Roman"/>
            <w:b/>
            <w:bCs/>
            <w:sz w:val="24"/>
            <w:szCs w:val="24"/>
            <w:u w:val="single"/>
            <w:lang w:eastAsia="ru-RU"/>
          </w:rPr>
          <w:t>Приложениями Г</w:t>
        </w:r>
      </w:hyperlink>
      <w:r w:rsidRPr="006C6683">
        <w:rPr>
          <w:rFonts w:ascii="Times New Roman" w:eastAsia="Times New Roman" w:hAnsi="Times New Roman" w:cs="Times New Roman"/>
          <w:sz w:val="24"/>
          <w:szCs w:val="24"/>
          <w:lang w:eastAsia="ru-RU"/>
        </w:rPr>
        <w:t>, </w:t>
      </w:r>
      <w:hyperlink r:id="rId44" w:anchor="z621" w:history="1">
        <w:r w:rsidRPr="006C6683">
          <w:rPr>
            <w:rFonts w:ascii="Times New Roman" w:eastAsia="Times New Roman" w:hAnsi="Times New Roman" w:cs="Times New Roman"/>
            <w:b/>
            <w:bCs/>
            <w:sz w:val="24"/>
            <w:szCs w:val="24"/>
            <w:u w:val="single"/>
            <w:lang w:eastAsia="ru-RU"/>
          </w:rPr>
          <w:t>Д</w:t>
        </w:r>
      </w:hyperlink>
      <w:r w:rsidRPr="006C6683">
        <w:rPr>
          <w:rFonts w:ascii="Times New Roman" w:eastAsia="Times New Roman" w:hAnsi="Times New Roman" w:cs="Times New Roman"/>
          <w:sz w:val="24"/>
          <w:szCs w:val="24"/>
          <w:lang w:eastAsia="ru-RU"/>
        </w:rPr>
        <w:t>, </w:t>
      </w:r>
      <w:hyperlink r:id="rId45" w:anchor="z632" w:history="1">
        <w:r w:rsidRPr="006C6683">
          <w:rPr>
            <w:rFonts w:ascii="Times New Roman" w:eastAsia="Times New Roman" w:hAnsi="Times New Roman" w:cs="Times New Roman"/>
            <w:b/>
            <w:bCs/>
            <w:sz w:val="24"/>
            <w:szCs w:val="24"/>
            <w:u w:val="single"/>
            <w:lang w:eastAsia="ru-RU"/>
          </w:rPr>
          <w:t>Е</w:t>
        </w:r>
      </w:hyperlink>
      <w:r w:rsidRPr="006C6683">
        <w:rPr>
          <w:rFonts w:ascii="Times New Roman" w:eastAsia="Times New Roman" w:hAnsi="Times New Roman" w:cs="Times New Roman"/>
          <w:sz w:val="24"/>
          <w:szCs w:val="24"/>
          <w:lang w:eastAsia="ru-RU"/>
        </w:rPr>
        <w:t> и</w:t>
      </w:r>
      <w:proofErr w:type="gramStart"/>
      <w:r w:rsidRPr="006C6683">
        <w:rPr>
          <w:rFonts w:ascii="Times New Roman" w:eastAsia="Times New Roman" w:hAnsi="Times New Roman" w:cs="Times New Roman"/>
          <w:sz w:val="24"/>
          <w:szCs w:val="24"/>
          <w:lang w:eastAsia="ru-RU"/>
        </w:rPr>
        <w:t> </w:t>
      </w:r>
      <w:hyperlink r:id="rId46" w:anchor="z641" w:history="1">
        <w:r w:rsidRPr="006C6683">
          <w:rPr>
            <w:rFonts w:ascii="Times New Roman" w:eastAsia="Times New Roman" w:hAnsi="Times New Roman" w:cs="Times New Roman"/>
            <w:b/>
            <w:bCs/>
            <w:sz w:val="24"/>
            <w:szCs w:val="24"/>
            <w:u w:val="single"/>
            <w:lang w:eastAsia="ru-RU"/>
          </w:rPr>
          <w:t>Ж</w:t>
        </w:r>
        <w:proofErr w:type="gramEnd"/>
      </w:hyperlink>
      <w:r w:rsidRPr="006C6683">
        <w:rPr>
          <w:rFonts w:ascii="Times New Roman" w:eastAsia="Times New Roman" w:hAnsi="Times New Roman" w:cs="Times New Roman"/>
          <w:sz w:val="24"/>
          <w:szCs w:val="24"/>
          <w:lang w:eastAsia="ru-RU"/>
        </w:rPr>
        <w:t xml:space="preserve"> настоящих норм, в том числе сметной (расчетной) стоимости строительства в базовом уровне цен 2001 года и текущем, на момент утверждения, </w:t>
      </w:r>
      <w:proofErr w:type="gramStart"/>
      <w:r w:rsidRPr="006C6683">
        <w:rPr>
          <w:rFonts w:ascii="Times New Roman" w:eastAsia="Times New Roman" w:hAnsi="Times New Roman" w:cs="Times New Roman"/>
          <w:sz w:val="24"/>
          <w:szCs w:val="24"/>
          <w:lang w:eastAsia="ru-RU"/>
        </w:rPr>
        <w:t>уровне</w:t>
      </w:r>
      <w:proofErr w:type="gramEnd"/>
      <w:r w:rsidRPr="006C6683">
        <w:rPr>
          <w:rFonts w:ascii="Times New Roman" w:eastAsia="Times New Roman" w:hAnsi="Times New Roman" w:cs="Times New Roman"/>
          <w:sz w:val="24"/>
          <w:szCs w:val="24"/>
          <w:lang w:eastAsia="ru-RU"/>
        </w:rPr>
        <w:t xml:space="preserve"> цен в национальной и (или) иностранной валюте.</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xml:space="preserve">      Корректировка проекта и его </w:t>
      </w:r>
      <w:proofErr w:type="spellStart"/>
      <w:r w:rsidRPr="006C6683">
        <w:rPr>
          <w:rFonts w:ascii="Times New Roman" w:eastAsia="Times New Roman" w:hAnsi="Times New Roman" w:cs="Times New Roman"/>
          <w:sz w:val="24"/>
          <w:szCs w:val="24"/>
          <w:lang w:eastAsia="ru-RU"/>
        </w:rPr>
        <w:t>переутверждение</w:t>
      </w:r>
      <w:proofErr w:type="spellEnd"/>
      <w:r w:rsidRPr="006C6683">
        <w:rPr>
          <w:rFonts w:ascii="Times New Roman" w:eastAsia="Times New Roman" w:hAnsi="Times New Roman" w:cs="Times New Roman"/>
          <w:sz w:val="24"/>
          <w:szCs w:val="24"/>
          <w:lang w:eastAsia="ru-RU"/>
        </w:rPr>
        <w:t>, связанные с увеличением ранее утвержденной сметной (расчетной) стоимости строительства, осуществляется только при наличии решения соответствующей бюджетной комиссии.</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Утверждение проектной документации, на строительство, осуществляемое за счет других источников финансирования, производится решением заказчика (юридического лица или индивидуального предпринимателя) с указанием основных утверждаемых технико-экономических показателей.</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lastRenderedPageBreak/>
        <w:t>      7.7 Общий порядок утверждения проектной документации по объектам, строительство которых финансируется за счет государственных инвестиций или с их участием, устанавливается Правительством Республики Казахстан.</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7.8</w:t>
      </w:r>
      <w:proofErr w:type="gramStart"/>
      <w:r w:rsidRPr="006C6683">
        <w:rPr>
          <w:rFonts w:ascii="Times New Roman" w:eastAsia="Times New Roman" w:hAnsi="Times New Roman" w:cs="Times New Roman"/>
          <w:sz w:val="24"/>
          <w:szCs w:val="24"/>
          <w:lang w:eastAsia="ru-RU"/>
        </w:rPr>
        <w:t xml:space="preserve"> Р</w:t>
      </w:r>
      <w:proofErr w:type="gramEnd"/>
      <w:r w:rsidRPr="006C6683">
        <w:rPr>
          <w:rFonts w:ascii="Times New Roman" w:eastAsia="Times New Roman" w:hAnsi="Times New Roman" w:cs="Times New Roman"/>
          <w:sz w:val="24"/>
          <w:szCs w:val="24"/>
          <w:lang w:eastAsia="ru-RU"/>
        </w:rPr>
        <w:t xml:space="preserve">анее утвержденная проектная документация может перерабатываться и подлежать </w:t>
      </w:r>
      <w:proofErr w:type="spellStart"/>
      <w:r w:rsidRPr="006C6683">
        <w:rPr>
          <w:rFonts w:ascii="Times New Roman" w:eastAsia="Times New Roman" w:hAnsi="Times New Roman" w:cs="Times New Roman"/>
          <w:sz w:val="24"/>
          <w:szCs w:val="24"/>
          <w:lang w:eastAsia="ru-RU"/>
        </w:rPr>
        <w:t>переутверждению</w:t>
      </w:r>
      <w:proofErr w:type="spellEnd"/>
      <w:r w:rsidRPr="006C6683">
        <w:rPr>
          <w:rFonts w:ascii="Times New Roman" w:eastAsia="Times New Roman" w:hAnsi="Times New Roman" w:cs="Times New Roman"/>
          <w:sz w:val="24"/>
          <w:szCs w:val="24"/>
          <w:lang w:eastAsia="ru-RU"/>
        </w:rPr>
        <w:t>, если до начала реализации проекта или в ходе строительства намеченного объекта возникла обоснованная необходимость внесения в нее изменений и (или) дополнений принципиального характера, влияющих на конструктивную схему объекта, его объемно-планировочные, инженерно-технические или технологические проектные решения, а также иные объективные факторы, затрагивающие стоимостные и другие утвержденные технико-экономические показатели.</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7.9</w:t>
      </w:r>
      <w:proofErr w:type="gramStart"/>
      <w:r w:rsidRPr="006C6683">
        <w:rPr>
          <w:rFonts w:ascii="Times New Roman" w:eastAsia="Times New Roman" w:hAnsi="Times New Roman" w:cs="Times New Roman"/>
          <w:sz w:val="24"/>
          <w:szCs w:val="24"/>
          <w:lang w:eastAsia="ru-RU"/>
        </w:rPr>
        <w:t xml:space="preserve"> В</w:t>
      </w:r>
      <w:proofErr w:type="gramEnd"/>
      <w:r w:rsidRPr="006C6683">
        <w:rPr>
          <w:rFonts w:ascii="Times New Roman" w:eastAsia="Times New Roman" w:hAnsi="Times New Roman" w:cs="Times New Roman"/>
          <w:sz w:val="24"/>
          <w:szCs w:val="24"/>
          <w:lang w:eastAsia="ru-RU"/>
        </w:rPr>
        <w:t xml:space="preserve"> случае, когда необходимость в корректировке и </w:t>
      </w:r>
      <w:proofErr w:type="spellStart"/>
      <w:r w:rsidRPr="006C6683">
        <w:rPr>
          <w:rFonts w:ascii="Times New Roman" w:eastAsia="Times New Roman" w:hAnsi="Times New Roman" w:cs="Times New Roman"/>
          <w:sz w:val="24"/>
          <w:szCs w:val="24"/>
          <w:lang w:eastAsia="ru-RU"/>
        </w:rPr>
        <w:t>переутверждении</w:t>
      </w:r>
      <w:proofErr w:type="spellEnd"/>
      <w:r w:rsidRPr="006C6683">
        <w:rPr>
          <w:rFonts w:ascii="Times New Roman" w:eastAsia="Times New Roman" w:hAnsi="Times New Roman" w:cs="Times New Roman"/>
          <w:sz w:val="24"/>
          <w:szCs w:val="24"/>
          <w:lang w:eastAsia="ru-RU"/>
        </w:rPr>
        <w:t xml:space="preserve"> проектно-сметной документации возникла в процессе строительства, то сведения о состоянии строительства и копии актов выполненных работ включаются в состав документации, представляемой в утверждающую инстанцию.</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xml:space="preserve">      7.10 </w:t>
      </w:r>
      <w:proofErr w:type="spellStart"/>
      <w:r w:rsidRPr="006C6683">
        <w:rPr>
          <w:rFonts w:ascii="Times New Roman" w:eastAsia="Times New Roman" w:hAnsi="Times New Roman" w:cs="Times New Roman"/>
          <w:sz w:val="24"/>
          <w:szCs w:val="24"/>
          <w:lang w:eastAsia="ru-RU"/>
        </w:rPr>
        <w:t>Переутверждение</w:t>
      </w:r>
      <w:proofErr w:type="spellEnd"/>
      <w:r w:rsidRPr="006C6683">
        <w:rPr>
          <w:rFonts w:ascii="Times New Roman" w:eastAsia="Times New Roman" w:hAnsi="Times New Roman" w:cs="Times New Roman"/>
          <w:sz w:val="24"/>
          <w:szCs w:val="24"/>
          <w:lang w:eastAsia="ru-RU"/>
        </w:rPr>
        <w:t xml:space="preserve"> проектной документации на строительство объектов, осуществляется в порядке, установленном для вновь утверждаемой проектной документации (проектов, рабочих проектов), с учетом возможных изменений в требованиях государственных нормативов, установленных в соответствии с законодательством Республики Казахстан об архитектурной, градостроительной и строительной деятельности.</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xml:space="preserve">      7.11 Разработанная и утвержденная в соответствии с законодательством и настоящим государственным нормативом проектная документация действительна в течение трех лет (36 месяцев) </w:t>
      </w:r>
      <w:proofErr w:type="gramStart"/>
      <w:r w:rsidRPr="006C6683">
        <w:rPr>
          <w:rFonts w:ascii="Times New Roman" w:eastAsia="Times New Roman" w:hAnsi="Times New Roman" w:cs="Times New Roman"/>
          <w:sz w:val="24"/>
          <w:szCs w:val="24"/>
          <w:lang w:eastAsia="ru-RU"/>
        </w:rPr>
        <w:t>с даты</w:t>
      </w:r>
      <w:proofErr w:type="gramEnd"/>
      <w:r w:rsidRPr="006C6683">
        <w:rPr>
          <w:rFonts w:ascii="Times New Roman" w:eastAsia="Times New Roman" w:hAnsi="Times New Roman" w:cs="Times New Roman"/>
          <w:sz w:val="24"/>
          <w:szCs w:val="24"/>
          <w:lang w:eastAsia="ru-RU"/>
        </w:rPr>
        <w:t xml:space="preserve"> ее утверждения.</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xml:space="preserve">      Проектная документация, по которой течение трех и более лет после ее утверждения не начато строительство, считается устаревшей и она может быть использована после приведения ее в соответствие с действующими государственными нормативами и </w:t>
      </w:r>
      <w:proofErr w:type="spellStart"/>
      <w:r w:rsidRPr="006C6683">
        <w:rPr>
          <w:rFonts w:ascii="Times New Roman" w:eastAsia="Times New Roman" w:hAnsi="Times New Roman" w:cs="Times New Roman"/>
          <w:sz w:val="24"/>
          <w:szCs w:val="24"/>
          <w:lang w:eastAsia="ru-RU"/>
        </w:rPr>
        <w:t>переутверждения</w:t>
      </w:r>
      <w:proofErr w:type="spellEnd"/>
      <w:r w:rsidRPr="006C6683">
        <w:rPr>
          <w:rFonts w:ascii="Times New Roman" w:eastAsia="Times New Roman" w:hAnsi="Times New Roman" w:cs="Times New Roman"/>
          <w:sz w:val="24"/>
          <w:szCs w:val="24"/>
          <w:lang w:eastAsia="ru-RU"/>
        </w:rPr>
        <w:t xml:space="preserve"> в порядке, установленном законодательством.</w:t>
      </w:r>
    </w:p>
    <w:p w:rsidR="006C6683" w:rsidRPr="006C6683" w:rsidRDefault="006C6683" w:rsidP="006C6683">
      <w:pPr>
        <w:spacing w:before="300" w:after="150" w:line="240" w:lineRule="auto"/>
        <w:jc w:val="both"/>
        <w:outlineLvl w:val="2"/>
        <w:rPr>
          <w:rFonts w:ascii="Times New Roman" w:eastAsia="Times New Roman" w:hAnsi="Times New Roman" w:cs="Times New Roman"/>
          <w:sz w:val="27"/>
          <w:szCs w:val="27"/>
          <w:lang w:eastAsia="ru-RU"/>
        </w:rPr>
      </w:pPr>
      <w:r w:rsidRPr="006C6683">
        <w:rPr>
          <w:rFonts w:ascii="Times New Roman" w:eastAsia="Times New Roman" w:hAnsi="Times New Roman" w:cs="Times New Roman"/>
          <w:sz w:val="27"/>
          <w:szCs w:val="27"/>
          <w:lang w:eastAsia="ru-RU"/>
        </w:rPr>
        <w:t>8 Порядок разработки, согласования и утверждения специальных технических условий (документ СТУ - особые нормы) на проектирование объектов</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8.1</w:t>
      </w:r>
      <w:proofErr w:type="gramStart"/>
      <w:r w:rsidRPr="006C6683">
        <w:rPr>
          <w:rFonts w:ascii="Times New Roman" w:eastAsia="Times New Roman" w:hAnsi="Times New Roman" w:cs="Times New Roman"/>
          <w:sz w:val="24"/>
          <w:szCs w:val="24"/>
          <w:lang w:eastAsia="ru-RU"/>
        </w:rPr>
        <w:t>* П</w:t>
      </w:r>
      <w:proofErr w:type="gramEnd"/>
      <w:r w:rsidRPr="006C6683">
        <w:rPr>
          <w:rFonts w:ascii="Times New Roman" w:eastAsia="Times New Roman" w:hAnsi="Times New Roman" w:cs="Times New Roman"/>
          <w:sz w:val="24"/>
          <w:szCs w:val="24"/>
          <w:lang w:eastAsia="ru-RU"/>
        </w:rPr>
        <w:t>ри проектировании объектов, имеющих специфические параметры (характеристики свойства) по заданным габарита", расчетной мощности, технологическим процессам функциональному назначению, также иным особым условиям, по которым в Республике Казахстан отсутствуют нормы (государственные нормативы либо межгосударственные нормативы, действующие в Республике Казахстан), заказчиком, с привлечением научно-исследовательских и (или) специализированных организации, разрабатываются специальные технические условия (документ СТУ - особые нормы) на проектирование и строительство, заменяющие для данного объекта отсутствующие нормативы.</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По указанным объектам, при отсутствии сметных норм в действующей сметно-нормативной базе Республики Казахстан, разрабатываются индивидуальные сметные нормы (ИСН).</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Указанные специальные технические условия (особые нормы) должны:</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xml:space="preserve">      - отражать специфику данного </w:t>
      </w:r>
      <w:proofErr w:type="gramStart"/>
      <w:r w:rsidRPr="006C6683">
        <w:rPr>
          <w:rFonts w:ascii="Times New Roman" w:eastAsia="Times New Roman" w:hAnsi="Times New Roman" w:cs="Times New Roman"/>
          <w:sz w:val="24"/>
          <w:szCs w:val="24"/>
          <w:lang w:eastAsia="ru-RU"/>
        </w:rPr>
        <w:t>объекта</w:t>
      </w:r>
      <w:proofErr w:type="gramEnd"/>
      <w:r w:rsidRPr="006C6683">
        <w:rPr>
          <w:rFonts w:ascii="Times New Roman" w:eastAsia="Times New Roman" w:hAnsi="Times New Roman" w:cs="Times New Roman"/>
          <w:sz w:val="24"/>
          <w:szCs w:val="24"/>
          <w:lang w:eastAsia="ru-RU"/>
        </w:rPr>
        <w:t xml:space="preserve"> вследствие которой они разработаны, содержать специальные требования (рекомендации) по объемно-планировочным, конструктивным и (или) инженерно-техническим проектным решениям, учитывающим особенности целей и задач, вытекающих из задания на проектирование;</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lastRenderedPageBreak/>
        <w:t>      - согласовывать с уполномоченным государственным органом по делам архитектуры, градостроительства и строительства и иными заинтересованными государственными органам;</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утверждаться соответствующим заказчиком строительства;</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распространяться только на данный объект, если иное не указано в решении уполномоченного государственного органа по делам архитектуры, градостроительства и строительства о согласовании этих специальных технических условий.</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8.2 СТУ должны содержать обоснование дополнительных расчетных, конструктивных и других мероприятий, направленных на соблюдение обязательных требований государственных нормативов, а также, в оговоренных случаях, мероприятия компенсирующие отступления от обязательных требований норм.</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8.3 СТУ должны содержать процедуры, с помощью которых обосновывается соответствие обязательным требованиям государственных нормативов, а также достаточность и эффективность компенсирующих мероприятий (расчеты, результаты экспериментальных исследований, натурных испытаний и пр.).</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8.4 Разработка СТУ проводится в соответствии с техническим заданием заказчика.</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В техническом задании должны быть приведены краткое обоснование необходимости разработки СТУ, данные об уровне ответу вечности объектов в соответствии с действующими строительными нормами, а также другие требования, необходимые для разработки СТУ, в том числе требования, связанные с пожарной и сейсмической безопасностью.</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xml:space="preserve">      8.5 Разработке СТУ должно предшествовать определение принципиальных технических решений объекта (в том числе объемно-планировочные и конструктивные решения применяемые материалы и изделия), а также анализ имеющейся нормативной базы в отношении конкретного объекта, который служит основой для выработки недостающих: нормативных положений или разработки отсутствующих норм по </w:t>
      </w:r>
      <w:proofErr w:type="gramStart"/>
      <w:r w:rsidRPr="006C6683">
        <w:rPr>
          <w:rFonts w:ascii="Times New Roman" w:eastAsia="Times New Roman" w:hAnsi="Times New Roman" w:cs="Times New Roman"/>
          <w:sz w:val="24"/>
          <w:szCs w:val="24"/>
          <w:lang w:eastAsia="ru-RU"/>
        </w:rPr>
        <w:t>определенным</w:t>
      </w:r>
      <w:proofErr w:type="gramEnd"/>
      <w:r w:rsidRPr="006C6683">
        <w:rPr>
          <w:rFonts w:ascii="Times New Roman" w:eastAsia="Times New Roman" w:hAnsi="Times New Roman" w:cs="Times New Roman"/>
          <w:sz w:val="24"/>
          <w:szCs w:val="24"/>
          <w:lang w:eastAsia="ru-RU"/>
        </w:rPr>
        <w:t xml:space="preserve"> направления. Принципиальные технические решения могут быть определены применительно к объекту </w:t>
      </w:r>
      <w:proofErr w:type="gramStart"/>
      <w:r w:rsidRPr="006C6683">
        <w:rPr>
          <w:rFonts w:ascii="Times New Roman" w:eastAsia="Times New Roman" w:hAnsi="Times New Roman" w:cs="Times New Roman"/>
          <w:sz w:val="24"/>
          <w:szCs w:val="24"/>
          <w:lang w:eastAsia="ru-RU"/>
        </w:rPr>
        <w:t>целом</w:t>
      </w:r>
      <w:proofErr w:type="gramEnd"/>
      <w:r w:rsidRPr="006C6683">
        <w:rPr>
          <w:rFonts w:ascii="Times New Roman" w:eastAsia="Times New Roman" w:hAnsi="Times New Roman" w:cs="Times New Roman"/>
          <w:sz w:val="24"/>
          <w:szCs w:val="24"/>
          <w:lang w:eastAsia="ru-RU"/>
        </w:rPr>
        <w:t>, его частям или отдельным видам конструкций или инженерных систем.</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8.6 Состав специальных технических условий:</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основные положения (наименование и местоположение объекта, основание для строительства, сведения о заказчике (инвесторе) генеральной проектной организации и разработчике СТУ, описание объекта в целом и его важнейших элементов, краткая характеристика площадки строительства и объемно-планировочных и конструктивных решений объекта, основные принципы проектирования);</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8.6 Состав специальных технических условий:</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основные положения (наименование и местоположение объекта, основание для строительства, сведения о заказчике (инвесторе), генеральной проектной организации и разработчике СТУ, описание объекта в целом и его важнейших элементов, краткая характеристика площади строительства и объемно-планировочных и конструктивных решений объекта, основные принципы проектирования);</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детальное обоснование необходимости разработки СТУ и недостающие нормативные требования для данного конкретного объекта;</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lastRenderedPageBreak/>
        <w:t>      - перечень дополнительных требований или вынужденных отступлений от требований действующих нормативных документов, содержащий обоснование их необходимости и мероприятия, компенсирующие эти отступления;</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расчетные нагрузки (обоснования и предложения по определению нагрузок и методик расчетов, расчеты),</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xml:space="preserve">      - требования по конструктивным и инженерно-техническим решениям, генеральному плану, </w:t>
      </w:r>
      <w:proofErr w:type="gramStart"/>
      <w:r w:rsidRPr="006C6683">
        <w:rPr>
          <w:rFonts w:ascii="Times New Roman" w:eastAsia="Times New Roman" w:hAnsi="Times New Roman" w:cs="Times New Roman"/>
          <w:sz w:val="24"/>
          <w:szCs w:val="24"/>
          <w:lang w:eastAsia="ru-RU"/>
        </w:rPr>
        <w:t>архитектурным решениям</w:t>
      </w:r>
      <w:proofErr w:type="gramEnd"/>
      <w:r w:rsidRPr="006C6683">
        <w:rPr>
          <w:rFonts w:ascii="Times New Roman" w:eastAsia="Times New Roman" w:hAnsi="Times New Roman" w:cs="Times New Roman"/>
          <w:sz w:val="24"/>
          <w:szCs w:val="24"/>
          <w:lang w:eastAsia="ru-RU"/>
        </w:rPr>
        <w:t xml:space="preserve"> и другим разделам проекта (анализ конструктивных решений, основные принципы конструирования, предлагаемые конструктивные решения, основные чертежи и др.);</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приложение (пояснительная записка, результаты расчетов, результаты экспериментальных исследований и натурных испытаний и др.).</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ПРИМЕЧАНИЕ Состав специальных технических условий может уточняться в техническом задании заказчика.</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8.7</w:t>
      </w:r>
      <w:proofErr w:type="gramStart"/>
      <w:r w:rsidRPr="006C6683">
        <w:rPr>
          <w:rFonts w:ascii="Times New Roman" w:eastAsia="Times New Roman" w:hAnsi="Times New Roman" w:cs="Times New Roman"/>
          <w:sz w:val="24"/>
          <w:szCs w:val="24"/>
          <w:lang w:eastAsia="ru-RU"/>
        </w:rPr>
        <w:t xml:space="preserve"> Д</w:t>
      </w:r>
      <w:proofErr w:type="gramEnd"/>
      <w:r w:rsidRPr="006C6683">
        <w:rPr>
          <w:rFonts w:ascii="Times New Roman" w:eastAsia="Times New Roman" w:hAnsi="Times New Roman" w:cs="Times New Roman"/>
          <w:sz w:val="24"/>
          <w:szCs w:val="24"/>
          <w:lang w:eastAsia="ru-RU"/>
        </w:rPr>
        <w:t>ля рассмотрения вопроса о согласовании СТУ, заказчик строительства представляет в уполномоченный государственный орган по делам архитектуры, градостроительства и строительства следующие документы (далее - Документация):</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заявление заказчика в произвольной форме на имя руководителя уполномоченного государственного органа по делам архитектуры, градостроительства и строительства о рассмотрении СТУ, подписанное руководителем или лицом, исполняющим его обязанности и заверенное печатью организации;</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пояснительную записку, содержащую информацию о необходимости разработки СТУ, принятых проектных решениях, компенсирующих мероприятиях (в случае принятия решений об отступлении от действующих норм);</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при необходимости, информацию о согласовании СТУ с заинтересованными государственными органами;</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проект СТУ в двух экземплярах, подписанный должностными лицами разработчика и утвержденный руководителем заказчика или лицом, исполняющим его обязанности;</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копия технического задания на разработку СТУ, заверенного руководителем заказчика или лицом, исполняющим его обязанности, а также другие материалы по запросу уполномоченного государственного органа по делам архитектуры, градостроительства и строительства.</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8.8</w:t>
      </w:r>
      <w:proofErr w:type="gramStart"/>
      <w:r w:rsidRPr="006C6683">
        <w:rPr>
          <w:rFonts w:ascii="Times New Roman" w:eastAsia="Times New Roman" w:hAnsi="Times New Roman" w:cs="Times New Roman"/>
          <w:sz w:val="24"/>
          <w:szCs w:val="24"/>
          <w:lang w:eastAsia="ru-RU"/>
        </w:rPr>
        <w:t xml:space="preserve"> Д</w:t>
      </w:r>
      <w:proofErr w:type="gramEnd"/>
      <w:r w:rsidRPr="006C6683">
        <w:rPr>
          <w:rFonts w:ascii="Times New Roman" w:eastAsia="Times New Roman" w:hAnsi="Times New Roman" w:cs="Times New Roman"/>
          <w:sz w:val="24"/>
          <w:szCs w:val="24"/>
          <w:lang w:eastAsia="ru-RU"/>
        </w:rPr>
        <w:t>ля рассмотрения Документации и подготовки заключения могут привлекаться соответствующие эксперты. К проведению научно-технической экспертизы не может быть привлечена организация или специалисты, участвующие в разработке проектной документации, их аффилированные лица, а также организации по проведению государственной экспертизы и государственные эксперты, работающие в таких организациях.</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8.9 Решение о согласовании СТУ либо об отказе в согласовании СТУ принимается уполномоченным государственным органом по делам архитектуры, градостроительства и строительства в установленные сроки.</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8.10</w:t>
      </w:r>
      <w:proofErr w:type="gramStart"/>
      <w:r w:rsidRPr="006C6683">
        <w:rPr>
          <w:rFonts w:ascii="Times New Roman" w:eastAsia="Times New Roman" w:hAnsi="Times New Roman" w:cs="Times New Roman"/>
          <w:sz w:val="24"/>
          <w:szCs w:val="24"/>
          <w:lang w:eastAsia="ru-RU"/>
        </w:rPr>
        <w:t xml:space="preserve"> Д</w:t>
      </w:r>
      <w:proofErr w:type="gramEnd"/>
      <w:r w:rsidRPr="006C6683">
        <w:rPr>
          <w:rFonts w:ascii="Times New Roman" w:eastAsia="Times New Roman" w:hAnsi="Times New Roman" w:cs="Times New Roman"/>
          <w:sz w:val="24"/>
          <w:szCs w:val="24"/>
          <w:lang w:eastAsia="ru-RU"/>
        </w:rPr>
        <w:t>ля устранения причин, послуживших основанием для отказа в согласовании СТУ, Документация может быть повторно представлена на согласование в общем порядке.</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8.11</w:t>
      </w:r>
      <w:proofErr w:type="gramStart"/>
      <w:r w:rsidRPr="006C6683">
        <w:rPr>
          <w:rFonts w:ascii="Times New Roman" w:eastAsia="Times New Roman" w:hAnsi="Times New Roman" w:cs="Times New Roman"/>
          <w:sz w:val="24"/>
          <w:szCs w:val="24"/>
          <w:lang w:eastAsia="ru-RU"/>
        </w:rPr>
        <w:t xml:space="preserve"> В</w:t>
      </w:r>
      <w:proofErr w:type="gramEnd"/>
      <w:r w:rsidRPr="006C6683">
        <w:rPr>
          <w:rFonts w:ascii="Times New Roman" w:eastAsia="Times New Roman" w:hAnsi="Times New Roman" w:cs="Times New Roman"/>
          <w:sz w:val="24"/>
          <w:szCs w:val="24"/>
          <w:lang w:eastAsia="ru-RU"/>
        </w:rPr>
        <w:t xml:space="preserve"> случае возникновения необходимости внесения изменений в ранее согласованные СТУ, заказчик строительства представляет в уполномоченный </w:t>
      </w:r>
      <w:r w:rsidRPr="006C6683">
        <w:rPr>
          <w:rFonts w:ascii="Times New Roman" w:eastAsia="Times New Roman" w:hAnsi="Times New Roman" w:cs="Times New Roman"/>
          <w:sz w:val="24"/>
          <w:szCs w:val="24"/>
          <w:lang w:eastAsia="ru-RU"/>
        </w:rPr>
        <w:lastRenderedPageBreak/>
        <w:t xml:space="preserve">государственный орган по делам архитектуры, градостроительства и строительства соответствующую Документацию в общем порядке. При этом в случае согласования вновь </w:t>
      </w:r>
      <w:proofErr w:type="gramStart"/>
      <w:r w:rsidRPr="006C6683">
        <w:rPr>
          <w:rFonts w:ascii="Times New Roman" w:eastAsia="Times New Roman" w:hAnsi="Times New Roman" w:cs="Times New Roman"/>
          <w:sz w:val="24"/>
          <w:szCs w:val="24"/>
          <w:lang w:eastAsia="ru-RU"/>
        </w:rPr>
        <w:t>измененных</w:t>
      </w:r>
      <w:proofErr w:type="gramEnd"/>
      <w:r w:rsidRPr="006C6683">
        <w:rPr>
          <w:rFonts w:ascii="Times New Roman" w:eastAsia="Times New Roman" w:hAnsi="Times New Roman" w:cs="Times New Roman"/>
          <w:sz w:val="24"/>
          <w:szCs w:val="24"/>
          <w:lang w:eastAsia="ru-RU"/>
        </w:rPr>
        <w:t xml:space="preserve"> СТУ, ранее согласованные СТУ утрачивают силу со дня принятия решения о согласовании новых СТУ.</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8.12</w:t>
      </w:r>
      <w:proofErr w:type="gramStart"/>
      <w:r w:rsidRPr="006C6683">
        <w:rPr>
          <w:rFonts w:ascii="Times New Roman" w:eastAsia="Times New Roman" w:hAnsi="Times New Roman" w:cs="Times New Roman"/>
          <w:sz w:val="24"/>
          <w:szCs w:val="24"/>
          <w:lang w:eastAsia="ru-RU"/>
        </w:rPr>
        <w:t xml:space="preserve"> В</w:t>
      </w:r>
      <w:proofErr w:type="gramEnd"/>
      <w:r w:rsidRPr="006C6683">
        <w:rPr>
          <w:rFonts w:ascii="Times New Roman" w:eastAsia="Times New Roman" w:hAnsi="Times New Roman" w:cs="Times New Roman"/>
          <w:sz w:val="24"/>
          <w:szCs w:val="24"/>
          <w:lang w:eastAsia="ru-RU"/>
        </w:rPr>
        <w:t xml:space="preserve"> проектной документации на листах "Общие данные" графических материалов (основных чертежей) каждого раздела (марки) должна содержаться подписанная главным инженером проекта (главным архитектором проекта) запись о соответствии проекта (П) или рабочего проекта (РП) специальным техническим условиям (особым нормам) и наличию, при необходимости, согласований соответствующих разделов проекта (рабочего проекта) с государственными уполномоченными органами в области санитарно-эпидемиологического благополучия населения, противопожарной службы, охраны окружающей среды, социальной защиты населения, безопасного ведения работ в промышленности и горном надзоре, а также государственной дорожной полиции (инспекции), гражданской обороне.</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8.13 Проектная документация, разработанная в соответствии со специальными техническими условиями (особыми нормами) и оформленная в соответствии с </w:t>
      </w:r>
      <w:hyperlink r:id="rId47" w:anchor="z151" w:history="1">
        <w:r w:rsidRPr="006C6683">
          <w:rPr>
            <w:rFonts w:ascii="Times New Roman" w:eastAsia="Times New Roman" w:hAnsi="Times New Roman" w:cs="Times New Roman"/>
            <w:b/>
            <w:bCs/>
            <w:sz w:val="24"/>
            <w:szCs w:val="24"/>
            <w:u w:val="single"/>
            <w:lang w:eastAsia="ru-RU"/>
          </w:rPr>
          <w:t>8.12</w:t>
        </w:r>
      </w:hyperlink>
      <w:r w:rsidRPr="006C6683">
        <w:rPr>
          <w:rFonts w:ascii="Times New Roman" w:eastAsia="Times New Roman" w:hAnsi="Times New Roman" w:cs="Times New Roman"/>
          <w:sz w:val="24"/>
          <w:szCs w:val="24"/>
          <w:lang w:eastAsia="ru-RU"/>
        </w:rPr>
        <w:t> настоящего нормативного документа, дополнительному согласованию с заинтересованными государственными органами не подлежит.</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8.14* Индивидуальные сметные нормы (ИСН) должны:</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соответствовать объемно-планировочным, конструктивным, конструктивным и (или) инженерно-техническим, проектным решениям, учитывающим назначение объекта;</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утверждаться уполномоченным органом по делам архитектуры, градостроительства и строительства заинтересованными государственными органами и организациями;</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распространяться только на данный объект, если иное не указано в решении уполномоченного государственного органа по делам архитектуры, градостроительства и строительства.</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xml:space="preserve">      8.15* Проектно-сметная документация с использованием ИСН включается в единую электронную базу утвержденных проектно-сметных документов Республики Казахстан по объектам </w:t>
      </w:r>
      <w:proofErr w:type="gramStart"/>
      <w:r w:rsidRPr="006C6683">
        <w:rPr>
          <w:rFonts w:ascii="Times New Roman" w:eastAsia="Times New Roman" w:hAnsi="Times New Roman" w:cs="Times New Roman"/>
          <w:sz w:val="24"/>
          <w:szCs w:val="24"/>
          <w:lang w:eastAsia="ru-RU"/>
        </w:rPr>
        <w:t>строительства</w:t>
      </w:r>
      <w:proofErr w:type="gramEnd"/>
      <w:r w:rsidRPr="006C6683">
        <w:rPr>
          <w:rFonts w:ascii="Times New Roman" w:eastAsia="Times New Roman" w:hAnsi="Times New Roman" w:cs="Times New Roman"/>
          <w:sz w:val="24"/>
          <w:szCs w:val="24"/>
          <w:lang w:eastAsia="ru-RU"/>
        </w:rPr>
        <w:t xml:space="preserve"> и могут быть использованы для формирования укрупненных норм расхода ресурсов.</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8.16* ИСН должны отражать ресурсные показатели затрат труда, времени использования строительных машин, расхода материалов, изделий, конструкции. Показатели затрат строительных ресурсов в ИСН должны позволять определять сметную стоимость объектов инвестиций исходя из текущих цен на материальные и текущего уровня оплаты труда строителей.</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8.17* ИСН разрабатываются на основе технологических карт на новые виды технологий, по которым в действующей сметно-нормативной базе отсутствуют нормы. Технологические карты разрабатываются в соответствии с государственным нормативом, устанавливающим состав, порядок разработки, оформления, согласования и утверждения технологических карт при производстве строительно-монтажных работ.</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8.18* ИСН разрабатываются по согласованию уполномоченным органом в сфере архитектуры, градостроительства и строительства в Республике Казахстан согласно заявке заказчика.</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8.19</w:t>
      </w:r>
      <w:proofErr w:type="gramStart"/>
      <w:r w:rsidRPr="006C6683">
        <w:rPr>
          <w:rFonts w:ascii="Times New Roman" w:eastAsia="Times New Roman" w:hAnsi="Times New Roman" w:cs="Times New Roman"/>
          <w:sz w:val="24"/>
          <w:szCs w:val="24"/>
          <w:lang w:eastAsia="ru-RU"/>
        </w:rPr>
        <w:t>* В</w:t>
      </w:r>
      <w:proofErr w:type="gramEnd"/>
      <w:r w:rsidRPr="006C6683">
        <w:rPr>
          <w:rFonts w:ascii="Times New Roman" w:eastAsia="Times New Roman" w:hAnsi="Times New Roman" w:cs="Times New Roman"/>
          <w:sz w:val="24"/>
          <w:szCs w:val="24"/>
          <w:lang w:eastAsia="ru-RU"/>
        </w:rPr>
        <w:t xml:space="preserve"> заявке заказчика уполномоченному органу в сфере архитектуры, градостроительства и строительства в Республике Казахстан указываются:</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lastRenderedPageBreak/>
        <w:t>      - основные положения (наименование и местоположение объекта, основание для строительства, сведения о заказчике (инвесторе), проектной организации, работавшей ТЭО, описание объекта в целом и его важнейших элементов, краткая характеристика площадки строительства, объемно-планировочных и конструктивных решений объекта;</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детальное обоснование необходимости разработки ИСН;</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перечень новых строительных ресурсов (строительные машины и механизмы, материалы, изделия, конструкции, оборудование), применение которых требует разработки ИСН, а также технологии производства работ, на которые необходимо разработка ИСН;</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приложение (технические характеристики машин, механизмов, стандарты, сертификаты, прайс-листы и другие документы);</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копия технического задания на разработку ИСН, заверенного руководителем заказчика.</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8.20* Согласование либо отказ в возможности разработки ИСН, принимается уполномоченным государственным органов по делам архитектуры, градостроительства и строительства в установленные законодательством сроки.</w:t>
      </w:r>
    </w:p>
    <w:p w:rsidR="006C6683" w:rsidRPr="006C6683" w:rsidRDefault="006C6683" w:rsidP="006C6683">
      <w:pPr>
        <w:spacing w:before="300" w:after="150" w:line="240" w:lineRule="auto"/>
        <w:jc w:val="both"/>
        <w:outlineLvl w:val="2"/>
        <w:rPr>
          <w:rFonts w:ascii="Times New Roman" w:eastAsia="Times New Roman" w:hAnsi="Times New Roman" w:cs="Times New Roman"/>
          <w:sz w:val="27"/>
          <w:szCs w:val="27"/>
          <w:lang w:eastAsia="ru-RU"/>
        </w:rPr>
      </w:pPr>
      <w:r w:rsidRPr="006C6683">
        <w:rPr>
          <w:rFonts w:ascii="Times New Roman" w:eastAsia="Times New Roman" w:hAnsi="Times New Roman" w:cs="Times New Roman"/>
          <w:sz w:val="27"/>
          <w:szCs w:val="27"/>
          <w:lang w:eastAsia="ru-RU"/>
        </w:rPr>
        <w:t xml:space="preserve">9 Состав и содержание проектной документации при </w:t>
      </w:r>
      <w:proofErr w:type="spellStart"/>
      <w:r w:rsidRPr="006C6683">
        <w:rPr>
          <w:rFonts w:ascii="Times New Roman" w:eastAsia="Times New Roman" w:hAnsi="Times New Roman" w:cs="Times New Roman"/>
          <w:sz w:val="27"/>
          <w:szCs w:val="27"/>
          <w:lang w:eastAsia="ru-RU"/>
        </w:rPr>
        <w:t>двухстадийном</w:t>
      </w:r>
      <w:proofErr w:type="spellEnd"/>
      <w:r w:rsidRPr="006C6683">
        <w:rPr>
          <w:rFonts w:ascii="Times New Roman" w:eastAsia="Times New Roman" w:hAnsi="Times New Roman" w:cs="Times New Roman"/>
          <w:sz w:val="27"/>
          <w:szCs w:val="27"/>
          <w:lang w:eastAsia="ru-RU"/>
        </w:rPr>
        <w:t xml:space="preserve"> проектировании</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9.1</w:t>
      </w:r>
      <w:proofErr w:type="gramStart"/>
      <w:r w:rsidRPr="006C6683">
        <w:rPr>
          <w:rFonts w:ascii="Times New Roman" w:eastAsia="Times New Roman" w:hAnsi="Times New Roman" w:cs="Times New Roman"/>
          <w:sz w:val="24"/>
          <w:szCs w:val="24"/>
          <w:lang w:eastAsia="ru-RU"/>
        </w:rPr>
        <w:t xml:space="preserve"> В</w:t>
      </w:r>
      <w:proofErr w:type="gramEnd"/>
      <w:r w:rsidRPr="006C6683">
        <w:rPr>
          <w:rFonts w:ascii="Times New Roman" w:eastAsia="Times New Roman" w:hAnsi="Times New Roman" w:cs="Times New Roman"/>
          <w:sz w:val="24"/>
          <w:szCs w:val="24"/>
          <w:lang w:eastAsia="ru-RU"/>
        </w:rPr>
        <w:t xml:space="preserve"> состав проектной документации на стадии проект (П) объекта производственного назначения (предприятия, состоящего из отдельного здания, сооружения или их комплексов, инженерных и транспортных коммуникаций) включаются следующие разделы проектной документации:</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паспорт проекта (</w:t>
      </w:r>
      <w:hyperlink r:id="rId48" w:anchor="z196" w:history="1">
        <w:r w:rsidRPr="006C6683">
          <w:rPr>
            <w:rFonts w:ascii="Times New Roman" w:eastAsia="Times New Roman" w:hAnsi="Times New Roman" w:cs="Times New Roman"/>
            <w:b/>
            <w:bCs/>
            <w:sz w:val="24"/>
            <w:szCs w:val="24"/>
            <w:u w:val="single"/>
            <w:lang w:eastAsia="ru-RU"/>
          </w:rPr>
          <w:t>9.3.1</w:t>
        </w:r>
      </w:hyperlink>
      <w:r w:rsidRPr="006C6683">
        <w:rPr>
          <w:rFonts w:ascii="Times New Roman" w:eastAsia="Times New Roman" w:hAnsi="Times New Roman" w:cs="Times New Roman"/>
          <w:sz w:val="24"/>
          <w:szCs w:val="24"/>
          <w:lang w:eastAsia="ru-RU"/>
        </w:rPr>
        <w:t>);</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энергетический паспорт проекта (</w:t>
      </w:r>
      <w:hyperlink r:id="rId49" w:anchor="z197" w:history="1">
        <w:r w:rsidRPr="006C6683">
          <w:rPr>
            <w:rFonts w:ascii="Times New Roman" w:eastAsia="Times New Roman" w:hAnsi="Times New Roman" w:cs="Times New Roman"/>
            <w:b/>
            <w:bCs/>
            <w:sz w:val="24"/>
            <w:szCs w:val="24"/>
            <w:u w:val="single"/>
            <w:lang w:eastAsia="ru-RU"/>
          </w:rPr>
          <w:t>9.3.2</w:t>
        </w:r>
      </w:hyperlink>
      <w:r w:rsidRPr="006C6683">
        <w:rPr>
          <w:rFonts w:ascii="Times New Roman" w:eastAsia="Times New Roman" w:hAnsi="Times New Roman" w:cs="Times New Roman"/>
          <w:sz w:val="24"/>
          <w:szCs w:val="24"/>
          <w:lang w:eastAsia="ru-RU"/>
        </w:rPr>
        <w:t xml:space="preserve">, </w:t>
      </w:r>
      <w:proofErr w:type="gramStart"/>
      <w:r w:rsidRPr="006C6683">
        <w:rPr>
          <w:rFonts w:ascii="Times New Roman" w:eastAsia="Times New Roman" w:hAnsi="Times New Roman" w:cs="Times New Roman"/>
          <w:sz w:val="24"/>
          <w:szCs w:val="24"/>
          <w:lang w:eastAsia="ru-RU"/>
        </w:rPr>
        <w:t>согласно задания</w:t>
      </w:r>
      <w:proofErr w:type="gramEnd"/>
      <w:r w:rsidRPr="006C6683">
        <w:rPr>
          <w:rFonts w:ascii="Times New Roman" w:eastAsia="Times New Roman" w:hAnsi="Times New Roman" w:cs="Times New Roman"/>
          <w:sz w:val="24"/>
          <w:szCs w:val="24"/>
          <w:lang w:eastAsia="ru-RU"/>
        </w:rPr>
        <w:t xml:space="preserve"> на проектирование);</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общая пояснительная записка (</w:t>
      </w:r>
      <w:hyperlink r:id="rId50" w:anchor="z198" w:history="1">
        <w:r w:rsidRPr="006C6683">
          <w:rPr>
            <w:rFonts w:ascii="Times New Roman" w:eastAsia="Times New Roman" w:hAnsi="Times New Roman" w:cs="Times New Roman"/>
            <w:b/>
            <w:bCs/>
            <w:sz w:val="24"/>
            <w:szCs w:val="24"/>
            <w:u w:val="single"/>
            <w:lang w:eastAsia="ru-RU"/>
          </w:rPr>
          <w:t>9.3.3</w:t>
        </w:r>
      </w:hyperlink>
      <w:r w:rsidRPr="006C6683">
        <w:rPr>
          <w:rFonts w:ascii="Times New Roman" w:eastAsia="Times New Roman" w:hAnsi="Times New Roman" w:cs="Times New Roman"/>
          <w:sz w:val="24"/>
          <w:szCs w:val="24"/>
          <w:lang w:eastAsia="ru-RU"/>
        </w:rPr>
        <w:t>);</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генеральный план объекта и организация транспорта (</w:t>
      </w:r>
      <w:hyperlink r:id="rId51" w:anchor="z208" w:history="1">
        <w:r w:rsidRPr="006C6683">
          <w:rPr>
            <w:rFonts w:ascii="Times New Roman" w:eastAsia="Times New Roman" w:hAnsi="Times New Roman" w:cs="Times New Roman"/>
            <w:b/>
            <w:bCs/>
            <w:sz w:val="24"/>
            <w:szCs w:val="24"/>
            <w:u w:val="single"/>
            <w:lang w:eastAsia="ru-RU"/>
          </w:rPr>
          <w:t>9.3.4</w:t>
        </w:r>
      </w:hyperlink>
      <w:r w:rsidRPr="006C6683">
        <w:rPr>
          <w:rFonts w:ascii="Times New Roman" w:eastAsia="Times New Roman" w:hAnsi="Times New Roman" w:cs="Times New Roman"/>
          <w:sz w:val="24"/>
          <w:szCs w:val="24"/>
          <w:lang w:eastAsia="ru-RU"/>
        </w:rPr>
        <w:t>);</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инженерная защита территории (</w:t>
      </w:r>
      <w:hyperlink r:id="rId52" w:anchor="z218" w:history="1">
        <w:r w:rsidRPr="006C6683">
          <w:rPr>
            <w:rFonts w:ascii="Times New Roman" w:eastAsia="Times New Roman" w:hAnsi="Times New Roman" w:cs="Times New Roman"/>
            <w:b/>
            <w:bCs/>
            <w:sz w:val="24"/>
            <w:szCs w:val="24"/>
            <w:u w:val="single"/>
            <w:lang w:eastAsia="ru-RU"/>
          </w:rPr>
          <w:t>9.3.5</w:t>
        </w:r>
      </w:hyperlink>
      <w:r w:rsidRPr="006C6683">
        <w:rPr>
          <w:rFonts w:ascii="Times New Roman" w:eastAsia="Times New Roman" w:hAnsi="Times New Roman" w:cs="Times New Roman"/>
          <w:sz w:val="24"/>
          <w:szCs w:val="24"/>
          <w:lang w:eastAsia="ru-RU"/>
        </w:rPr>
        <w:t>);</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технологические решения (</w:t>
      </w:r>
      <w:hyperlink r:id="rId53" w:anchor="z219" w:history="1">
        <w:r w:rsidRPr="006C6683">
          <w:rPr>
            <w:rFonts w:ascii="Times New Roman" w:eastAsia="Times New Roman" w:hAnsi="Times New Roman" w:cs="Times New Roman"/>
            <w:b/>
            <w:bCs/>
            <w:sz w:val="24"/>
            <w:szCs w:val="24"/>
            <w:u w:val="single"/>
            <w:lang w:eastAsia="ru-RU"/>
          </w:rPr>
          <w:t>9.3.6</w:t>
        </w:r>
      </w:hyperlink>
      <w:r w:rsidRPr="006C6683">
        <w:rPr>
          <w:rFonts w:ascii="Times New Roman" w:eastAsia="Times New Roman" w:hAnsi="Times New Roman" w:cs="Times New Roman"/>
          <w:sz w:val="24"/>
          <w:szCs w:val="24"/>
          <w:lang w:eastAsia="ru-RU"/>
        </w:rPr>
        <w:t>);</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управление производством, предприятием, организация условий и охраны труда (</w:t>
      </w:r>
      <w:hyperlink r:id="rId54" w:anchor="z238" w:history="1">
        <w:r w:rsidRPr="006C6683">
          <w:rPr>
            <w:rFonts w:ascii="Times New Roman" w:eastAsia="Times New Roman" w:hAnsi="Times New Roman" w:cs="Times New Roman"/>
            <w:b/>
            <w:bCs/>
            <w:sz w:val="24"/>
            <w:szCs w:val="24"/>
            <w:u w:val="single"/>
            <w:lang w:eastAsia="ru-RU"/>
          </w:rPr>
          <w:t>9.3.7</w:t>
        </w:r>
      </w:hyperlink>
      <w:r w:rsidRPr="006C6683">
        <w:rPr>
          <w:rFonts w:ascii="Times New Roman" w:eastAsia="Times New Roman" w:hAnsi="Times New Roman" w:cs="Times New Roman"/>
          <w:sz w:val="24"/>
          <w:szCs w:val="24"/>
          <w:lang w:eastAsia="ru-RU"/>
        </w:rPr>
        <w:t>);</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архитектурно-</w:t>
      </w:r>
      <w:proofErr w:type="gramStart"/>
      <w:r w:rsidRPr="006C6683">
        <w:rPr>
          <w:rFonts w:ascii="Times New Roman" w:eastAsia="Times New Roman" w:hAnsi="Times New Roman" w:cs="Times New Roman"/>
          <w:sz w:val="24"/>
          <w:szCs w:val="24"/>
          <w:lang w:eastAsia="ru-RU"/>
        </w:rPr>
        <w:t>строительные решения</w:t>
      </w:r>
      <w:proofErr w:type="gramEnd"/>
      <w:r w:rsidRPr="006C6683">
        <w:rPr>
          <w:rFonts w:ascii="Times New Roman" w:eastAsia="Times New Roman" w:hAnsi="Times New Roman" w:cs="Times New Roman"/>
          <w:sz w:val="24"/>
          <w:szCs w:val="24"/>
          <w:lang w:eastAsia="ru-RU"/>
        </w:rPr>
        <w:t xml:space="preserve"> (</w:t>
      </w:r>
      <w:hyperlink r:id="rId55" w:anchor="z242" w:history="1">
        <w:r w:rsidRPr="006C6683">
          <w:rPr>
            <w:rFonts w:ascii="Times New Roman" w:eastAsia="Times New Roman" w:hAnsi="Times New Roman" w:cs="Times New Roman"/>
            <w:b/>
            <w:bCs/>
            <w:sz w:val="24"/>
            <w:szCs w:val="24"/>
            <w:u w:val="single"/>
            <w:lang w:eastAsia="ru-RU"/>
          </w:rPr>
          <w:t>9.3.8</w:t>
        </w:r>
      </w:hyperlink>
      <w:r w:rsidRPr="006C6683">
        <w:rPr>
          <w:rFonts w:ascii="Times New Roman" w:eastAsia="Times New Roman" w:hAnsi="Times New Roman" w:cs="Times New Roman"/>
          <w:sz w:val="24"/>
          <w:szCs w:val="24"/>
          <w:lang w:eastAsia="ru-RU"/>
        </w:rPr>
        <w:t>);</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инженерные сети, системы и оборудование (</w:t>
      </w:r>
      <w:hyperlink r:id="rId56" w:anchor="z251" w:history="1">
        <w:r w:rsidRPr="006C6683">
          <w:rPr>
            <w:rFonts w:ascii="Times New Roman" w:eastAsia="Times New Roman" w:hAnsi="Times New Roman" w:cs="Times New Roman"/>
            <w:b/>
            <w:bCs/>
            <w:sz w:val="24"/>
            <w:szCs w:val="24"/>
            <w:u w:val="single"/>
            <w:lang w:eastAsia="ru-RU"/>
          </w:rPr>
          <w:t>9.3.9</w:t>
        </w:r>
      </w:hyperlink>
      <w:r w:rsidRPr="006C6683">
        <w:rPr>
          <w:rFonts w:ascii="Times New Roman" w:eastAsia="Times New Roman" w:hAnsi="Times New Roman" w:cs="Times New Roman"/>
          <w:sz w:val="24"/>
          <w:szCs w:val="24"/>
          <w:lang w:eastAsia="ru-RU"/>
        </w:rPr>
        <w:t>);</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xml:space="preserve">      - инженерно-технические мероприятия по гражданской обороне и по предупреждению </w:t>
      </w:r>
      <w:proofErr w:type="gramStart"/>
      <w:r w:rsidRPr="006C6683">
        <w:rPr>
          <w:rFonts w:ascii="Times New Roman" w:eastAsia="Times New Roman" w:hAnsi="Times New Roman" w:cs="Times New Roman"/>
          <w:sz w:val="24"/>
          <w:szCs w:val="24"/>
          <w:lang w:eastAsia="ru-RU"/>
        </w:rPr>
        <w:t>чрезвычайных</w:t>
      </w:r>
      <w:proofErr w:type="gramEnd"/>
      <w:r w:rsidRPr="006C6683">
        <w:rPr>
          <w:rFonts w:ascii="Times New Roman" w:eastAsia="Times New Roman" w:hAnsi="Times New Roman" w:cs="Times New Roman"/>
          <w:sz w:val="24"/>
          <w:szCs w:val="24"/>
          <w:lang w:eastAsia="ru-RU"/>
        </w:rPr>
        <w:t xml:space="preserve"> ситуации природного и техногенного характера (</w:t>
      </w:r>
      <w:hyperlink r:id="rId57" w:anchor="z262" w:history="1">
        <w:r w:rsidRPr="006C6683">
          <w:rPr>
            <w:rFonts w:ascii="Times New Roman" w:eastAsia="Times New Roman" w:hAnsi="Times New Roman" w:cs="Times New Roman"/>
            <w:b/>
            <w:bCs/>
            <w:sz w:val="24"/>
            <w:szCs w:val="24"/>
            <w:u w:val="single"/>
            <w:lang w:eastAsia="ru-RU"/>
          </w:rPr>
          <w:t>9.3.10</w:t>
        </w:r>
      </w:hyperlink>
      <w:r w:rsidRPr="006C6683">
        <w:rPr>
          <w:rFonts w:ascii="Times New Roman" w:eastAsia="Times New Roman" w:hAnsi="Times New Roman" w:cs="Times New Roman"/>
          <w:sz w:val="24"/>
          <w:szCs w:val="24"/>
          <w:lang w:eastAsia="ru-RU"/>
        </w:rPr>
        <w:t>);</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автоматизированная система мониторинга зданий и сооружений в соответствии с обязательным Приложением 1 СНиП РК 3.02-05;</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система обеспечения комплексной безопасности и антитеррористической защищенности для особо важных объектов, большепролетных сооружении и высотных зданий, их комплексов (</w:t>
      </w:r>
      <w:hyperlink r:id="rId58" w:anchor="z263" w:history="1">
        <w:r w:rsidRPr="006C6683">
          <w:rPr>
            <w:rFonts w:ascii="Times New Roman" w:eastAsia="Times New Roman" w:hAnsi="Times New Roman" w:cs="Times New Roman"/>
            <w:b/>
            <w:bCs/>
            <w:sz w:val="24"/>
            <w:szCs w:val="24"/>
            <w:u w:val="single"/>
            <w:lang w:eastAsia="ru-RU"/>
          </w:rPr>
          <w:t>9.3.11</w:t>
        </w:r>
      </w:hyperlink>
      <w:r w:rsidRPr="006C6683">
        <w:rPr>
          <w:rFonts w:ascii="Times New Roman" w:eastAsia="Times New Roman" w:hAnsi="Times New Roman" w:cs="Times New Roman"/>
          <w:sz w:val="24"/>
          <w:szCs w:val="24"/>
          <w:lang w:eastAsia="ru-RU"/>
        </w:rPr>
        <w:t>);</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проект организации строительства за исключением объектов 3-го уровня ответственности (</w:t>
      </w:r>
      <w:hyperlink r:id="rId59" w:anchor="z269" w:history="1">
        <w:r w:rsidRPr="006C6683">
          <w:rPr>
            <w:rFonts w:ascii="Times New Roman" w:eastAsia="Times New Roman" w:hAnsi="Times New Roman" w:cs="Times New Roman"/>
            <w:b/>
            <w:bCs/>
            <w:sz w:val="24"/>
            <w:szCs w:val="24"/>
            <w:u w:val="single"/>
            <w:lang w:eastAsia="ru-RU"/>
          </w:rPr>
          <w:t>9.3.12</w:t>
        </w:r>
      </w:hyperlink>
      <w:r w:rsidRPr="006C6683">
        <w:rPr>
          <w:rFonts w:ascii="Times New Roman" w:eastAsia="Times New Roman" w:hAnsi="Times New Roman" w:cs="Times New Roman"/>
          <w:sz w:val="24"/>
          <w:szCs w:val="24"/>
          <w:lang w:eastAsia="ru-RU"/>
        </w:rPr>
        <w:t>);</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lastRenderedPageBreak/>
        <w:t>      - охрана окружающей среды (</w:t>
      </w:r>
      <w:hyperlink r:id="rId60" w:anchor="z271" w:history="1">
        <w:r w:rsidRPr="006C6683">
          <w:rPr>
            <w:rFonts w:ascii="Times New Roman" w:eastAsia="Times New Roman" w:hAnsi="Times New Roman" w:cs="Times New Roman"/>
            <w:b/>
            <w:bCs/>
            <w:sz w:val="24"/>
            <w:szCs w:val="24"/>
            <w:u w:val="single"/>
            <w:lang w:eastAsia="ru-RU"/>
          </w:rPr>
          <w:t>9.3.13</w:t>
        </w:r>
      </w:hyperlink>
      <w:r w:rsidRPr="006C6683">
        <w:rPr>
          <w:rFonts w:ascii="Times New Roman" w:eastAsia="Times New Roman" w:hAnsi="Times New Roman" w:cs="Times New Roman"/>
          <w:sz w:val="24"/>
          <w:szCs w:val="24"/>
          <w:lang w:eastAsia="ru-RU"/>
        </w:rPr>
        <w:t>);</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сметная документация (</w:t>
      </w:r>
      <w:hyperlink r:id="rId61" w:anchor="z273" w:history="1">
        <w:r w:rsidRPr="006C6683">
          <w:rPr>
            <w:rFonts w:ascii="Times New Roman" w:eastAsia="Times New Roman" w:hAnsi="Times New Roman" w:cs="Times New Roman"/>
            <w:b/>
            <w:bCs/>
            <w:sz w:val="24"/>
            <w:szCs w:val="24"/>
            <w:u w:val="single"/>
            <w:lang w:eastAsia="ru-RU"/>
          </w:rPr>
          <w:t>9.3.14</w:t>
        </w:r>
      </w:hyperlink>
      <w:r w:rsidRPr="006C6683">
        <w:rPr>
          <w:rFonts w:ascii="Times New Roman" w:eastAsia="Times New Roman" w:hAnsi="Times New Roman" w:cs="Times New Roman"/>
          <w:sz w:val="24"/>
          <w:szCs w:val="24"/>
          <w:lang w:eastAsia="ru-RU"/>
        </w:rPr>
        <w:t>);</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эффективность инвестиции (в соответствии с условиями, определенными заданием на проектирование) и технико-экономические показатели (</w:t>
      </w:r>
      <w:hyperlink r:id="rId62" w:anchor="z289" w:history="1">
        <w:r w:rsidRPr="006C6683">
          <w:rPr>
            <w:rFonts w:ascii="Times New Roman" w:eastAsia="Times New Roman" w:hAnsi="Times New Roman" w:cs="Times New Roman"/>
            <w:b/>
            <w:bCs/>
            <w:sz w:val="24"/>
            <w:szCs w:val="24"/>
            <w:u w:val="single"/>
            <w:lang w:eastAsia="ru-RU"/>
          </w:rPr>
          <w:t>9.3.15</w:t>
        </w:r>
      </w:hyperlink>
      <w:r w:rsidRPr="006C6683">
        <w:rPr>
          <w:rFonts w:ascii="Times New Roman" w:eastAsia="Times New Roman" w:hAnsi="Times New Roman" w:cs="Times New Roman"/>
          <w:sz w:val="24"/>
          <w:szCs w:val="24"/>
          <w:lang w:eastAsia="ru-RU"/>
        </w:rPr>
        <w:t>);</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сводная ведомость потребности основных строительных материалов, изделии конструкций и оборудования с учетом казахстанского содержания составляется согласно </w:t>
      </w:r>
      <w:hyperlink r:id="rId63" w:anchor="z854" w:history="1">
        <w:r w:rsidRPr="006C6683">
          <w:rPr>
            <w:rFonts w:ascii="Times New Roman" w:eastAsia="Times New Roman" w:hAnsi="Times New Roman" w:cs="Times New Roman"/>
            <w:b/>
            <w:bCs/>
            <w:sz w:val="24"/>
            <w:szCs w:val="24"/>
            <w:u w:val="single"/>
            <w:lang w:eastAsia="ru-RU"/>
          </w:rPr>
          <w:t>Приложению</w:t>
        </w:r>
        <w:proofErr w:type="gramStart"/>
        <w:r w:rsidRPr="006C6683">
          <w:rPr>
            <w:rFonts w:ascii="Times New Roman" w:eastAsia="Times New Roman" w:hAnsi="Times New Roman" w:cs="Times New Roman"/>
            <w:b/>
            <w:bCs/>
            <w:sz w:val="24"/>
            <w:szCs w:val="24"/>
            <w:u w:val="single"/>
            <w:lang w:eastAsia="ru-RU"/>
          </w:rPr>
          <w:t xml:space="preserve"> К</w:t>
        </w:r>
        <w:proofErr w:type="gramEnd"/>
      </w:hyperlink>
      <w:r w:rsidRPr="006C6683">
        <w:rPr>
          <w:rFonts w:ascii="Times New Roman" w:eastAsia="Times New Roman" w:hAnsi="Times New Roman" w:cs="Times New Roman"/>
          <w:sz w:val="24"/>
          <w:szCs w:val="24"/>
          <w:lang w:eastAsia="ru-RU"/>
        </w:rPr>
        <w:t> и утверждается заказчиком.</w:t>
      </w:r>
    </w:p>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b/>
          <w:bCs/>
          <w:sz w:val="24"/>
          <w:szCs w:val="24"/>
          <w:lang w:eastAsia="ru-RU"/>
        </w:rPr>
        <w:t>      Сноска. Пункт 9.1 с изменением, внесенным приказом Председателя Комитета по делам строительства, жилищно-коммунального хозяйства и управления земельными ресурсами Министерства национальной экономики РК от 30.09.2015 </w:t>
      </w:r>
      <w:hyperlink r:id="rId64" w:anchor="z7" w:history="1">
        <w:r w:rsidRPr="006C6683">
          <w:rPr>
            <w:rFonts w:ascii="Times New Roman" w:eastAsia="Times New Roman" w:hAnsi="Times New Roman" w:cs="Times New Roman"/>
            <w:b/>
            <w:bCs/>
            <w:sz w:val="24"/>
            <w:szCs w:val="24"/>
            <w:u w:val="single"/>
            <w:lang w:eastAsia="ru-RU"/>
          </w:rPr>
          <w:t>№ 340-НҚ</w:t>
        </w:r>
      </w:hyperlink>
      <w:r w:rsidRPr="006C6683">
        <w:rPr>
          <w:rFonts w:ascii="Times New Roman" w:eastAsia="Times New Roman" w:hAnsi="Times New Roman" w:cs="Times New Roman"/>
          <w:b/>
          <w:bCs/>
          <w:sz w:val="24"/>
          <w:szCs w:val="24"/>
          <w:lang w:eastAsia="ru-RU"/>
        </w:rPr>
        <w:t>.</w:t>
      </w:r>
      <w:r w:rsidRPr="006C6683">
        <w:rPr>
          <w:rFonts w:ascii="Times New Roman" w:eastAsia="Times New Roman" w:hAnsi="Times New Roman" w:cs="Times New Roman"/>
          <w:sz w:val="24"/>
          <w:szCs w:val="24"/>
          <w:lang w:eastAsia="ru-RU"/>
        </w:rPr>
        <w:br/>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9.2</w:t>
      </w:r>
      <w:proofErr w:type="gramStart"/>
      <w:r w:rsidRPr="006C6683">
        <w:rPr>
          <w:rFonts w:ascii="Times New Roman" w:eastAsia="Times New Roman" w:hAnsi="Times New Roman" w:cs="Times New Roman"/>
          <w:sz w:val="24"/>
          <w:szCs w:val="24"/>
          <w:lang w:eastAsia="ru-RU"/>
        </w:rPr>
        <w:t xml:space="preserve"> П</w:t>
      </w:r>
      <w:proofErr w:type="gramEnd"/>
      <w:r w:rsidRPr="006C6683">
        <w:rPr>
          <w:rFonts w:ascii="Times New Roman" w:eastAsia="Times New Roman" w:hAnsi="Times New Roman" w:cs="Times New Roman"/>
          <w:sz w:val="24"/>
          <w:szCs w:val="24"/>
          <w:lang w:eastAsia="ru-RU"/>
        </w:rPr>
        <w:t xml:space="preserve">ри проектировании производственного объекта (комплекса) с включением в его состав зданий и сооружении непроизводственного назначения, необходимых для нужд основного предприятия, из состава проектной документации выделяется отдельный проект на строительство этих объектов жилищно-гражданского и иного непроизводственного назначения, который разрабатывается во </w:t>
      </w:r>
      <w:proofErr w:type="spellStart"/>
      <w:r w:rsidRPr="006C6683">
        <w:rPr>
          <w:rFonts w:ascii="Times New Roman" w:eastAsia="Times New Roman" w:hAnsi="Times New Roman" w:cs="Times New Roman"/>
          <w:sz w:val="24"/>
          <w:szCs w:val="24"/>
          <w:lang w:eastAsia="ru-RU"/>
        </w:rPr>
        <w:t>взаимоувязке</w:t>
      </w:r>
      <w:proofErr w:type="spellEnd"/>
      <w:r w:rsidRPr="006C6683">
        <w:rPr>
          <w:rFonts w:ascii="Times New Roman" w:eastAsia="Times New Roman" w:hAnsi="Times New Roman" w:cs="Times New Roman"/>
          <w:sz w:val="24"/>
          <w:szCs w:val="24"/>
          <w:lang w:eastAsia="ru-RU"/>
        </w:rPr>
        <w:t xml:space="preserve"> с общими для предприятия технико-экономическими показателями и в соответствии с </w:t>
      </w:r>
      <w:hyperlink r:id="rId65" w:anchor="z208" w:history="1">
        <w:r w:rsidRPr="006C6683">
          <w:rPr>
            <w:rFonts w:ascii="Times New Roman" w:eastAsia="Times New Roman" w:hAnsi="Times New Roman" w:cs="Times New Roman"/>
            <w:b/>
            <w:bCs/>
            <w:sz w:val="24"/>
            <w:szCs w:val="24"/>
            <w:u w:val="single"/>
            <w:lang w:eastAsia="ru-RU"/>
          </w:rPr>
          <w:t>пунктом 9.3.4</w:t>
        </w:r>
      </w:hyperlink>
      <w:r w:rsidRPr="006C6683">
        <w:rPr>
          <w:rFonts w:ascii="Times New Roman" w:eastAsia="Times New Roman" w:hAnsi="Times New Roman" w:cs="Times New Roman"/>
          <w:sz w:val="24"/>
          <w:szCs w:val="24"/>
          <w:lang w:eastAsia="ru-RU"/>
        </w:rPr>
        <w:t> настоящих строительных норм и СН РК З.01-00.</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9.3 Разделы проекта на строительство объектов производственного назначения должны содержать следующее:</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9.3.1 Паспорт проекта составляется в форме обобщения информации о проектируемом объекте с кратким описанием назначения и особенностей проектируемого объекта, указанием основных параметров, характеристик и технико-экономических показателей.</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9.3.2 Энергетический паспорт проекта составляется в форме информации об энергетических характеристиках объекта, определенных в соответствии с требованиями технических регламентов и действующих нормативных документов, в том числе включает данные по энергосбережению и энергопотреблению, а также расчеты по тепловой защите ограждающих конструкций зданий.</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9.3.3 Общая пояснительная записка включает:</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основание (перечень документов, составляющих основание) для разработки проекта, исходные данные для проектирования, сведения об условиях района строительства, существующей и планируемой (прогнозируемой) инфраструктуре окружающей территории;</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xml:space="preserve">      </w:t>
      </w:r>
      <w:proofErr w:type="gramStart"/>
      <w:r w:rsidRPr="006C6683">
        <w:rPr>
          <w:rFonts w:ascii="Times New Roman" w:eastAsia="Times New Roman" w:hAnsi="Times New Roman" w:cs="Times New Roman"/>
          <w:sz w:val="24"/>
          <w:szCs w:val="24"/>
          <w:lang w:eastAsia="ru-RU"/>
        </w:rPr>
        <w:t>- сведения о проведенных согласованиях проектных решений, подтверждение соответствия разработанной проектной (проектно-сметной) документации государственным нормам, правилам, стандартам, архитектурно-планировочному заданию, исходным данным, а также техническим условиям и требованиям, выданными органами государственного надзора (контроля), иными уполномоченными организациями и должностными лицами при согласовании размещения (местоположения) объекта, оформленные в установленном порядке разрешения (согласования) соответствующих государственных органов на отступление (отклонение) от требований, действующих государственных нормативных документов;</w:t>
      </w:r>
      <w:proofErr w:type="gramEnd"/>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основные показатели по генеральному плану, инженерным сетям и коммуникациям, мероприятия по инженерной защите территории;</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xml:space="preserve">      </w:t>
      </w:r>
      <w:proofErr w:type="gramStart"/>
      <w:r w:rsidRPr="006C6683">
        <w:rPr>
          <w:rFonts w:ascii="Times New Roman" w:eastAsia="Times New Roman" w:hAnsi="Times New Roman" w:cs="Times New Roman"/>
          <w:sz w:val="24"/>
          <w:szCs w:val="24"/>
          <w:lang w:eastAsia="ru-RU"/>
        </w:rPr>
        <w:t xml:space="preserve">- краткая характеристика предприятия (здания, сооружения, комплекса) и входящих в его состав производств, данные о проектной мощности и номенклатуре, качестве, </w:t>
      </w:r>
      <w:r w:rsidRPr="006C6683">
        <w:rPr>
          <w:rFonts w:ascii="Times New Roman" w:eastAsia="Times New Roman" w:hAnsi="Times New Roman" w:cs="Times New Roman"/>
          <w:sz w:val="24"/>
          <w:szCs w:val="24"/>
          <w:lang w:eastAsia="ru-RU"/>
        </w:rPr>
        <w:lastRenderedPageBreak/>
        <w:t>основные принципы объемно-планировочных и архитектурно-строительных решений, а также технологических решений производства, сведения о конкурентоспособности, техническом уровне намечаемой к выпуску продукции, сырьевой базе, потребности в топливе, воде, тепловой и электрической энергии, комплексном использовании сырья, отходов производства, вторичных энергоресурсов;</w:t>
      </w:r>
      <w:proofErr w:type="gramEnd"/>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сведения об очередности строительства, градостроительных и пусковых комплексах;</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общие сведения, характеризующие условия и охрану труда работающих, санитарно-эпидемиологические мероприятия, основные решения, обеспечивающие безопасность труда и условия жизнедеятельности инвалидов и иных маломобильных групп населения;</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сведения об использовании в проекте изобретений и патентов;</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информация об организационных и инженерно-технических мероприятиях по обеспечению безопасности эксплуатации и устойчивому функционированию объекта, включая меры по его антитеррористической защищенности;</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технико-экономические показатели, полученные в результате разработки проекта, их сопоставление с показателями утвержденного технико-экономического обоснования, либо другими обоснованиями инвестиций в строительство объекта и установленным заданием на проектирование, выводы и предложения по реализации проекта.</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9.3.4 Генеральный план объекта и организация транспорта содержат:</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краткую характеристику района и площадки строительства; краткое описание рельефа и сведения об инженерно-геологических, гидрогеологических и геотехнических условиях площадки строительства; решения и показатели по генеральному плану (с учетом зонирования территории), внутр</w:t>
      </w:r>
      <w:proofErr w:type="gramStart"/>
      <w:r w:rsidRPr="006C6683">
        <w:rPr>
          <w:rFonts w:ascii="Times New Roman" w:eastAsia="Times New Roman" w:hAnsi="Times New Roman" w:cs="Times New Roman"/>
          <w:sz w:val="24"/>
          <w:szCs w:val="24"/>
          <w:lang w:eastAsia="ru-RU"/>
        </w:rPr>
        <w:t>и-</w:t>
      </w:r>
      <w:proofErr w:type="gramEnd"/>
      <w:r w:rsidRPr="006C6683">
        <w:rPr>
          <w:rFonts w:ascii="Times New Roman" w:eastAsia="Times New Roman" w:hAnsi="Times New Roman" w:cs="Times New Roman"/>
          <w:sz w:val="24"/>
          <w:szCs w:val="24"/>
          <w:lang w:eastAsia="ru-RU"/>
        </w:rPr>
        <w:t xml:space="preserve"> площадочному и внешнему транспорту, выбор вида транспорта; доступности для специализированного транспорта в целях эвакуации людей и спасания материальных ценностей при возникновении чрезвычайных ситуаций, а также ликвидации их последствий;</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xml:space="preserve">      </w:t>
      </w:r>
      <w:proofErr w:type="gramStart"/>
      <w:r w:rsidRPr="006C6683">
        <w:rPr>
          <w:rFonts w:ascii="Times New Roman" w:eastAsia="Times New Roman" w:hAnsi="Times New Roman" w:cs="Times New Roman"/>
          <w:sz w:val="24"/>
          <w:szCs w:val="24"/>
          <w:lang w:eastAsia="ru-RU"/>
        </w:rPr>
        <w:t>- общая характеристика и иные данные о параметрах (размерах, границах) представляемого для строительства участка, местоположении в системе населенного пункта или межселенной территории с описанием окружающей застройки и имеющейся инфраструктуры, современного состояния и использования; экологическом состоянии территории и окружающей среды, транспортных и инженерно-строительных условиях, инженерных коммуникаций и проходящих по нему или по прилегающей территории продуктопроводов, планировочных ограничений и действующей градостроительной документации;</w:t>
      </w:r>
      <w:proofErr w:type="gramEnd"/>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требования (установленные условия) по сносу строений и многолетних зеленых насаждений, переносу зданий и сооружений, соблюдению правил застройки, градостроительной концепции, сохранению памятников истории, культуры и природы, их охранных зон и зон особого регулирования;</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возможности использования подземного пространства;</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мероприятия по инженерной подготовке, организации рельефа, благоустройству и озеленению территории; решения по расположению (прокладке) инженерных сетей и коммуникаций, организации внешней охраны предприятия;</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основные чертежи:</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а) ситуационный план размещения предприятия (здания, сооружения или их комплексов; с указанием на нем существующих и проектируемых внешних коммуникаций, инженерных систем и селитебных территорий, границы санитарно-</w:t>
      </w:r>
      <w:r w:rsidRPr="006C6683">
        <w:rPr>
          <w:rFonts w:ascii="Times New Roman" w:eastAsia="Times New Roman" w:hAnsi="Times New Roman" w:cs="Times New Roman"/>
          <w:sz w:val="24"/>
          <w:szCs w:val="24"/>
          <w:lang w:eastAsia="ru-RU"/>
        </w:rPr>
        <w:lastRenderedPageBreak/>
        <w:t>защитной зоны и инженерные мероприятия, особо охраняемые территории. Для линейных сооружений (внеплощадочных и внутриплощадочных) вместо ситуационного плана приводится план трассы, а при необходимости – продольный профиль трассы и поперечные профили земляного сооружения;</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б) генеральный план, на который наносятся проектируемые и существующие (сохраняемые и подлежащие сносу) здания, сооружения, иные строения, инженерные и транспортные коммуникации, элементы благоустройства и многолетние зеленые насаждения, существующие и планировочные отметки территории, а также выделяются объекты, сети и транспортные коммуникации, входящие в пусковые комплексы;</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в) инженерная подготовка территории, организация рельефа (вертикальная планировка) с системой отвода поверхностных вод, земляные работы и картограмма земляных масс (кроме линейных сооружений).</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9.3.5 Решения по инженерной защите территории разрабатывается с учетом данных об инженерно-геологических, гидрогеологических условиях площадки строительства, а также геотехнических свой</w:t>
      </w:r>
      <w:proofErr w:type="gramStart"/>
      <w:r w:rsidRPr="006C6683">
        <w:rPr>
          <w:rFonts w:ascii="Times New Roman" w:eastAsia="Times New Roman" w:hAnsi="Times New Roman" w:cs="Times New Roman"/>
          <w:sz w:val="24"/>
          <w:szCs w:val="24"/>
          <w:lang w:eastAsia="ru-RU"/>
        </w:rPr>
        <w:t>ств гр</w:t>
      </w:r>
      <w:proofErr w:type="gramEnd"/>
      <w:r w:rsidRPr="006C6683">
        <w:rPr>
          <w:rFonts w:ascii="Times New Roman" w:eastAsia="Times New Roman" w:hAnsi="Times New Roman" w:cs="Times New Roman"/>
          <w:sz w:val="24"/>
          <w:szCs w:val="24"/>
          <w:lang w:eastAsia="ru-RU"/>
        </w:rPr>
        <w:t>унта.</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9.3.6 Технологические решения содержат:</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данные о производственной программе, мощности;</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краткая характеристика и обоснование принятых решений по технологии производства, данные о трудоемкости изготовления продукции, механизации и автоматизации технологических процессов;</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состав и обоснование применяемого оборудования, в том числе импортного;</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xml:space="preserve">      - решения по применению малоотходных и безотходных технологических процессов и производств, повторному использованию тепла и уловленных </w:t>
      </w:r>
      <w:proofErr w:type="spellStart"/>
      <w:r w:rsidRPr="006C6683">
        <w:rPr>
          <w:rFonts w:ascii="Times New Roman" w:eastAsia="Times New Roman" w:hAnsi="Times New Roman" w:cs="Times New Roman"/>
          <w:sz w:val="24"/>
          <w:szCs w:val="24"/>
          <w:lang w:eastAsia="ru-RU"/>
        </w:rPr>
        <w:t>химреагентов</w:t>
      </w:r>
      <w:proofErr w:type="spellEnd"/>
      <w:r w:rsidRPr="006C6683">
        <w:rPr>
          <w:rFonts w:ascii="Times New Roman" w:eastAsia="Times New Roman" w:hAnsi="Times New Roman" w:cs="Times New Roman"/>
          <w:sz w:val="24"/>
          <w:szCs w:val="24"/>
          <w:lang w:eastAsia="ru-RU"/>
        </w:rPr>
        <w:t>; число рабочих мест и их оснащенность; характеристика межцеховых и цеховых коммуникаций;</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предложения по организации контроля качества продукции;</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решения по организации ремонтного хозяйства;</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мероприятия по энергосбережению;</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данные о количестве и составе вредных выбросов в атмосферу и сбросов в водные источники (по отдельным цехам, производствам, сооружениям), накоплению на почвенной поверхности или в грунте;</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технические решения по предотвращению (сокращению) выбросов и сбросов вредных веществ в окружающую среду; оценка возможности возникновения аварийных ситуаций и решения по их предотвращению;</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вид, состав и объем отходов производства, подлежащих регенерации или утилизации и захоронению;</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xml:space="preserve">      - топливо-энергетический и </w:t>
      </w:r>
      <w:proofErr w:type="gramStart"/>
      <w:r w:rsidRPr="006C6683">
        <w:rPr>
          <w:rFonts w:ascii="Times New Roman" w:eastAsia="Times New Roman" w:hAnsi="Times New Roman" w:cs="Times New Roman"/>
          <w:sz w:val="24"/>
          <w:szCs w:val="24"/>
          <w:lang w:eastAsia="ru-RU"/>
        </w:rPr>
        <w:t>материальный</w:t>
      </w:r>
      <w:proofErr w:type="gramEnd"/>
      <w:r w:rsidRPr="006C6683">
        <w:rPr>
          <w:rFonts w:ascii="Times New Roman" w:eastAsia="Times New Roman" w:hAnsi="Times New Roman" w:cs="Times New Roman"/>
          <w:sz w:val="24"/>
          <w:szCs w:val="24"/>
          <w:lang w:eastAsia="ru-RU"/>
        </w:rPr>
        <w:t xml:space="preserve"> балансы технологических процессов;</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потребность в основных видах ресурсов для технологических нужд;</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основные чертежи:</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а) принципиальные схемы технологических процессов;</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б) технологические планировки по корпусам (цехам) с указанием размещения оборудования и транспортных средств;</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lastRenderedPageBreak/>
        <w:t>      в) технологические трубы;</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г) схемы грузопотоков.</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При разработке технологического раздела необходимо руководствоваться соответствующими отраслевыми нормами технологического проектирования.</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9.3.7 Раздел управления производством, предприятием, организации условий и охраны труда рабочих и служащих выполняется в соответствии с нормативными документами уполномоченного органа по вопросам труда и социальной защиты населения, в котором предусматриваются:</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организационная структура управления предприятием и отдельными производствами, автоматизированная система управления и его информационное, функциональное, организационное и техническое обеспечение; автоматизация, механизация труда работников управления; результаты расчетов численного профессионально-квалификационного состава работающих; число и оснащенность рабочих мест;</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xml:space="preserve">      - санитарно-гигиенические условия труда </w:t>
      </w:r>
      <w:proofErr w:type="gramStart"/>
      <w:r w:rsidRPr="006C6683">
        <w:rPr>
          <w:rFonts w:ascii="Times New Roman" w:eastAsia="Times New Roman" w:hAnsi="Times New Roman" w:cs="Times New Roman"/>
          <w:sz w:val="24"/>
          <w:szCs w:val="24"/>
          <w:lang w:eastAsia="ru-RU"/>
        </w:rPr>
        <w:t>работающих</w:t>
      </w:r>
      <w:proofErr w:type="gramEnd"/>
      <w:r w:rsidRPr="006C6683">
        <w:rPr>
          <w:rFonts w:ascii="Times New Roman" w:eastAsia="Times New Roman" w:hAnsi="Times New Roman" w:cs="Times New Roman"/>
          <w:sz w:val="24"/>
          <w:szCs w:val="24"/>
          <w:lang w:eastAsia="ru-RU"/>
        </w:rPr>
        <w:t>;</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мероприятия по охране труда и технике безопасности, в том числе решения по исключению травматизма и снижению производственных шумов и вибраций; загазованности и запыленности воздуха в помещениях, избытка или недостатка тепла, повышения уровня комфортности условий труда и реабилитации работников.</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9.3.8 Архитектурно-</w:t>
      </w:r>
      <w:proofErr w:type="gramStart"/>
      <w:r w:rsidRPr="006C6683">
        <w:rPr>
          <w:rFonts w:ascii="Times New Roman" w:eastAsia="Times New Roman" w:hAnsi="Times New Roman" w:cs="Times New Roman"/>
          <w:sz w:val="24"/>
          <w:szCs w:val="24"/>
          <w:lang w:eastAsia="ru-RU"/>
        </w:rPr>
        <w:t>строительные решения</w:t>
      </w:r>
      <w:proofErr w:type="gramEnd"/>
      <w:r w:rsidRPr="006C6683">
        <w:rPr>
          <w:rFonts w:ascii="Times New Roman" w:eastAsia="Times New Roman" w:hAnsi="Times New Roman" w:cs="Times New Roman"/>
          <w:sz w:val="24"/>
          <w:szCs w:val="24"/>
          <w:lang w:eastAsia="ru-RU"/>
        </w:rPr>
        <w:t xml:space="preserve"> содержат;</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xml:space="preserve">      - описание </w:t>
      </w:r>
      <w:proofErr w:type="gramStart"/>
      <w:r w:rsidRPr="006C6683">
        <w:rPr>
          <w:rFonts w:ascii="Times New Roman" w:eastAsia="Times New Roman" w:hAnsi="Times New Roman" w:cs="Times New Roman"/>
          <w:sz w:val="24"/>
          <w:szCs w:val="24"/>
          <w:lang w:eastAsia="ru-RU"/>
        </w:rPr>
        <w:t>архитектурных решений</w:t>
      </w:r>
      <w:proofErr w:type="gramEnd"/>
      <w:r w:rsidRPr="006C6683">
        <w:rPr>
          <w:rFonts w:ascii="Times New Roman" w:eastAsia="Times New Roman" w:hAnsi="Times New Roman" w:cs="Times New Roman"/>
          <w:sz w:val="24"/>
          <w:szCs w:val="24"/>
          <w:lang w:eastAsia="ru-RU"/>
        </w:rPr>
        <w:t xml:space="preserve"> объекта, основные архитектурные параметры и объемно-планировочные решения проектируемого объекта;</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описание и обоснование архитектурно-</w:t>
      </w:r>
      <w:proofErr w:type="gramStart"/>
      <w:r w:rsidRPr="006C6683">
        <w:rPr>
          <w:rFonts w:ascii="Times New Roman" w:eastAsia="Times New Roman" w:hAnsi="Times New Roman" w:cs="Times New Roman"/>
          <w:sz w:val="24"/>
          <w:szCs w:val="24"/>
          <w:lang w:eastAsia="ru-RU"/>
        </w:rPr>
        <w:t>строительных решений</w:t>
      </w:r>
      <w:proofErr w:type="gramEnd"/>
      <w:r w:rsidRPr="006C6683">
        <w:rPr>
          <w:rFonts w:ascii="Times New Roman" w:eastAsia="Times New Roman" w:hAnsi="Times New Roman" w:cs="Times New Roman"/>
          <w:sz w:val="24"/>
          <w:szCs w:val="24"/>
          <w:lang w:eastAsia="ru-RU"/>
        </w:rPr>
        <w:t xml:space="preserve"> по основным зданиям и сооружениям, конструктивные схемы зданий и сооружений, основания и фундаменты, несущие и ограждающие конструкции, перекрытия и покрытия зданий, материалы расчетов по конструктивной части проекта, позволяющих оценить прочность, надежность и устойчивость зданий и сооружений;</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мероприятия по обеспечению прав инвалидов и иных маломобильных групп населения в части доступа на проектируемое предприятие и создания условий труда;</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обоснование решений по теплозащитным свойствам ограждающих конструкций и принципиальных решений по снижению производственных шумов и вибраций, бытовому, санитарному обслуживанию работающих;</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мероприятия по защите строительных конструкций, сетей и сооружений от коррозии;</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основные чертежи;</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а) планы, фасады и разрезы зданий и сооружений с изображением основных несущих и ограждающих конструкций; интерьеры, промышленная эстетика и дизайн;</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б) схемы (планы) фундаментов, каркаса, перекрытий и покрытия, кровли.</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9.3.9 Раздел инженерных сетей, систем и оборудования включает:</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xml:space="preserve">      - принципиальные решения инженерных сетей, систем и оборудования по водоснабжению, канализации, теплоснабжению, газоснабжению, электроснабжению, отоплению, холодоснабжению, вентиляции и кондиционированию воздуха, обеспечению электросиловыми системами и системами электроосвещения, связи и охранной и противопожарной сигнализации, </w:t>
      </w:r>
      <w:proofErr w:type="spellStart"/>
      <w:r w:rsidRPr="006C6683">
        <w:rPr>
          <w:rFonts w:ascii="Times New Roman" w:eastAsia="Times New Roman" w:hAnsi="Times New Roman" w:cs="Times New Roman"/>
          <w:sz w:val="24"/>
          <w:szCs w:val="24"/>
          <w:lang w:eastAsia="ru-RU"/>
        </w:rPr>
        <w:t>часофикации</w:t>
      </w:r>
      <w:proofErr w:type="spellEnd"/>
      <w:r w:rsidRPr="006C6683">
        <w:rPr>
          <w:rFonts w:ascii="Times New Roman" w:eastAsia="Times New Roman" w:hAnsi="Times New Roman" w:cs="Times New Roman"/>
          <w:sz w:val="24"/>
          <w:szCs w:val="24"/>
          <w:lang w:eastAsia="ru-RU"/>
        </w:rPr>
        <w:t xml:space="preserve">, радиофикации и телевидению, наружному </w:t>
      </w:r>
      <w:r w:rsidRPr="006C6683">
        <w:rPr>
          <w:rFonts w:ascii="Times New Roman" w:eastAsia="Times New Roman" w:hAnsi="Times New Roman" w:cs="Times New Roman"/>
          <w:sz w:val="24"/>
          <w:szCs w:val="24"/>
          <w:lang w:eastAsia="ru-RU"/>
        </w:rPr>
        <w:lastRenderedPageBreak/>
        <w:t xml:space="preserve">и внутреннему охранному видеонаблюдению, а так же устройств автоматического пожаротушения, </w:t>
      </w:r>
      <w:proofErr w:type="spellStart"/>
      <w:r w:rsidRPr="006C6683">
        <w:rPr>
          <w:rFonts w:ascii="Times New Roman" w:eastAsia="Times New Roman" w:hAnsi="Times New Roman" w:cs="Times New Roman"/>
          <w:sz w:val="24"/>
          <w:szCs w:val="24"/>
          <w:lang w:eastAsia="ru-RU"/>
        </w:rPr>
        <w:t>молниезащите</w:t>
      </w:r>
      <w:proofErr w:type="spellEnd"/>
      <w:r w:rsidRPr="006C6683">
        <w:rPr>
          <w:rFonts w:ascii="Times New Roman" w:eastAsia="Times New Roman" w:hAnsi="Times New Roman" w:cs="Times New Roman"/>
          <w:sz w:val="24"/>
          <w:szCs w:val="24"/>
          <w:lang w:eastAsia="ru-RU"/>
        </w:rPr>
        <w:t xml:space="preserve"> и др.;</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xml:space="preserve">      - мероприятия по </w:t>
      </w:r>
      <w:proofErr w:type="gramStart"/>
      <w:r w:rsidRPr="006C6683">
        <w:rPr>
          <w:rFonts w:ascii="Times New Roman" w:eastAsia="Times New Roman" w:hAnsi="Times New Roman" w:cs="Times New Roman"/>
          <w:sz w:val="24"/>
          <w:szCs w:val="24"/>
          <w:lang w:eastAsia="ru-RU"/>
        </w:rPr>
        <w:t>контролю за</w:t>
      </w:r>
      <w:proofErr w:type="gramEnd"/>
      <w:r w:rsidRPr="006C6683">
        <w:rPr>
          <w:rFonts w:ascii="Times New Roman" w:eastAsia="Times New Roman" w:hAnsi="Times New Roman" w:cs="Times New Roman"/>
          <w:sz w:val="24"/>
          <w:szCs w:val="24"/>
          <w:lang w:eastAsia="ru-RU"/>
        </w:rPr>
        <w:t xml:space="preserve"> расходом воды, топлива, тепловой и электрической энергии, включая установку приборов контроля, учета и регулирования их потребления;</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мероприятия по защите инженерных сетей и оборудования от блуждающих токов;</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диспетчеризация и автоматизация управления инженерными системами,</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основные чертежи:</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а) принципиальные схемы теплоснабжения (отопления), холодоснабжения, вентиляции и кондиционирования, электроснабжения, газоснабжения, водоснабжения и канализации и других инженерных систем;</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б) планы инженерных сетей;</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в) профили инженерных сетей (при необходимости);</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г) планы основных зданий с нанесением внутренних инженерных систем, оборудования и установок.</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Принципиальные схемы и планы трасс наружных инженерных коммуникаций подлежат согласованию с заинтересованными государственными органами или уполномоченными организациями в установленном порядке.</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9.3.10 Раздел инженерно-технических мероприятий по гражданской обороне и предупреждению чрезвычайных ситуации природного и техногенного характера выполняется в соответствии с нормами и правилами в области гражданской обороны, защиты населения и территорий от чрезвычайных ситуаций.</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xml:space="preserve">      9.3.11 Система обеспечения комплексной безопасности и антитеррористической защищенности (для особо важных объектов, большепролетных сооружений и высотных зданий, их комплексов) содержит мероприятия </w:t>
      </w:r>
      <w:proofErr w:type="gramStart"/>
      <w:r w:rsidRPr="006C6683">
        <w:rPr>
          <w:rFonts w:ascii="Times New Roman" w:eastAsia="Times New Roman" w:hAnsi="Times New Roman" w:cs="Times New Roman"/>
          <w:sz w:val="24"/>
          <w:szCs w:val="24"/>
          <w:lang w:eastAsia="ru-RU"/>
        </w:rPr>
        <w:t>по</w:t>
      </w:r>
      <w:proofErr w:type="gramEnd"/>
      <w:r w:rsidRPr="006C6683">
        <w:rPr>
          <w:rFonts w:ascii="Times New Roman" w:eastAsia="Times New Roman" w:hAnsi="Times New Roman" w:cs="Times New Roman"/>
          <w:sz w:val="24"/>
          <w:szCs w:val="24"/>
          <w:lang w:eastAsia="ru-RU"/>
        </w:rPr>
        <w:t>:</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объединенной диспетчеризации и управлению взаимоувязанной системой обеспечения комплексной безопасности и антитеррористической защищенности;</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электронному мониторингу состояния несущих конструкций, инженерных систем, охранной, противопожарной и тревожно-</w:t>
      </w:r>
      <w:proofErr w:type="spellStart"/>
      <w:r w:rsidRPr="006C6683">
        <w:rPr>
          <w:rFonts w:ascii="Times New Roman" w:eastAsia="Times New Roman" w:hAnsi="Times New Roman" w:cs="Times New Roman"/>
          <w:sz w:val="24"/>
          <w:szCs w:val="24"/>
          <w:lang w:eastAsia="ru-RU"/>
        </w:rPr>
        <w:t>вызовной</w:t>
      </w:r>
      <w:proofErr w:type="spellEnd"/>
      <w:r w:rsidRPr="006C6683">
        <w:rPr>
          <w:rFonts w:ascii="Times New Roman" w:eastAsia="Times New Roman" w:hAnsi="Times New Roman" w:cs="Times New Roman"/>
          <w:sz w:val="24"/>
          <w:szCs w:val="24"/>
          <w:lang w:eastAsia="ru-RU"/>
        </w:rPr>
        <w:t xml:space="preserve"> сигнализации, устройств оповещения, охранного и аварийного освещения, </w:t>
      </w:r>
      <w:proofErr w:type="spellStart"/>
      <w:r w:rsidRPr="006C6683">
        <w:rPr>
          <w:rFonts w:ascii="Times New Roman" w:eastAsia="Times New Roman" w:hAnsi="Times New Roman" w:cs="Times New Roman"/>
          <w:sz w:val="24"/>
          <w:szCs w:val="24"/>
          <w:lang w:eastAsia="ru-RU"/>
        </w:rPr>
        <w:t>дымоудаления</w:t>
      </w:r>
      <w:proofErr w:type="spellEnd"/>
      <w:r w:rsidRPr="006C6683">
        <w:rPr>
          <w:rFonts w:ascii="Times New Roman" w:eastAsia="Times New Roman" w:hAnsi="Times New Roman" w:cs="Times New Roman"/>
          <w:sz w:val="24"/>
          <w:szCs w:val="24"/>
          <w:lang w:eastAsia="ru-RU"/>
        </w:rPr>
        <w:t>, охранного видео наблюдения, контроля и управления доступом к путям эвакуации, а также проходов и площадок, обеспечивающих рассредоточение эвакуируемых людей;</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организации, управлению и обеспечению эвакуации людей из помещений и здания (сооружения) в целом в случае возникновения пожарной, взрывной, радиационной, химической, бактериальной опасности, угрозы чрезвычайных ситуаций природного и техногенного характера, иных бедствий и террористических акций;</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организации, управлению и обеспечению сохранности и эвакуации документов и ценностей, снижению уровня материально-технического ущерба от последствий чрезвычайных ситуаций природного и техногенного характера, иных бедствий и террористических акций;</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организации контрольно-пропускных пунктов или постов службы безопасности, оборудованию территории объекта физическими барьерами, предотвращающими таранный прорыв колесных транспортных средств.</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lastRenderedPageBreak/>
        <w:t>      9.3.12 Проект организации строительства в соответствии с действующими нормативами.</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Раздел разрабатывается в соответствии с действующими нормативами и с учетом имеющихся данных о рынке строительных материалов, изделий и конструкций, а также соответствующих работ и услуг.</w:t>
      </w:r>
    </w:p>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b/>
          <w:bCs/>
          <w:sz w:val="24"/>
          <w:szCs w:val="24"/>
          <w:lang w:eastAsia="ru-RU"/>
        </w:rPr>
        <w:t>      Сноска. Пункт 9.3.12 с изменением, внесенным приказом Председателя Комитета по делам строительства, жилищно-коммунального хозяйства и управления земельными ресурсами Министерства национальной экономики РК от 30.09.2015 </w:t>
      </w:r>
      <w:hyperlink r:id="rId66" w:anchor="z9" w:history="1">
        <w:r w:rsidRPr="006C6683">
          <w:rPr>
            <w:rFonts w:ascii="Times New Roman" w:eastAsia="Times New Roman" w:hAnsi="Times New Roman" w:cs="Times New Roman"/>
            <w:b/>
            <w:bCs/>
            <w:sz w:val="24"/>
            <w:szCs w:val="24"/>
            <w:u w:val="single"/>
            <w:lang w:eastAsia="ru-RU"/>
          </w:rPr>
          <w:t>№ 340-НҚ</w:t>
        </w:r>
      </w:hyperlink>
      <w:r w:rsidRPr="006C6683">
        <w:rPr>
          <w:rFonts w:ascii="Times New Roman" w:eastAsia="Times New Roman" w:hAnsi="Times New Roman" w:cs="Times New Roman"/>
          <w:b/>
          <w:bCs/>
          <w:sz w:val="24"/>
          <w:szCs w:val="24"/>
          <w:lang w:eastAsia="ru-RU"/>
        </w:rPr>
        <w:t>.</w:t>
      </w:r>
      <w:r w:rsidRPr="006C6683">
        <w:rPr>
          <w:rFonts w:ascii="Times New Roman" w:eastAsia="Times New Roman" w:hAnsi="Times New Roman" w:cs="Times New Roman"/>
          <w:sz w:val="24"/>
          <w:szCs w:val="24"/>
          <w:lang w:eastAsia="ru-RU"/>
        </w:rPr>
        <w:br/>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9.3.13 Охрана окружающей среды.</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Раздел выполняется в соответствии с государственными и межгосударственными стандартами, строительными нормами и правилами, утвержденными уполномоченным государственным органом по делам строительства, нормативными документами уполномоченного органа по природным ресурсам и охране окружающей среды, а также другими нормативными документами, регулирующими природоохранную деятельность.</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9.3.14 Сметная документация.</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Для определения сметной стоимости строительства предприятий, зданий и сооружений (или их очередей) составляется сметная документация в соответствии с положениями и формами, приводимыми в нормативных и методических документах уполномоченного государственного органа по делам архитектуры, градостроительства и строительств Состав сметной документации, разработанной на стадии проект, которая должна содержать:</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пояснительную записку, в которой приводятся данные, характеризующие примененную сметно-нормативную базу, уровень цен и другие сведения, отличающие условия данной стройки;</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сметный расчет стоимости и сводный сметный расчет стоимости строительства, а при необходимости, сводку затрат;</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объектные и локальные сметные расчеты;</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xml:space="preserve">      - сметные расчеты на отдельные виды затрат (в </w:t>
      </w:r>
      <w:proofErr w:type="spellStart"/>
      <w:r w:rsidRPr="006C6683">
        <w:rPr>
          <w:rFonts w:ascii="Times New Roman" w:eastAsia="Times New Roman" w:hAnsi="Times New Roman" w:cs="Times New Roman"/>
          <w:sz w:val="24"/>
          <w:szCs w:val="24"/>
          <w:lang w:eastAsia="ru-RU"/>
        </w:rPr>
        <w:t>т.ч</w:t>
      </w:r>
      <w:proofErr w:type="spellEnd"/>
      <w:r w:rsidRPr="006C6683">
        <w:rPr>
          <w:rFonts w:ascii="Times New Roman" w:eastAsia="Times New Roman" w:hAnsi="Times New Roman" w:cs="Times New Roman"/>
          <w:sz w:val="24"/>
          <w:szCs w:val="24"/>
          <w:lang w:eastAsia="ru-RU"/>
        </w:rPr>
        <w:t>. на проектные и изыскательские работы).</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Для определения стоимости строительства следует использовать действующую сметно-нормативную базу, разрабатываемую и вводимую в действие в установленном порядке.</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Стоимость строительства в сметной документации следует приводить в двух уровнях цен:</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в базовом (постоянном) уровне цен, определяемом на основе действующих сметных норм и цен;</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в текущем уровне цен, определяемом на основе цен, сложившихся ко времени составления смет и утверждения проектно-сметной документации.</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По объектам продолжительностью строительства более одного года стоимость работ определяется с учетом нормативного срока строительства с разбивкой объемов по годам с применением планового коэффициента пересчета.</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lastRenderedPageBreak/>
        <w:t xml:space="preserve">      </w:t>
      </w:r>
      <w:proofErr w:type="gramStart"/>
      <w:r w:rsidRPr="006C6683">
        <w:rPr>
          <w:rFonts w:ascii="Times New Roman" w:eastAsia="Times New Roman" w:hAnsi="Times New Roman" w:cs="Times New Roman"/>
          <w:sz w:val="24"/>
          <w:szCs w:val="24"/>
          <w:lang w:eastAsia="ru-RU"/>
        </w:rPr>
        <w:t>Стоимость строительства объектов, возводимых за счет государственных инвестиции или с их участием, а также возводимых без участия государственных инвестиций, но предусматривающих установленную в законодательном порядке долю государственной собственности в объемах выпускаемой продукции или предоставляемых услуг, а также за счет средств негосударственных займов под государственную гарантию либо поручительство государства, в сметной документации приводится в текущих ценах, которые определяются в соответствии со</w:t>
      </w:r>
      <w:proofErr w:type="gramEnd"/>
      <w:r w:rsidRPr="006C6683">
        <w:rPr>
          <w:rFonts w:ascii="Times New Roman" w:eastAsia="Times New Roman" w:hAnsi="Times New Roman" w:cs="Times New Roman"/>
          <w:sz w:val="24"/>
          <w:szCs w:val="24"/>
          <w:lang w:eastAsia="ru-RU"/>
        </w:rPr>
        <w:t xml:space="preserve"> сметными нормами на основе базового уровня цен.</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xml:space="preserve">      </w:t>
      </w:r>
      <w:proofErr w:type="gramStart"/>
      <w:r w:rsidRPr="006C6683">
        <w:rPr>
          <w:rFonts w:ascii="Times New Roman" w:eastAsia="Times New Roman" w:hAnsi="Times New Roman" w:cs="Times New Roman"/>
          <w:sz w:val="24"/>
          <w:szCs w:val="24"/>
          <w:lang w:eastAsia="ru-RU"/>
        </w:rPr>
        <w:t>Сметная стоимость строительства объектов на стадии проект (П), в зависимости о функционального назначения и заданной мощности (вместимости, пропускной способности) определяется по объектным и локальным сметным расчетам на основании принятых проектных решении с использованием укрупненных показателей стоимости отдельных конструктивных элементов и видов строительно-монтажных работ по укрупненным сметным нормативам, прейскурантам, а при их отсутствии - с использованием укрупненных показателей стоимости отдельных конструктивных элементов</w:t>
      </w:r>
      <w:proofErr w:type="gramEnd"/>
      <w:r w:rsidRPr="006C6683">
        <w:rPr>
          <w:rFonts w:ascii="Times New Roman" w:eastAsia="Times New Roman" w:hAnsi="Times New Roman" w:cs="Times New Roman"/>
          <w:sz w:val="24"/>
          <w:szCs w:val="24"/>
          <w:lang w:eastAsia="ru-RU"/>
        </w:rPr>
        <w:t xml:space="preserve"> из смет проектов-аналогов, с последующим уточнением в объектных и локальных сметах на стадии рабочей документации в пределах утвержденной стоимости.</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Стоимость технологического и инженерного оборудования необходимо принимать по соответствующим разделам сборник цен. В случае отсутствия цен на указанно оборудование в действующих сборниках, их следует определять по прайс-листам не менее двух производителей, либо официально их представляющих дистрибьюторов, на основе утвержденных заказчиком (администратором бюджетной программы) вариантов доставления цены и конкурентоспособности (сравнения технических и качественных характеристик) оборудования, включаемого в проект.</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При этом</w:t>
      </w:r>
      <w:proofErr w:type="gramStart"/>
      <w:r w:rsidRPr="006C6683">
        <w:rPr>
          <w:rFonts w:ascii="Times New Roman" w:eastAsia="Times New Roman" w:hAnsi="Times New Roman" w:cs="Times New Roman"/>
          <w:sz w:val="24"/>
          <w:szCs w:val="24"/>
          <w:lang w:eastAsia="ru-RU"/>
        </w:rPr>
        <w:t>,</w:t>
      </w:r>
      <w:proofErr w:type="gramEnd"/>
      <w:r w:rsidRPr="006C6683">
        <w:rPr>
          <w:rFonts w:ascii="Times New Roman" w:eastAsia="Times New Roman" w:hAnsi="Times New Roman" w:cs="Times New Roman"/>
          <w:sz w:val="24"/>
          <w:szCs w:val="24"/>
          <w:lang w:eastAsia="ru-RU"/>
        </w:rPr>
        <w:t xml:space="preserve"> стоимость технологического инженерного оборудования в прайс-листах должна быть указана в текущих ценах и учитываться в сметной документации без индексации.</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При необходимости, стоимость строительства может быть пересчитана в иностранную валюту по текущему курсу Национального банка Республики Казахстан на любой период разработки и реализации проектной документации.</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9.3.15</w:t>
      </w:r>
      <w:proofErr w:type="gramStart"/>
      <w:r w:rsidRPr="006C6683">
        <w:rPr>
          <w:rFonts w:ascii="Times New Roman" w:eastAsia="Times New Roman" w:hAnsi="Times New Roman" w:cs="Times New Roman"/>
          <w:sz w:val="24"/>
          <w:szCs w:val="24"/>
          <w:lang w:eastAsia="ru-RU"/>
        </w:rPr>
        <w:t xml:space="preserve"> В</w:t>
      </w:r>
      <w:proofErr w:type="gramEnd"/>
      <w:r w:rsidRPr="006C6683">
        <w:rPr>
          <w:rFonts w:ascii="Times New Roman" w:eastAsia="Times New Roman" w:hAnsi="Times New Roman" w:cs="Times New Roman"/>
          <w:sz w:val="24"/>
          <w:szCs w:val="24"/>
          <w:lang w:eastAsia="ru-RU"/>
        </w:rPr>
        <w:t xml:space="preserve"> составе раздела об эффективности инвестиций и технико-экономических показателей:</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на основе количественных и качественных показателей, полученных при разработке соответствующих разделов проекта, выполняются расчеты эффективности инвестиции,</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оценка экономической эффективности проекта определяется в соответствии с установленным порядком и методическими рекомендациями;</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производится сопоставление обобщенных данных и результатов расчетов с основными технико-экономическими показателями, определенными в составе технико-экономического обоснования (других обоснований инвестиций) на строительство данного объекта, заданием на проектирование и на его основе принимается окончательное решение об инвестировании и реализации проекта.</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На проекты расширения, реконструкции или технического перевооружения действующих предприятии, зданий и сооружений, технико-экономические показатели приводятся как на прирост мощностей, так и по объекту в целом после завершения, соответственно, расширения, реконструкции или технического перевооружения.</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9.3.16</w:t>
      </w:r>
      <w:proofErr w:type="gramStart"/>
      <w:r w:rsidRPr="006C6683">
        <w:rPr>
          <w:rFonts w:ascii="Times New Roman" w:eastAsia="Times New Roman" w:hAnsi="Times New Roman" w:cs="Times New Roman"/>
          <w:sz w:val="24"/>
          <w:szCs w:val="24"/>
          <w:lang w:eastAsia="ru-RU"/>
        </w:rPr>
        <w:t xml:space="preserve"> В</w:t>
      </w:r>
      <w:proofErr w:type="gramEnd"/>
      <w:r w:rsidRPr="006C6683">
        <w:rPr>
          <w:rFonts w:ascii="Times New Roman" w:eastAsia="Times New Roman" w:hAnsi="Times New Roman" w:cs="Times New Roman"/>
          <w:sz w:val="24"/>
          <w:szCs w:val="24"/>
          <w:lang w:eastAsia="ru-RU"/>
        </w:rPr>
        <w:t xml:space="preserve"> соответствующих разделах проекта следует приводить:</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lastRenderedPageBreak/>
        <w:t>      - спецификации оборудования, составляемые применительно к форме установленной стандартами СПДС;</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исходные требования к разработке конструкторской документации на оборудование индивидуального изготовления, что оговаривается в Договоре.</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9.4 Состав проекта на строительство линейных сооружений устанавливается ведомственными нормативными документами и должен содержать основные положения соответствующих требований </w:t>
      </w:r>
      <w:hyperlink r:id="rId67" w:anchor="z195" w:history="1">
        <w:r w:rsidRPr="006C6683">
          <w:rPr>
            <w:rFonts w:ascii="Times New Roman" w:eastAsia="Times New Roman" w:hAnsi="Times New Roman" w:cs="Times New Roman"/>
            <w:b/>
            <w:bCs/>
            <w:sz w:val="24"/>
            <w:szCs w:val="24"/>
            <w:u w:val="single"/>
            <w:lang w:eastAsia="ru-RU"/>
          </w:rPr>
          <w:t>раздела 9.3.</w:t>
        </w:r>
      </w:hyperlink>
      <w:r w:rsidRPr="006C6683">
        <w:rPr>
          <w:rFonts w:ascii="Times New Roman" w:eastAsia="Times New Roman" w:hAnsi="Times New Roman" w:cs="Times New Roman"/>
          <w:sz w:val="24"/>
          <w:szCs w:val="24"/>
          <w:lang w:eastAsia="ru-RU"/>
        </w:rPr>
        <w:t> настоящих норм.</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При разработке проекта на строительство линейных сооружений обязательным условием является наличие разделов, позволяющих получить полную информацию для оценки проектных решений.</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9.4.1 Состав проекта на строительство инженерных сетей:</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паспорт проекта (</w:t>
      </w:r>
      <w:hyperlink r:id="rId68" w:anchor="z196" w:history="1">
        <w:r w:rsidRPr="006C6683">
          <w:rPr>
            <w:rFonts w:ascii="Times New Roman" w:eastAsia="Times New Roman" w:hAnsi="Times New Roman" w:cs="Times New Roman"/>
            <w:b/>
            <w:bCs/>
            <w:sz w:val="24"/>
            <w:szCs w:val="24"/>
            <w:u w:val="single"/>
            <w:lang w:eastAsia="ru-RU"/>
          </w:rPr>
          <w:t>9.3.1</w:t>
        </w:r>
      </w:hyperlink>
      <w:r w:rsidRPr="006C6683">
        <w:rPr>
          <w:rFonts w:ascii="Times New Roman" w:eastAsia="Times New Roman" w:hAnsi="Times New Roman" w:cs="Times New Roman"/>
          <w:sz w:val="24"/>
          <w:szCs w:val="24"/>
          <w:lang w:eastAsia="ru-RU"/>
        </w:rPr>
        <w:t>);</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общая пояснительная записка (</w:t>
      </w:r>
      <w:hyperlink r:id="rId69" w:anchor="z198" w:history="1">
        <w:r w:rsidRPr="006C6683">
          <w:rPr>
            <w:rFonts w:ascii="Times New Roman" w:eastAsia="Times New Roman" w:hAnsi="Times New Roman" w:cs="Times New Roman"/>
            <w:b/>
            <w:bCs/>
            <w:sz w:val="24"/>
            <w:szCs w:val="24"/>
            <w:u w:val="single"/>
            <w:lang w:eastAsia="ru-RU"/>
          </w:rPr>
          <w:t>9.3.3</w:t>
        </w:r>
      </w:hyperlink>
      <w:r w:rsidRPr="006C6683">
        <w:rPr>
          <w:rFonts w:ascii="Times New Roman" w:eastAsia="Times New Roman" w:hAnsi="Times New Roman" w:cs="Times New Roman"/>
          <w:sz w:val="24"/>
          <w:szCs w:val="24"/>
          <w:lang w:eastAsia="ru-RU"/>
        </w:rPr>
        <w:t>);</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план и схема трассы (ситуационная схема) (</w:t>
      </w:r>
      <w:hyperlink r:id="rId70" w:anchor="z208" w:history="1">
        <w:r w:rsidRPr="006C6683">
          <w:rPr>
            <w:rFonts w:ascii="Times New Roman" w:eastAsia="Times New Roman" w:hAnsi="Times New Roman" w:cs="Times New Roman"/>
            <w:b/>
            <w:bCs/>
            <w:sz w:val="24"/>
            <w:szCs w:val="24"/>
            <w:u w:val="single"/>
            <w:lang w:eastAsia="ru-RU"/>
          </w:rPr>
          <w:t>9.3.4</w:t>
        </w:r>
      </w:hyperlink>
      <w:r w:rsidRPr="006C6683">
        <w:rPr>
          <w:rFonts w:ascii="Times New Roman" w:eastAsia="Times New Roman" w:hAnsi="Times New Roman" w:cs="Times New Roman"/>
          <w:sz w:val="24"/>
          <w:szCs w:val="24"/>
          <w:lang w:eastAsia="ru-RU"/>
        </w:rPr>
        <w:t>);</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строительные решения (</w:t>
      </w:r>
      <w:hyperlink r:id="rId71" w:anchor="z242" w:history="1">
        <w:r w:rsidRPr="006C6683">
          <w:rPr>
            <w:rFonts w:ascii="Times New Roman" w:eastAsia="Times New Roman" w:hAnsi="Times New Roman" w:cs="Times New Roman"/>
            <w:b/>
            <w:bCs/>
            <w:sz w:val="24"/>
            <w:szCs w:val="24"/>
            <w:u w:val="single"/>
            <w:lang w:eastAsia="ru-RU"/>
          </w:rPr>
          <w:t>9.3.8</w:t>
        </w:r>
      </w:hyperlink>
      <w:r w:rsidRPr="006C6683">
        <w:rPr>
          <w:rFonts w:ascii="Times New Roman" w:eastAsia="Times New Roman" w:hAnsi="Times New Roman" w:cs="Times New Roman"/>
          <w:sz w:val="24"/>
          <w:szCs w:val="24"/>
          <w:lang w:eastAsia="ru-RU"/>
        </w:rPr>
        <w:t>);</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инженерное оборудование (</w:t>
      </w:r>
      <w:hyperlink r:id="rId72" w:anchor="z251" w:history="1">
        <w:r w:rsidRPr="006C6683">
          <w:rPr>
            <w:rFonts w:ascii="Times New Roman" w:eastAsia="Times New Roman" w:hAnsi="Times New Roman" w:cs="Times New Roman"/>
            <w:b/>
            <w:bCs/>
            <w:sz w:val="24"/>
            <w:szCs w:val="24"/>
            <w:u w:val="single"/>
            <w:lang w:eastAsia="ru-RU"/>
          </w:rPr>
          <w:t>9.3.9</w:t>
        </w:r>
      </w:hyperlink>
      <w:r w:rsidRPr="006C6683">
        <w:rPr>
          <w:rFonts w:ascii="Times New Roman" w:eastAsia="Times New Roman" w:hAnsi="Times New Roman" w:cs="Times New Roman"/>
          <w:sz w:val="24"/>
          <w:szCs w:val="24"/>
          <w:lang w:eastAsia="ru-RU"/>
        </w:rPr>
        <w:t>);</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инженерно-технические мероприятия по обеспечению безопасности эксплуатации, а также система обеспечения комплексной безопасности и антитеррористической защищенности для особо важных объектов (</w:t>
      </w:r>
      <w:hyperlink r:id="rId73" w:anchor="z262" w:history="1">
        <w:r w:rsidRPr="006C6683">
          <w:rPr>
            <w:rFonts w:ascii="Times New Roman" w:eastAsia="Times New Roman" w:hAnsi="Times New Roman" w:cs="Times New Roman"/>
            <w:b/>
            <w:bCs/>
            <w:sz w:val="24"/>
            <w:szCs w:val="24"/>
            <w:u w:val="single"/>
            <w:lang w:eastAsia="ru-RU"/>
          </w:rPr>
          <w:t>9.3.10</w:t>
        </w:r>
      </w:hyperlink>
      <w:r w:rsidRPr="006C6683">
        <w:rPr>
          <w:rFonts w:ascii="Times New Roman" w:eastAsia="Times New Roman" w:hAnsi="Times New Roman" w:cs="Times New Roman"/>
          <w:sz w:val="24"/>
          <w:szCs w:val="24"/>
          <w:lang w:eastAsia="ru-RU"/>
        </w:rPr>
        <w:t>);</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организация строительства, в объеме действующих нормативов (</w:t>
      </w:r>
      <w:hyperlink r:id="rId74" w:anchor="z269" w:history="1">
        <w:r w:rsidRPr="006C6683">
          <w:rPr>
            <w:rFonts w:ascii="Times New Roman" w:eastAsia="Times New Roman" w:hAnsi="Times New Roman" w:cs="Times New Roman"/>
            <w:b/>
            <w:bCs/>
            <w:sz w:val="24"/>
            <w:szCs w:val="24"/>
            <w:u w:val="single"/>
            <w:lang w:eastAsia="ru-RU"/>
          </w:rPr>
          <w:t>9.3.12</w:t>
        </w:r>
      </w:hyperlink>
      <w:r w:rsidRPr="006C6683">
        <w:rPr>
          <w:rFonts w:ascii="Times New Roman" w:eastAsia="Times New Roman" w:hAnsi="Times New Roman" w:cs="Times New Roman"/>
          <w:sz w:val="24"/>
          <w:szCs w:val="24"/>
          <w:lang w:eastAsia="ru-RU"/>
        </w:rPr>
        <w:t>);</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мероприятия по защите окружающей среды (</w:t>
      </w:r>
      <w:hyperlink r:id="rId75" w:anchor="z271" w:history="1">
        <w:r w:rsidRPr="006C6683">
          <w:rPr>
            <w:rFonts w:ascii="Times New Roman" w:eastAsia="Times New Roman" w:hAnsi="Times New Roman" w:cs="Times New Roman"/>
            <w:b/>
            <w:bCs/>
            <w:sz w:val="24"/>
            <w:szCs w:val="24"/>
            <w:u w:val="single"/>
            <w:lang w:eastAsia="ru-RU"/>
          </w:rPr>
          <w:t>9.3.13</w:t>
        </w:r>
      </w:hyperlink>
      <w:r w:rsidRPr="006C6683">
        <w:rPr>
          <w:rFonts w:ascii="Times New Roman" w:eastAsia="Times New Roman" w:hAnsi="Times New Roman" w:cs="Times New Roman"/>
          <w:sz w:val="24"/>
          <w:szCs w:val="24"/>
          <w:lang w:eastAsia="ru-RU"/>
        </w:rPr>
        <w:t>);</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сметная документация (</w:t>
      </w:r>
      <w:hyperlink r:id="rId76" w:anchor="z273" w:history="1">
        <w:r w:rsidRPr="006C6683">
          <w:rPr>
            <w:rFonts w:ascii="Times New Roman" w:eastAsia="Times New Roman" w:hAnsi="Times New Roman" w:cs="Times New Roman"/>
            <w:b/>
            <w:bCs/>
            <w:sz w:val="24"/>
            <w:szCs w:val="24"/>
            <w:u w:val="single"/>
            <w:lang w:eastAsia="ru-RU"/>
          </w:rPr>
          <w:t>9.3.14</w:t>
        </w:r>
      </w:hyperlink>
      <w:r w:rsidRPr="006C6683">
        <w:rPr>
          <w:rFonts w:ascii="Times New Roman" w:eastAsia="Times New Roman" w:hAnsi="Times New Roman" w:cs="Times New Roman"/>
          <w:sz w:val="24"/>
          <w:szCs w:val="24"/>
          <w:lang w:eastAsia="ru-RU"/>
        </w:rPr>
        <w:t>);</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эффективность инвестиций (в соответствии с условиями, определенными заданием на проектирование) и технико-экономические показатели (</w:t>
      </w:r>
      <w:hyperlink r:id="rId77" w:anchor="z289" w:history="1">
        <w:r w:rsidRPr="006C6683">
          <w:rPr>
            <w:rFonts w:ascii="Times New Roman" w:eastAsia="Times New Roman" w:hAnsi="Times New Roman" w:cs="Times New Roman"/>
            <w:b/>
            <w:bCs/>
            <w:sz w:val="24"/>
            <w:szCs w:val="24"/>
            <w:u w:val="single"/>
            <w:lang w:eastAsia="ru-RU"/>
          </w:rPr>
          <w:t>9.3.15</w:t>
        </w:r>
      </w:hyperlink>
      <w:r w:rsidRPr="006C6683">
        <w:rPr>
          <w:rFonts w:ascii="Times New Roman" w:eastAsia="Times New Roman" w:hAnsi="Times New Roman" w:cs="Times New Roman"/>
          <w:sz w:val="24"/>
          <w:szCs w:val="24"/>
          <w:lang w:eastAsia="ru-RU"/>
        </w:rPr>
        <w:t>);</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спецификации оборудования и основных строительных материалов, изделий и конструкций.</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основные рабочие чертежи, выполненные в соответствии с требованиями СПДС (</w:t>
      </w:r>
      <w:hyperlink r:id="rId78" w:anchor="z436" w:history="1">
        <w:r w:rsidRPr="006C6683">
          <w:rPr>
            <w:rFonts w:ascii="Times New Roman" w:eastAsia="Times New Roman" w:hAnsi="Times New Roman" w:cs="Times New Roman"/>
            <w:b/>
            <w:bCs/>
            <w:sz w:val="24"/>
            <w:szCs w:val="24"/>
            <w:u w:val="single"/>
            <w:lang w:eastAsia="ru-RU"/>
          </w:rPr>
          <w:t>9.6</w:t>
        </w:r>
      </w:hyperlink>
      <w:r w:rsidRPr="006C6683">
        <w:rPr>
          <w:rFonts w:ascii="Times New Roman" w:eastAsia="Times New Roman" w:hAnsi="Times New Roman" w:cs="Times New Roman"/>
          <w:sz w:val="24"/>
          <w:szCs w:val="24"/>
          <w:lang w:eastAsia="ru-RU"/>
        </w:rPr>
        <w:t>).</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9.4.2 Состав проекта на строительство автомобильных дорог и мостов, транспортных развязок, мостовых сооружений, путей железнодорожного транспорта, улично-дорожной сети:</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паспорт проекта (</w:t>
      </w:r>
      <w:hyperlink r:id="rId79" w:anchor="z196" w:history="1">
        <w:r w:rsidRPr="006C6683">
          <w:rPr>
            <w:rFonts w:ascii="Times New Roman" w:eastAsia="Times New Roman" w:hAnsi="Times New Roman" w:cs="Times New Roman"/>
            <w:b/>
            <w:bCs/>
            <w:sz w:val="24"/>
            <w:szCs w:val="24"/>
            <w:u w:val="single"/>
            <w:lang w:eastAsia="ru-RU"/>
          </w:rPr>
          <w:t>9.3.1</w:t>
        </w:r>
      </w:hyperlink>
      <w:r w:rsidRPr="006C6683">
        <w:rPr>
          <w:rFonts w:ascii="Times New Roman" w:eastAsia="Times New Roman" w:hAnsi="Times New Roman" w:cs="Times New Roman"/>
          <w:sz w:val="24"/>
          <w:szCs w:val="24"/>
          <w:lang w:eastAsia="ru-RU"/>
        </w:rPr>
        <w:t>);</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общая пояснительная записка (</w:t>
      </w:r>
      <w:hyperlink r:id="rId80" w:anchor="z198" w:history="1">
        <w:r w:rsidRPr="006C6683">
          <w:rPr>
            <w:rFonts w:ascii="Times New Roman" w:eastAsia="Times New Roman" w:hAnsi="Times New Roman" w:cs="Times New Roman"/>
            <w:b/>
            <w:bCs/>
            <w:sz w:val="24"/>
            <w:szCs w:val="24"/>
            <w:u w:val="single"/>
            <w:lang w:eastAsia="ru-RU"/>
          </w:rPr>
          <w:t>9.3.3</w:t>
        </w:r>
      </w:hyperlink>
      <w:r w:rsidRPr="006C6683">
        <w:rPr>
          <w:rFonts w:ascii="Times New Roman" w:eastAsia="Times New Roman" w:hAnsi="Times New Roman" w:cs="Times New Roman"/>
          <w:sz w:val="24"/>
          <w:szCs w:val="24"/>
          <w:lang w:eastAsia="ru-RU"/>
        </w:rPr>
        <w:t>);</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план трассы (ситуационная схема) (</w:t>
      </w:r>
      <w:hyperlink r:id="rId81" w:anchor="z208" w:history="1">
        <w:r w:rsidRPr="006C6683">
          <w:rPr>
            <w:rFonts w:ascii="Times New Roman" w:eastAsia="Times New Roman" w:hAnsi="Times New Roman" w:cs="Times New Roman"/>
            <w:b/>
            <w:bCs/>
            <w:sz w:val="24"/>
            <w:szCs w:val="24"/>
            <w:u w:val="single"/>
            <w:lang w:eastAsia="ru-RU"/>
          </w:rPr>
          <w:t>9.3.4</w:t>
        </w:r>
      </w:hyperlink>
      <w:r w:rsidRPr="006C6683">
        <w:rPr>
          <w:rFonts w:ascii="Times New Roman" w:eastAsia="Times New Roman" w:hAnsi="Times New Roman" w:cs="Times New Roman"/>
          <w:sz w:val="24"/>
          <w:szCs w:val="24"/>
          <w:lang w:eastAsia="ru-RU"/>
        </w:rPr>
        <w:t>);</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строительные решения (</w:t>
      </w:r>
      <w:hyperlink r:id="rId82" w:anchor="z242" w:history="1">
        <w:r w:rsidRPr="006C6683">
          <w:rPr>
            <w:rFonts w:ascii="Times New Roman" w:eastAsia="Times New Roman" w:hAnsi="Times New Roman" w:cs="Times New Roman"/>
            <w:b/>
            <w:bCs/>
            <w:sz w:val="24"/>
            <w:szCs w:val="24"/>
            <w:u w:val="single"/>
            <w:lang w:eastAsia="ru-RU"/>
          </w:rPr>
          <w:t>9.3.8</w:t>
        </w:r>
      </w:hyperlink>
      <w:r w:rsidRPr="006C6683">
        <w:rPr>
          <w:rFonts w:ascii="Times New Roman" w:eastAsia="Times New Roman" w:hAnsi="Times New Roman" w:cs="Times New Roman"/>
          <w:sz w:val="24"/>
          <w:szCs w:val="24"/>
          <w:lang w:eastAsia="ru-RU"/>
        </w:rPr>
        <w:t>);</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инженерно-технические мероприятия по обеспечению безопасности движения, а также система обеспечения комплексной безопасности и антитеррористической защищенности для особо важных объектов, большепролетных сооружений и их комплексов (</w:t>
      </w:r>
      <w:hyperlink r:id="rId83" w:anchor="z262" w:history="1">
        <w:r w:rsidRPr="006C6683">
          <w:rPr>
            <w:rFonts w:ascii="Times New Roman" w:eastAsia="Times New Roman" w:hAnsi="Times New Roman" w:cs="Times New Roman"/>
            <w:b/>
            <w:bCs/>
            <w:sz w:val="24"/>
            <w:szCs w:val="24"/>
            <w:u w:val="single"/>
            <w:lang w:eastAsia="ru-RU"/>
          </w:rPr>
          <w:t>9.3.10</w:t>
        </w:r>
      </w:hyperlink>
      <w:r w:rsidRPr="006C6683">
        <w:rPr>
          <w:rFonts w:ascii="Times New Roman" w:eastAsia="Times New Roman" w:hAnsi="Times New Roman" w:cs="Times New Roman"/>
          <w:sz w:val="24"/>
          <w:szCs w:val="24"/>
          <w:lang w:eastAsia="ru-RU"/>
        </w:rPr>
        <w:t>);</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организация строительства, в объеме действующих нормативов (</w:t>
      </w:r>
      <w:hyperlink r:id="rId84" w:anchor="z269" w:history="1">
        <w:r w:rsidRPr="006C6683">
          <w:rPr>
            <w:rFonts w:ascii="Times New Roman" w:eastAsia="Times New Roman" w:hAnsi="Times New Roman" w:cs="Times New Roman"/>
            <w:b/>
            <w:bCs/>
            <w:sz w:val="24"/>
            <w:szCs w:val="24"/>
            <w:u w:val="single"/>
            <w:lang w:eastAsia="ru-RU"/>
          </w:rPr>
          <w:t>9.3.12</w:t>
        </w:r>
      </w:hyperlink>
      <w:r w:rsidRPr="006C6683">
        <w:rPr>
          <w:rFonts w:ascii="Times New Roman" w:eastAsia="Times New Roman" w:hAnsi="Times New Roman" w:cs="Times New Roman"/>
          <w:sz w:val="24"/>
          <w:szCs w:val="24"/>
          <w:lang w:eastAsia="ru-RU"/>
        </w:rPr>
        <w:t>);</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lastRenderedPageBreak/>
        <w:t>      - мероприятия по защите окружающей среды (</w:t>
      </w:r>
      <w:hyperlink r:id="rId85" w:anchor="z271" w:history="1">
        <w:r w:rsidRPr="006C6683">
          <w:rPr>
            <w:rFonts w:ascii="Times New Roman" w:eastAsia="Times New Roman" w:hAnsi="Times New Roman" w:cs="Times New Roman"/>
            <w:b/>
            <w:bCs/>
            <w:sz w:val="24"/>
            <w:szCs w:val="24"/>
            <w:u w:val="single"/>
            <w:lang w:eastAsia="ru-RU"/>
          </w:rPr>
          <w:t>9.3.13</w:t>
        </w:r>
      </w:hyperlink>
      <w:r w:rsidRPr="006C6683">
        <w:rPr>
          <w:rFonts w:ascii="Times New Roman" w:eastAsia="Times New Roman" w:hAnsi="Times New Roman" w:cs="Times New Roman"/>
          <w:sz w:val="24"/>
          <w:szCs w:val="24"/>
          <w:lang w:eastAsia="ru-RU"/>
        </w:rPr>
        <w:t>);</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сметная документация (</w:t>
      </w:r>
      <w:hyperlink r:id="rId86" w:anchor="z273" w:history="1">
        <w:r w:rsidRPr="006C6683">
          <w:rPr>
            <w:rFonts w:ascii="Times New Roman" w:eastAsia="Times New Roman" w:hAnsi="Times New Roman" w:cs="Times New Roman"/>
            <w:b/>
            <w:bCs/>
            <w:sz w:val="24"/>
            <w:szCs w:val="24"/>
            <w:u w:val="single"/>
            <w:lang w:eastAsia="ru-RU"/>
          </w:rPr>
          <w:t>9.3.14</w:t>
        </w:r>
      </w:hyperlink>
      <w:r w:rsidRPr="006C6683">
        <w:rPr>
          <w:rFonts w:ascii="Times New Roman" w:eastAsia="Times New Roman" w:hAnsi="Times New Roman" w:cs="Times New Roman"/>
          <w:sz w:val="24"/>
          <w:szCs w:val="24"/>
          <w:lang w:eastAsia="ru-RU"/>
        </w:rPr>
        <w:t>);</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эффективность инвестиций (в соответствии с условиями, определенными заданием на проектирование) и технико-экономические показатели (</w:t>
      </w:r>
      <w:hyperlink r:id="rId87" w:anchor="z289" w:history="1">
        <w:r w:rsidRPr="006C6683">
          <w:rPr>
            <w:rFonts w:ascii="Times New Roman" w:eastAsia="Times New Roman" w:hAnsi="Times New Roman" w:cs="Times New Roman"/>
            <w:b/>
            <w:bCs/>
            <w:sz w:val="24"/>
            <w:szCs w:val="24"/>
            <w:u w:val="single"/>
            <w:lang w:eastAsia="ru-RU"/>
          </w:rPr>
          <w:t>9.3.15</w:t>
        </w:r>
      </w:hyperlink>
      <w:r w:rsidRPr="006C6683">
        <w:rPr>
          <w:rFonts w:ascii="Times New Roman" w:eastAsia="Times New Roman" w:hAnsi="Times New Roman" w:cs="Times New Roman"/>
          <w:sz w:val="24"/>
          <w:szCs w:val="24"/>
          <w:lang w:eastAsia="ru-RU"/>
        </w:rPr>
        <w:t>);</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сводная ведомость потребности основных строительных материалов, изделий;</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основные чертежи, выполненные в соответствии с требованиями СПДС (</w:t>
      </w:r>
      <w:hyperlink r:id="rId88" w:anchor="z436" w:history="1">
        <w:r w:rsidRPr="006C6683">
          <w:rPr>
            <w:rFonts w:ascii="Times New Roman" w:eastAsia="Times New Roman" w:hAnsi="Times New Roman" w:cs="Times New Roman"/>
            <w:b/>
            <w:bCs/>
            <w:sz w:val="24"/>
            <w:szCs w:val="24"/>
            <w:u w:val="single"/>
            <w:lang w:eastAsia="ru-RU"/>
          </w:rPr>
          <w:t>9.6</w:t>
        </w:r>
      </w:hyperlink>
      <w:r w:rsidRPr="006C6683">
        <w:rPr>
          <w:rFonts w:ascii="Times New Roman" w:eastAsia="Times New Roman" w:hAnsi="Times New Roman" w:cs="Times New Roman"/>
          <w:sz w:val="24"/>
          <w:szCs w:val="24"/>
          <w:lang w:eastAsia="ru-RU"/>
        </w:rPr>
        <w:t>).</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9.4.3 Общая пояснительная записка проекта на строительство автомобильных дорог включает сведения и пояснения по разделам проекта, в том числе:</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назначение объекта, необходимость и целесообразность его строительства с приведением генеральной схемы развития сети автодорог общегосударственного и областного значения (улиц, железнодорожных путей) основание для разработки проекта и исходные данные для проектирования;</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сведения об обосновании выбора трассы, характеристика участков строительства и места прохождения объекта, в том числе: дорожно-климатическая зона, природные условия, краткая характеристика инженерно-геологических, топогеодезических, гидрологических, а также особых условий района, существующее техническое состояние и технические показатели, типы и состояние искусственных сооружений;</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существующие объемы перевозок с подразделением на межобластные, межрайонные, внутрирайонные перевозки;</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xml:space="preserve">      </w:t>
      </w:r>
      <w:proofErr w:type="gramStart"/>
      <w:r w:rsidRPr="006C6683">
        <w:rPr>
          <w:rFonts w:ascii="Times New Roman" w:eastAsia="Times New Roman" w:hAnsi="Times New Roman" w:cs="Times New Roman"/>
          <w:sz w:val="24"/>
          <w:szCs w:val="24"/>
          <w:lang w:eastAsia="ru-RU"/>
        </w:rPr>
        <w:t>- основные показатели по генеральному плану трассы (ситуационная схема), в том числе: краткая характеристика района проектирования, рельеф местности, материалы обследования существующих сооружений и их частей, расчетные объемы перевозок грузов и интенсивность движения на последний год перспективного периода (в соответствии с действующими нормами), категория дороги, варианты трассы строительства (реконструкции) дороги и выбор рекомендуемого варианта по лучшим технико-экономическим показателям и меньшей приведенной стоимости</w:t>
      </w:r>
      <w:proofErr w:type="gramEnd"/>
      <w:r w:rsidRPr="006C6683">
        <w:rPr>
          <w:rFonts w:ascii="Times New Roman" w:eastAsia="Times New Roman" w:hAnsi="Times New Roman" w:cs="Times New Roman"/>
          <w:sz w:val="24"/>
          <w:szCs w:val="24"/>
          <w:lang w:eastAsia="ru-RU"/>
        </w:rPr>
        <w:t xml:space="preserve"> строительства, а также с учетом увязки генерального плана с исходной градостроительной документацией, утвержденной в установленном порядке;</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строительные решения, в том числе: протяженность автодороги или параметры моста (мостового сооружения, мостового перехода), характеристики плана и продольного профиля дороги, конструкции земляного полотна, выбор типа дорожной одежды и виды покрытия, типы, конструкции и материалы искусственных сооружений, пересечения и примыкания автодорожные и пересечения с железными дорогами.</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xml:space="preserve">      </w:t>
      </w:r>
      <w:proofErr w:type="gramStart"/>
      <w:r w:rsidRPr="006C6683">
        <w:rPr>
          <w:rFonts w:ascii="Times New Roman" w:eastAsia="Times New Roman" w:hAnsi="Times New Roman" w:cs="Times New Roman"/>
          <w:sz w:val="24"/>
          <w:szCs w:val="24"/>
          <w:lang w:eastAsia="ru-RU"/>
        </w:rPr>
        <w:t>- строительные решения для проектов мостов, мостовых сооружений и мостовых переходов, в том числе: назначение, категория подходов и габариты моста (мостового сооружения, мостового перехода), планируемые сроки эксплуатации, сравнение вариантов и выбор местоположения моста (мостового сооружения, мостового перехода), варианты моста (мостового сооружения, мостового перехода), характеристики конструкции рекомендуемого варианта, основные технические параметры и решения по подходам к мосту, пересечениям и примыканиям;</w:t>
      </w:r>
      <w:proofErr w:type="gramEnd"/>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дорожная и автотранспортная службы и инженерно-технические мероприятия по обеспечению безопасности движения, а также система обеспечения комплексной безопасности и антитеррористической защищенности для особо важных объектов, большепролетных сооружений и их комплексов;</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lastRenderedPageBreak/>
        <w:t>      - инженерные коммуникации, переустройство и строительство новых, в том числе интегрированных систем безопасности и оплаты по заданию заказчика;</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технологические и строительные решения по локомотивному и вагонному хозяйствам, пневматическим устройствам, устройствам автоматики и телемеханики, связи, электроснабжения, электрификации, по производственным и вспомогательным зданиям (для объектов железнодорожного транспорта);</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мероприятия по защите окружающей среды;</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организация строительства, в том числе: объемы основных строительно-монтажных работ, потребность в строительных материалах, механизмах и транспортных средствах, трудоемкость и сроки строительства; очередность строительства, данные по расходу основных строительных материалов: металл, цемент, лес, битум и т.д.</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сведения об охране окружающей среды с учетом данных о количестве и составе вредных выбросов в атмосферу и сбросов в водные источники и технические решения по предотвращению (сокращению) выбросов и сбросов вредных веществ в окружающую среду;</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технико-экономические показатели, полученные в результате разработки проекта, их сопоставление с показателями утвержденного технико-экономического обоснования строительства объекта.</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9.5 Проект (П) на строительство объектов жилищно-гражданского назначения состоит из следующих разделов;</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паспорт проекта (</w:t>
      </w:r>
      <w:hyperlink r:id="rId89" w:anchor="z354" w:history="1">
        <w:r w:rsidRPr="006C6683">
          <w:rPr>
            <w:rFonts w:ascii="Times New Roman" w:eastAsia="Times New Roman" w:hAnsi="Times New Roman" w:cs="Times New Roman"/>
            <w:b/>
            <w:bCs/>
            <w:sz w:val="24"/>
            <w:szCs w:val="24"/>
            <w:u w:val="single"/>
            <w:lang w:eastAsia="ru-RU"/>
          </w:rPr>
          <w:t>9.5.1</w:t>
        </w:r>
      </w:hyperlink>
      <w:r w:rsidRPr="006C6683">
        <w:rPr>
          <w:rFonts w:ascii="Times New Roman" w:eastAsia="Times New Roman" w:hAnsi="Times New Roman" w:cs="Times New Roman"/>
          <w:sz w:val="24"/>
          <w:szCs w:val="24"/>
          <w:lang w:eastAsia="ru-RU"/>
        </w:rPr>
        <w:t>);</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энергетический паспорт проекта (</w:t>
      </w:r>
      <w:hyperlink r:id="rId90" w:anchor="z355" w:history="1">
        <w:r w:rsidRPr="006C6683">
          <w:rPr>
            <w:rFonts w:ascii="Times New Roman" w:eastAsia="Times New Roman" w:hAnsi="Times New Roman" w:cs="Times New Roman"/>
            <w:b/>
            <w:bCs/>
            <w:sz w:val="24"/>
            <w:szCs w:val="24"/>
            <w:u w:val="single"/>
            <w:lang w:eastAsia="ru-RU"/>
          </w:rPr>
          <w:t>9.5.2</w:t>
        </w:r>
      </w:hyperlink>
      <w:r w:rsidRPr="006C6683">
        <w:rPr>
          <w:rFonts w:ascii="Times New Roman" w:eastAsia="Times New Roman" w:hAnsi="Times New Roman" w:cs="Times New Roman"/>
          <w:sz w:val="24"/>
          <w:szCs w:val="24"/>
          <w:lang w:eastAsia="ru-RU"/>
        </w:rPr>
        <w:t>)</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общая пояснительная записка (</w:t>
      </w:r>
      <w:hyperlink r:id="rId91" w:anchor="z356" w:history="1">
        <w:r w:rsidRPr="006C6683">
          <w:rPr>
            <w:rFonts w:ascii="Times New Roman" w:eastAsia="Times New Roman" w:hAnsi="Times New Roman" w:cs="Times New Roman"/>
            <w:b/>
            <w:bCs/>
            <w:sz w:val="24"/>
            <w:szCs w:val="24"/>
            <w:u w:val="single"/>
            <w:lang w:eastAsia="ru-RU"/>
          </w:rPr>
          <w:t>9.5.3</w:t>
        </w:r>
      </w:hyperlink>
      <w:r w:rsidRPr="006C6683">
        <w:rPr>
          <w:rFonts w:ascii="Times New Roman" w:eastAsia="Times New Roman" w:hAnsi="Times New Roman" w:cs="Times New Roman"/>
          <w:sz w:val="24"/>
          <w:szCs w:val="24"/>
          <w:lang w:eastAsia="ru-RU"/>
        </w:rPr>
        <w:t>);</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генеральный план площади строительства (</w:t>
      </w:r>
      <w:hyperlink r:id="rId92" w:anchor="z366" w:history="1">
        <w:r w:rsidRPr="006C6683">
          <w:rPr>
            <w:rFonts w:ascii="Times New Roman" w:eastAsia="Times New Roman" w:hAnsi="Times New Roman" w:cs="Times New Roman"/>
            <w:b/>
            <w:bCs/>
            <w:sz w:val="24"/>
            <w:szCs w:val="24"/>
            <w:u w:val="single"/>
            <w:lang w:eastAsia="ru-RU"/>
          </w:rPr>
          <w:t>9.5.4</w:t>
        </w:r>
      </w:hyperlink>
      <w:r w:rsidRPr="006C6683">
        <w:rPr>
          <w:rFonts w:ascii="Times New Roman" w:eastAsia="Times New Roman" w:hAnsi="Times New Roman" w:cs="Times New Roman"/>
          <w:sz w:val="24"/>
          <w:szCs w:val="24"/>
          <w:lang w:eastAsia="ru-RU"/>
        </w:rPr>
        <w:t>);</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архитектурно-</w:t>
      </w:r>
      <w:proofErr w:type="gramStart"/>
      <w:r w:rsidRPr="006C6683">
        <w:rPr>
          <w:rFonts w:ascii="Times New Roman" w:eastAsia="Times New Roman" w:hAnsi="Times New Roman" w:cs="Times New Roman"/>
          <w:sz w:val="24"/>
          <w:szCs w:val="24"/>
          <w:lang w:eastAsia="ru-RU"/>
        </w:rPr>
        <w:t>планировочные решения</w:t>
      </w:r>
      <w:proofErr w:type="gramEnd"/>
      <w:r w:rsidRPr="006C6683">
        <w:rPr>
          <w:rFonts w:ascii="Times New Roman" w:eastAsia="Times New Roman" w:hAnsi="Times New Roman" w:cs="Times New Roman"/>
          <w:sz w:val="24"/>
          <w:szCs w:val="24"/>
          <w:lang w:eastAsia="ru-RU"/>
        </w:rPr>
        <w:t xml:space="preserve"> (</w:t>
      </w:r>
      <w:hyperlink r:id="rId93" w:anchor="z375" w:history="1">
        <w:r w:rsidRPr="006C6683">
          <w:rPr>
            <w:rFonts w:ascii="Times New Roman" w:eastAsia="Times New Roman" w:hAnsi="Times New Roman" w:cs="Times New Roman"/>
            <w:b/>
            <w:bCs/>
            <w:sz w:val="24"/>
            <w:szCs w:val="24"/>
            <w:u w:val="single"/>
            <w:lang w:eastAsia="ru-RU"/>
          </w:rPr>
          <w:t>9.5.5</w:t>
        </w:r>
      </w:hyperlink>
      <w:r w:rsidRPr="006C6683">
        <w:rPr>
          <w:rFonts w:ascii="Times New Roman" w:eastAsia="Times New Roman" w:hAnsi="Times New Roman" w:cs="Times New Roman"/>
          <w:sz w:val="24"/>
          <w:szCs w:val="24"/>
          <w:lang w:eastAsia="ru-RU"/>
        </w:rPr>
        <w:t>);</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строительные решения (</w:t>
      </w:r>
      <w:hyperlink r:id="rId94" w:anchor="z380" w:history="1">
        <w:r w:rsidRPr="006C6683">
          <w:rPr>
            <w:rFonts w:ascii="Times New Roman" w:eastAsia="Times New Roman" w:hAnsi="Times New Roman" w:cs="Times New Roman"/>
            <w:b/>
            <w:bCs/>
            <w:sz w:val="24"/>
            <w:szCs w:val="24"/>
            <w:u w:val="single"/>
            <w:lang w:eastAsia="ru-RU"/>
          </w:rPr>
          <w:t>9.5.6</w:t>
        </w:r>
      </w:hyperlink>
      <w:r w:rsidRPr="006C6683">
        <w:rPr>
          <w:rFonts w:ascii="Times New Roman" w:eastAsia="Times New Roman" w:hAnsi="Times New Roman" w:cs="Times New Roman"/>
          <w:sz w:val="24"/>
          <w:szCs w:val="24"/>
          <w:lang w:eastAsia="ru-RU"/>
        </w:rPr>
        <w:t>);</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технологические решения (</w:t>
      </w:r>
      <w:hyperlink r:id="rId95" w:anchor="z385" w:history="1">
        <w:r w:rsidRPr="006C6683">
          <w:rPr>
            <w:rFonts w:ascii="Times New Roman" w:eastAsia="Times New Roman" w:hAnsi="Times New Roman" w:cs="Times New Roman"/>
            <w:b/>
            <w:bCs/>
            <w:sz w:val="24"/>
            <w:szCs w:val="24"/>
            <w:u w:val="single"/>
            <w:lang w:eastAsia="ru-RU"/>
          </w:rPr>
          <w:t>9.5.7</w:t>
        </w:r>
      </w:hyperlink>
      <w:r w:rsidRPr="006C6683">
        <w:rPr>
          <w:rFonts w:ascii="Times New Roman" w:eastAsia="Times New Roman" w:hAnsi="Times New Roman" w:cs="Times New Roman"/>
          <w:sz w:val="24"/>
          <w:szCs w:val="24"/>
          <w:lang w:eastAsia="ru-RU"/>
        </w:rPr>
        <w:t>);</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решения по инженерному оборудованию и инженерным системам (</w:t>
      </w:r>
      <w:hyperlink r:id="rId96" w:anchor="z389" w:history="1">
        <w:r w:rsidRPr="006C6683">
          <w:rPr>
            <w:rFonts w:ascii="Times New Roman" w:eastAsia="Times New Roman" w:hAnsi="Times New Roman" w:cs="Times New Roman"/>
            <w:b/>
            <w:bCs/>
            <w:sz w:val="24"/>
            <w:szCs w:val="24"/>
            <w:u w:val="single"/>
            <w:lang w:eastAsia="ru-RU"/>
          </w:rPr>
          <w:t>9.5.8</w:t>
        </w:r>
      </w:hyperlink>
      <w:r w:rsidRPr="006C6683">
        <w:rPr>
          <w:rFonts w:ascii="Times New Roman" w:eastAsia="Times New Roman" w:hAnsi="Times New Roman" w:cs="Times New Roman"/>
          <w:sz w:val="24"/>
          <w:szCs w:val="24"/>
          <w:lang w:eastAsia="ru-RU"/>
        </w:rPr>
        <w:t>);</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система обеспечения комплексной безопасности и антитеррористической защищенности для особо важных объектов, высотных зданий и их комплексов (</w:t>
      </w:r>
      <w:hyperlink r:id="rId97" w:anchor="z394" w:history="1">
        <w:r w:rsidRPr="006C6683">
          <w:rPr>
            <w:rFonts w:ascii="Times New Roman" w:eastAsia="Times New Roman" w:hAnsi="Times New Roman" w:cs="Times New Roman"/>
            <w:b/>
            <w:bCs/>
            <w:sz w:val="24"/>
            <w:szCs w:val="24"/>
            <w:u w:val="single"/>
            <w:lang w:eastAsia="ru-RU"/>
          </w:rPr>
          <w:t>9.5.9</w:t>
        </w:r>
      </w:hyperlink>
      <w:r w:rsidRPr="006C6683">
        <w:rPr>
          <w:rFonts w:ascii="Times New Roman" w:eastAsia="Times New Roman" w:hAnsi="Times New Roman" w:cs="Times New Roman"/>
          <w:sz w:val="24"/>
          <w:szCs w:val="24"/>
          <w:lang w:eastAsia="ru-RU"/>
        </w:rPr>
        <w:t>);</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проект организации строительства за исключением объектов 3-го уровня ответственности (</w:t>
      </w:r>
      <w:hyperlink r:id="rId98" w:anchor="z401" w:history="1">
        <w:r w:rsidRPr="006C6683">
          <w:rPr>
            <w:rFonts w:ascii="Times New Roman" w:eastAsia="Times New Roman" w:hAnsi="Times New Roman" w:cs="Times New Roman"/>
            <w:b/>
            <w:bCs/>
            <w:sz w:val="24"/>
            <w:szCs w:val="24"/>
            <w:u w:val="single"/>
            <w:lang w:eastAsia="ru-RU"/>
          </w:rPr>
          <w:t>9.5.10</w:t>
        </w:r>
      </w:hyperlink>
      <w:r w:rsidRPr="006C6683">
        <w:rPr>
          <w:rFonts w:ascii="Times New Roman" w:eastAsia="Times New Roman" w:hAnsi="Times New Roman" w:cs="Times New Roman"/>
          <w:sz w:val="24"/>
          <w:szCs w:val="24"/>
          <w:lang w:eastAsia="ru-RU"/>
        </w:rPr>
        <w:t>);</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охрана окружающей среды, при необходимости для гражданских зданий (</w:t>
      </w:r>
      <w:hyperlink r:id="rId99" w:anchor="z403" w:history="1">
        <w:r w:rsidRPr="006C6683">
          <w:rPr>
            <w:rFonts w:ascii="Times New Roman" w:eastAsia="Times New Roman" w:hAnsi="Times New Roman" w:cs="Times New Roman"/>
            <w:b/>
            <w:bCs/>
            <w:sz w:val="24"/>
            <w:szCs w:val="24"/>
            <w:u w:val="single"/>
            <w:lang w:eastAsia="ru-RU"/>
          </w:rPr>
          <w:t>9.5.11</w:t>
        </w:r>
      </w:hyperlink>
      <w:r w:rsidRPr="006C6683">
        <w:rPr>
          <w:rFonts w:ascii="Times New Roman" w:eastAsia="Times New Roman" w:hAnsi="Times New Roman" w:cs="Times New Roman"/>
          <w:sz w:val="24"/>
          <w:szCs w:val="24"/>
          <w:lang w:eastAsia="ru-RU"/>
        </w:rPr>
        <w:t>):</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сметная документация (</w:t>
      </w:r>
      <w:hyperlink r:id="rId100" w:anchor="z405" w:history="1">
        <w:r w:rsidRPr="006C6683">
          <w:rPr>
            <w:rFonts w:ascii="Times New Roman" w:eastAsia="Times New Roman" w:hAnsi="Times New Roman" w:cs="Times New Roman"/>
            <w:b/>
            <w:bCs/>
            <w:sz w:val="24"/>
            <w:szCs w:val="24"/>
            <w:u w:val="single"/>
            <w:lang w:eastAsia="ru-RU"/>
          </w:rPr>
          <w:t>9.5.12</w:t>
        </w:r>
      </w:hyperlink>
      <w:r w:rsidRPr="006C6683">
        <w:rPr>
          <w:rFonts w:ascii="Times New Roman" w:eastAsia="Times New Roman" w:hAnsi="Times New Roman" w:cs="Times New Roman"/>
          <w:sz w:val="24"/>
          <w:szCs w:val="24"/>
          <w:lang w:eastAsia="ru-RU"/>
        </w:rPr>
        <w:t>);</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xml:space="preserve">      - эффективность инвестиций (с соответствии с условиями, определенными заданием на проектирование) и </w:t>
      </w:r>
      <w:proofErr w:type="gramStart"/>
      <w:r w:rsidRPr="006C6683">
        <w:rPr>
          <w:rFonts w:ascii="Times New Roman" w:eastAsia="Times New Roman" w:hAnsi="Times New Roman" w:cs="Times New Roman"/>
          <w:sz w:val="24"/>
          <w:szCs w:val="24"/>
          <w:lang w:eastAsia="ru-RU"/>
        </w:rPr>
        <w:t>технико-экономические</w:t>
      </w:r>
      <w:proofErr w:type="gramEnd"/>
      <w:r w:rsidRPr="006C6683">
        <w:rPr>
          <w:rFonts w:ascii="Times New Roman" w:eastAsia="Times New Roman" w:hAnsi="Times New Roman" w:cs="Times New Roman"/>
          <w:sz w:val="24"/>
          <w:szCs w:val="24"/>
          <w:lang w:eastAsia="ru-RU"/>
        </w:rPr>
        <w:t xml:space="preserve"> показатель (</w:t>
      </w:r>
      <w:hyperlink r:id="rId101" w:anchor="z406" w:history="1">
        <w:r w:rsidRPr="006C6683">
          <w:rPr>
            <w:rFonts w:ascii="Times New Roman" w:eastAsia="Times New Roman" w:hAnsi="Times New Roman" w:cs="Times New Roman"/>
            <w:b/>
            <w:bCs/>
            <w:sz w:val="24"/>
            <w:szCs w:val="24"/>
            <w:u w:val="single"/>
            <w:lang w:eastAsia="ru-RU"/>
          </w:rPr>
          <w:t>9.5.13</w:t>
        </w:r>
      </w:hyperlink>
      <w:r w:rsidRPr="006C6683">
        <w:rPr>
          <w:rFonts w:ascii="Times New Roman" w:eastAsia="Times New Roman" w:hAnsi="Times New Roman" w:cs="Times New Roman"/>
          <w:sz w:val="24"/>
          <w:szCs w:val="24"/>
          <w:lang w:eastAsia="ru-RU"/>
        </w:rPr>
        <w:t>);</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сводная ведомость потребности основных строительных материалов, изделий и конструкций и оборудования с учетом казахстанского содержания составляется согласно Приложению</w:t>
      </w:r>
      <w:proofErr w:type="gramStart"/>
      <w:r w:rsidRPr="006C6683">
        <w:rPr>
          <w:rFonts w:ascii="Times New Roman" w:eastAsia="Times New Roman" w:hAnsi="Times New Roman" w:cs="Times New Roman"/>
          <w:sz w:val="24"/>
          <w:szCs w:val="24"/>
          <w:lang w:eastAsia="ru-RU"/>
        </w:rPr>
        <w:t xml:space="preserve"> К</w:t>
      </w:r>
      <w:proofErr w:type="gramEnd"/>
      <w:r w:rsidRPr="006C6683">
        <w:rPr>
          <w:rFonts w:ascii="Times New Roman" w:eastAsia="Times New Roman" w:hAnsi="Times New Roman" w:cs="Times New Roman"/>
          <w:sz w:val="24"/>
          <w:szCs w:val="24"/>
          <w:lang w:eastAsia="ru-RU"/>
        </w:rPr>
        <w:t xml:space="preserve"> и утверждается заказчиком;</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основные чертежи, выполненные в соответствии с требованием СПДС (</w:t>
      </w:r>
      <w:hyperlink r:id="rId102" w:anchor="z408" w:history="1">
        <w:r w:rsidRPr="006C6683">
          <w:rPr>
            <w:rFonts w:ascii="Times New Roman" w:eastAsia="Times New Roman" w:hAnsi="Times New Roman" w:cs="Times New Roman"/>
            <w:b/>
            <w:bCs/>
            <w:sz w:val="24"/>
            <w:szCs w:val="24"/>
            <w:u w:val="single"/>
            <w:lang w:eastAsia="ru-RU"/>
          </w:rPr>
          <w:t>9.5.14</w:t>
        </w:r>
      </w:hyperlink>
      <w:r w:rsidRPr="006C6683">
        <w:rPr>
          <w:rFonts w:ascii="Times New Roman" w:eastAsia="Times New Roman" w:hAnsi="Times New Roman" w:cs="Times New Roman"/>
          <w:sz w:val="24"/>
          <w:szCs w:val="24"/>
          <w:lang w:eastAsia="ru-RU"/>
        </w:rPr>
        <w:t>).</w:t>
      </w:r>
    </w:p>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b/>
          <w:bCs/>
          <w:sz w:val="24"/>
          <w:szCs w:val="24"/>
          <w:lang w:eastAsia="ru-RU"/>
        </w:rPr>
        <w:lastRenderedPageBreak/>
        <w:t>      Сноска. Пункт 9.5 с изменением, внесенным приказом Председателя Комитета по делам строительства, жилищно-коммунального хозяйства и управления земельными ресурсами Министерства национальной экономики РК от 30.09.2015 </w:t>
      </w:r>
      <w:hyperlink r:id="rId103" w:anchor="z11" w:history="1">
        <w:r w:rsidRPr="006C6683">
          <w:rPr>
            <w:rFonts w:ascii="Times New Roman" w:eastAsia="Times New Roman" w:hAnsi="Times New Roman" w:cs="Times New Roman"/>
            <w:b/>
            <w:bCs/>
            <w:sz w:val="24"/>
            <w:szCs w:val="24"/>
            <w:u w:val="single"/>
            <w:lang w:eastAsia="ru-RU"/>
          </w:rPr>
          <w:t>№ 340-НҚ</w:t>
        </w:r>
      </w:hyperlink>
      <w:r w:rsidRPr="006C6683">
        <w:rPr>
          <w:rFonts w:ascii="Times New Roman" w:eastAsia="Times New Roman" w:hAnsi="Times New Roman" w:cs="Times New Roman"/>
          <w:b/>
          <w:bCs/>
          <w:sz w:val="24"/>
          <w:szCs w:val="24"/>
          <w:lang w:eastAsia="ru-RU"/>
        </w:rPr>
        <w:t>.</w:t>
      </w:r>
      <w:r w:rsidRPr="006C6683">
        <w:rPr>
          <w:rFonts w:ascii="Times New Roman" w:eastAsia="Times New Roman" w:hAnsi="Times New Roman" w:cs="Times New Roman"/>
          <w:sz w:val="24"/>
          <w:szCs w:val="24"/>
          <w:lang w:eastAsia="ru-RU"/>
        </w:rPr>
        <w:br/>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9.5.1 Паспорт проекта составляется в форме обобщения информации о проектируемом объекте с кратким описанием назначения и особенностей проектируемого объекта и указанием основных параметров, характеристик и технико-экономических показ.</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9.5.2 Энергетический паспорт проекта составляется в форме информации об энергетических характеристиках объекта, определенных в соответствии с требованиями технических регламентов и действующих нормативных документов, в том числе включает данные по энергосбережению и энергопотреблению, а также расчеты по тепловой защите ограждающих конструкций зданий.</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9.5.3 Общая пояснительная записка включает:</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основание (перечень документов, составляющих основание) для разработки проекта и исходные данные для проектирования;</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сведения, служащие обоснованием выбора (предоставления) площадки строительства, краткое описание рельефа и сведения об инженерно-геологических, гидрогеологических и геотехнических условиях площадки строительства;</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краткая характеристика объекта и данные о проектной мощности (вместимости, пропускной способности и т.п.) объекта;</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результаты расчета численности и профессионально-квалификационного состава и числа работающих (занятых) на данном объекте (за исключением жилых зданий);</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данные о потребности в топливе, воде, тепловой и электрической энергии;</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сведения об очередности строительства, градостроительных и пусковых комплексах;</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основные технико-экономические показатели объекта, сведения о проведенных согласованиях проектных решений; подтверждение соответствия разработанной документации государственным нормам, правилам и стандартам, архитектурно-планировочному заданию, исходным данным, а также техническим условиям на подключение к объектам инженерной инфраструктуры и коммуникациям инженерного обеспечения;</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мероприятия по технической эксплуатации (по материалам, разрабатываемым для серии жилых и общественных зданий повторного или многократного применения);</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основные решения по обеспечению защиты интересов и условий жизнедеятельности инвалидов и иных маломобильных групп населения.</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9.5.4 Генеральный план площадки строительства включает:</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общая характеристика и иные данные о параметрах (размерах, границах) представляемого для строительства участка, современном его состоянии и режиме использования;</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сведения о соответствии проекта утвержденным генеральному плану населенного пункта, иной градостроительной документации и регламентам, архитектурно-планировочному заданию и государственным нормативам;</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xml:space="preserve">      - краткую характеристику района и площадки строительства, решения и показатели по генеральному плану (с учетом зонирования территории), доступности для специализированного транспорта в целях обеспечения охраны общественного порядка, </w:t>
      </w:r>
      <w:r w:rsidRPr="006C6683">
        <w:rPr>
          <w:rFonts w:ascii="Times New Roman" w:eastAsia="Times New Roman" w:hAnsi="Times New Roman" w:cs="Times New Roman"/>
          <w:sz w:val="24"/>
          <w:szCs w:val="24"/>
          <w:lang w:eastAsia="ru-RU"/>
        </w:rPr>
        <w:lastRenderedPageBreak/>
        <w:t>эвакуации людей и спасания материальных ценностей при возникновении чрезвычайных ситуаций;</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сведения об экологическом состоянии территории и окружающей среды, существующей и планируемой (прогнозируемой) инженерной и транспортной инфраструктуры района строительства, проходящих по участку или по прилегающей территории продуктопроводов, градостроительных регламентах и планировочных ограничений и действующей градостроительной документации:</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требования (установленные условия) по сносу строений и многолетних зеленых насаждений, переносу зданий и сооружений, соблюдению правил застройки, градостроительной концепции, сохранению памятников истории, культуры и природы, их охранных зон и зон особого регулирования;</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возможности использования подземного пространства;</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мероприятия по инженерной подготовке, организации рельефа, благоустройству и озеленению территории;</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сводные решения по расположению (прокладке) инженерных сетей и коммуникаций и сведения об их соответствии техническим условиям.</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xml:space="preserve">      9.5.5 </w:t>
      </w:r>
      <w:proofErr w:type="gramStart"/>
      <w:r w:rsidRPr="006C6683">
        <w:rPr>
          <w:rFonts w:ascii="Times New Roman" w:eastAsia="Times New Roman" w:hAnsi="Times New Roman" w:cs="Times New Roman"/>
          <w:sz w:val="24"/>
          <w:szCs w:val="24"/>
          <w:lang w:eastAsia="ru-RU"/>
        </w:rPr>
        <w:t>Архитектурные решения</w:t>
      </w:r>
      <w:proofErr w:type="gramEnd"/>
      <w:r w:rsidRPr="006C6683">
        <w:rPr>
          <w:rFonts w:ascii="Times New Roman" w:eastAsia="Times New Roman" w:hAnsi="Times New Roman" w:cs="Times New Roman"/>
          <w:sz w:val="24"/>
          <w:szCs w:val="24"/>
          <w:lang w:eastAsia="ru-RU"/>
        </w:rPr>
        <w:t xml:space="preserve"> содержат:</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краткое описание архитектурных и объемно-планировочных решений объекта и их соответствие заданию на проектирование по функциональному назначению;</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сведения о соответствии проекта архитектурно-планировочному заданию и государственным нормативам;</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основные объемно-планировочные параметры проектируемого объекта и данные об обеспечении в помещениях требуемого комфорта;</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обоснование принципиальных решений по снижению шума и вибраций.</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9.5.6 Строительные решения разрабатываются с учетом данных об инженерно-геологических, гидрогеологических условиях площадки строительства, а также геотехнических свой</w:t>
      </w:r>
      <w:proofErr w:type="gramStart"/>
      <w:r w:rsidRPr="006C6683">
        <w:rPr>
          <w:rFonts w:ascii="Times New Roman" w:eastAsia="Times New Roman" w:hAnsi="Times New Roman" w:cs="Times New Roman"/>
          <w:sz w:val="24"/>
          <w:szCs w:val="24"/>
          <w:lang w:eastAsia="ru-RU"/>
        </w:rPr>
        <w:t>ств гр</w:t>
      </w:r>
      <w:proofErr w:type="gramEnd"/>
      <w:r w:rsidRPr="006C6683">
        <w:rPr>
          <w:rFonts w:ascii="Times New Roman" w:eastAsia="Times New Roman" w:hAnsi="Times New Roman" w:cs="Times New Roman"/>
          <w:sz w:val="24"/>
          <w:szCs w:val="24"/>
          <w:lang w:eastAsia="ru-RU"/>
        </w:rPr>
        <w:t>унта и содержат:</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описание и обоснование конструктивной схемы зданий и сооружений, оснований и фундаментов, несущих и ограждающих конструкций, перекрытий и покрытий;</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материалы расчетов по конструктивной части проекта, позволяющих оценить прочность, надежность и устойчивость зданий и сооружений;</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обоснование решений по теплозащитным свойствам ограждающих конструкций;</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мероприятия по защите строительных конструкций, сетей и сооружений от коррозии.</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9.5.7 Технологические решения включают:</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функциональное назначение объекта;</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краткая характеристика и обоснование решений по технологии, механизации, автоматизации технологических процессов и соответствия их заданному заказчиком уровню и нормативам по безопасности, комфорту условий труда;</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состав и обоснование применяемого технологического оборудования, в том числе импортного.</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9.5.8 Решения по инженерным сетям, системам и оборудованию включают:</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lastRenderedPageBreak/>
        <w:t xml:space="preserve">      - принципиальные решения инженерных сетей, систем и оборудования по водоснабжению, канализации, теплоснабжению, газоснабжению, электроснабжению, отоплению, холодоснабжению, вентиляции и кондиционированию воздуха, обеспечению электросиловыми системами и системами электроосвещения, связи и охранной и противопожарной сигнализации, </w:t>
      </w:r>
      <w:proofErr w:type="spellStart"/>
      <w:r w:rsidRPr="006C6683">
        <w:rPr>
          <w:rFonts w:ascii="Times New Roman" w:eastAsia="Times New Roman" w:hAnsi="Times New Roman" w:cs="Times New Roman"/>
          <w:sz w:val="24"/>
          <w:szCs w:val="24"/>
          <w:lang w:eastAsia="ru-RU"/>
        </w:rPr>
        <w:t>часофикации</w:t>
      </w:r>
      <w:proofErr w:type="spellEnd"/>
      <w:r w:rsidRPr="006C6683">
        <w:rPr>
          <w:rFonts w:ascii="Times New Roman" w:eastAsia="Times New Roman" w:hAnsi="Times New Roman" w:cs="Times New Roman"/>
          <w:sz w:val="24"/>
          <w:szCs w:val="24"/>
          <w:lang w:eastAsia="ru-RU"/>
        </w:rPr>
        <w:t xml:space="preserve">, радиофикации и телевидению, наружному и внутреннему охранному видеонаблюдению, а также устройств автоматического пожаротушения, </w:t>
      </w:r>
      <w:proofErr w:type="spellStart"/>
      <w:r w:rsidRPr="006C6683">
        <w:rPr>
          <w:rFonts w:ascii="Times New Roman" w:eastAsia="Times New Roman" w:hAnsi="Times New Roman" w:cs="Times New Roman"/>
          <w:sz w:val="24"/>
          <w:szCs w:val="24"/>
          <w:lang w:eastAsia="ru-RU"/>
        </w:rPr>
        <w:t>молниезащите</w:t>
      </w:r>
      <w:proofErr w:type="spellEnd"/>
      <w:r w:rsidRPr="006C6683">
        <w:rPr>
          <w:rFonts w:ascii="Times New Roman" w:eastAsia="Times New Roman" w:hAnsi="Times New Roman" w:cs="Times New Roman"/>
          <w:sz w:val="24"/>
          <w:szCs w:val="24"/>
          <w:lang w:eastAsia="ru-RU"/>
        </w:rPr>
        <w:t xml:space="preserve"> и др.);</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xml:space="preserve">      - мероприятия по </w:t>
      </w:r>
      <w:proofErr w:type="gramStart"/>
      <w:r w:rsidRPr="006C6683">
        <w:rPr>
          <w:rFonts w:ascii="Times New Roman" w:eastAsia="Times New Roman" w:hAnsi="Times New Roman" w:cs="Times New Roman"/>
          <w:sz w:val="24"/>
          <w:szCs w:val="24"/>
          <w:lang w:eastAsia="ru-RU"/>
        </w:rPr>
        <w:t>контролю за</w:t>
      </w:r>
      <w:proofErr w:type="gramEnd"/>
      <w:r w:rsidRPr="006C6683">
        <w:rPr>
          <w:rFonts w:ascii="Times New Roman" w:eastAsia="Times New Roman" w:hAnsi="Times New Roman" w:cs="Times New Roman"/>
          <w:sz w:val="24"/>
          <w:szCs w:val="24"/>
          <w:lang w:eastAsia="ru-RU"/>
        </w:rPr>
        <w:t xml:space="preserve"> расходом воды, топлива, тепловой и электрической энергии, включая установку приборов контроля, учета и регулирования их потребления;</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мероприятия по защите инженерных сетей и оборудования от блуждающих токов;</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диспетчеризация и автоматизация управления инженерными системами.</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9.5.9 Система обеспечения комплексной безопасности и антитеррористической защищенности (для особо важных объектов, высотных зданий, их комплексов).</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xml:space="preserve">      Данный раздел содержит мероприятия </w:t>
      </w:r>
      <w:proofErr w:type="gramStart"/>
      <w:r w:rsidRPr="006C6683">
        <w:rPr>
          <w:rFonts w:ascii="Times New Roman" w:eastAsia="Times New Roman" w:hAnsi="Times New Roman" w:cs="Times New Roman"/>
          <w:sz w:val="24"/>
          <w:szCs w:val="24"/>
          <w:lang w:eastAsia="ru-RU"/>
        </w:rPr>
        <w:t>по</w:t>
      </w:r>
      <w:proofErr w:type="gramEnd"/>
      <w:r w:rsidRPr="006C6683">
        <w:rPr>
          <w:rFonts w:ascii="Times New Roman" w:eastAsia="Times New Roman" w:hAnsi="Times New Roman" w:cs="Times New Roman"/>
          <w:sz w:val="24"/>
          <w:szCs w:val="24"/>
          <w:lang w:eastAsia="ru-RU"/>
        </w:rPr>
        <w:t>:</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объединенной диспетчеризации и управлению взаимоувязанной системой обеспечения комплексной безопасности и антитеррористической защищенности;</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мониторингу состояния несущих конструкций, инженерных систем, охранной, противопожарной и тревожно-</w:t>
      </w:r>
      <w:proofErr w:type="spellStart"/>
      <w:r w:rsidRPr="006C6683">
        <w:rPr>
          <w:rFonts w:ascii="Times New Roman" w:eastAsia="Times New Roman" w:hAnsi="Times New Roman" w:cs="Times New Roman"/>
          <w:sz w:val="24"/>
          <w:szCs w:val="24"/>
          <w:lang w:eastAsia="ru-RU"/>
        </w:rPr>
        <w:t>вызовной</w:t>
      </w:r>
      <w:proofErr w:type="spellEnd"/>
      <w:r w:rsidRPr="006C6683">
        <w:rPr>
          <w:rFonts w:ascii="Times New Roman" w:eastAsia="Times New Roman" w:hAnsi="Times New Roman" w:cs="Times New Roman"/>
          <w:sz w:val="24"/>
          <w:szCs w:val="24"/>
          <w:lang w:eastAsia="ru-RU"/>
        </w:rPr>
        <w:t xml:space="preserve"> сигнализации, устройств оповещения, охранного и аварийного освещения, </w:t>
      </w:r>
      <w:proofErr w:type="spellStart"/>
      <w:r w:rsidRPr="006C6683">
        <w:rPr>
          <w:rFonts w:ascii="Times New Roman" w:eastAsia="Times New Roman" w:hAnsi="Times New Roman" w:cs="Times New Roman"/>
          <w:sz w:val="24"/>
          <w:szCs w:val="24"/>
          <w:lang w:eastAsia="ru-RU"/>
        </w:rPr>
        <w:t>дымоудаления</w:t>
      </w:r>
      <w:proofErr w:type="spellEnd"/>
      <w:r w:rsidRPr="006C6683">
        <w:rPr>
          <w:rFonts w:ascii="Times New Roman" w:eastAsia="Times New Roman" w:hAnsi="Times New Roman" w:cs="Times New Roman"/>
          <w:sz w:val="24"/>
          <w:szCs w:val="24"/>
          <w:lang w:eastAsia="ru-RU"/>
        </w:rPr>
        <w:t>, охранного видеонаблюдения, Контроля и управления доступом к путям эвакуации, а также проходов и площадок, обеспечивающих рассредоточение эвакуируемых людей;</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организации, управлению и обеспечению эвакуации людей из помещений и здания (сооружения) в целом в случае возникновения пожарной, взрывной, радиационной, химической, бактериальной опасности, угрозы чрезвычайных ситуаций природного и техногенного характера, иных бедствий и террористических акций;</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организации, управлению и обеспечению сохранности и эвакуации документов и ценностей, снижению уровня материально-технического ущерба от последствий чрезвычайных ситуаций природного и техногенного характера, иных бедствий и террористических акций;</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организации постов службы безопасности, оборудованию территории объекта архитектурными элементами и иными средствами, служащими физическими барьерами, предотвращающими таранный прорыв колесных транспортных средств.</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9.5.10 Проект организации строительства.</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Раздел разрабатывается в соответствии с действующими нормативами и имеющихся данными о рынке строительных услуг и включает основные положения по организации строительства.</w:t>
      </w:r>
    </w:p>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b/>
          <w:bCs/>
          <w:sz w:val="24"/>
          <w:szCs w:val="24"/>
          <w:lang w:eastAsia="ru-RU"/>
        </w:rPr>
        <w:t>      Сноска. Пункт 9.5.10 в редакции приказа Председателя Комитета по делам строительства, жилищно-коммунального хозяйства и управления земельными ресурсами Министерства национальной экономики РК от 30.09.2015 </w:t>
      </w:r>
      <w:hyperlink r:id="rId104" w:anchor="z13" w:history="1">
        <w:r w:rsidRPr="006C6683">
          <w:rPr>
            <w:rFonts w:ascii="Times New Roman" w:eastAsia="Times New Roman" w:hAnsi="Times New Roman" w:cs="Times New Roman"/>
            <w:b/>
            <w:bCs/>
            <w:sz w:val="24"/>
            <w:szCs w:val="24"/>
            <w:u w:val="single"/>
            <w:lang w:eastAsia="ru-RU"/>
          </w:rPr>
          <w:t>№ 340-НҚ</w:t>
        </w:r>
      </w:hyperlink>
      <w:r w:rsidRPr="006C6683">
        <w:rPr>
          <w:rFonts w:ascii="Times New Roman" w:eastAsia="Times New Roman" w:hAnsi="Times New Roman" w:cs="Times New Roman"/>
          <w:b/>
          <w:bCs/>
          <w:sz w:val="24"/>
          <w:szCs w:val="24"/>
          <w:lang w:eastAsia="ru-RU"/>
        </w:rPr>
        <w:t>.</w:t>
      </w:r>
      <w:r w:rsidRPr="006C6683">
        <w:rPr>
          <w:rFonts w:ascii="Times New Roman" w:eastAsia="Times New Roman" w:hAnsi="Times New Roman" w:cs="Times New Roman"/>
          <w:sz w:val="24"/>
          <w:szCs w:val="24"/>
          <w:lang w:eastAsia="ru-RU"/>
        </w:rPr>
        <w:br/>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9.5.11 Охрана окружающей среды.</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Раздел разрабатывается в соответствии с межгосударственными и государственными стандартами, строительными нормами и правилами и другими нормативными актами, регулирующими природоохранную деятельность.</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lastRenderedPageBreak/>
        <w:t>      9.5.12 Сметная документация составляется в соответствии с положениями </w:t>
      </w:r>
      <w:hyperlink r:id="rId105" w:anchor="z273" w:history="1">
        <w:r w:rsidRPr="006C6683">
          <w:rPr>
            <w:rFonts w:ascii="Times New Roman" w:eastAsia="Times New Roman" w:hAnsi="Times New Roman" w:cs="Times New Roman"/>
            <w:b/>
            <w:bCs/>
            <w:sz w:val="24"/>
            <w:szCs w:val="24"/>
            <w:u w:val="single"/>
            <w:lang w:eastAsia="ru-RU"/>
          </w:rPr>
          <w:t>пункта 9.3.14</w:t>
        </w:r>
      </w:hyperlink>
      <w:r w:rsidRPr="006C6683">
        <w:rPr>
          <w:rFonts w:ascii="Times New Roman" w:eastAsia="Times New Roman" w:hAnsi="Times New Roman" w:cs="Times New Roman"/>
          <w:sz w:val="24"/>
          <w:szCs w:val="24"/>
          <w:lang w:eastAsia="ru-RU"/>
        </w:rPr>
        <w:t> настоящих строительных норм.</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9.5.13 Разработка раздела по эффективности инвестиций, и установление технико-экономических показателей осуществляются применительно к положениям </w:t>
      </w:r>
      <w:hyperlink r:id="rId106" w:anchor="z289" w:history="1">
        <w:r w:rsidRPr="006C6683">
          <w:rPr>
            <w:rFonts w:ascii="Times New Roman" w:eastAsia="Times New Roman" w:hAnsi="Times New Roman" w:cs="Times New Roman"/>
            <w:b/>
            <w:bCs/>
            <w:sz w:val="24"/>
            <w:szCs w:val="24"/>
            <w:u w:val="single"/>
            <w:lang w:eastAsia="ru-RU"/>
          </w:rPr>
          <w:t>пункта 9.3.15</w:t>
        </w:r>
      </w:hyperlink>
      <w:r w:rsidRPr="006C6683">
        <w:rPr>
          <w:rFonts w:ascii="Times New Roman" w:eastAsia="Times New Roman" w:hAnsi="Times New Roman" w:cs="Times New Roman"/>
          <w:sz w:val="24"/>
          <w:szCs w:val="24"/>
          <w:lang w:eastAsia="ru-RU"/>
        </w:rPr>
        <w:t> настоящих строительных норм.</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9.5.14 Основные чертежи, разработанные в соответствии с требованиями СПДС (9.6), в том числе:</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а) генеральный план:</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ситуационный план размещения объекта (комплекса);</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чертежи на топографической основе в масштабе 1:500 или 1:1000 с указанием проектируемых и существующих (сохраняемых и подлежащих сносу) зданий, сооружений, иных строений, инженерных и транспортных коммуникаций, элементов благоустройства и многолетних зеленых насаждений, нанесением существующих и планировочных отметок территории. При наличии также выделяются объекты, сети и транспортные коммуникации, входящие в пусковые комплексы;</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инженерная подготовка территории, организация рельефа (вертикальная планировка) с системой отвода поверхностных вод, земляные работы и картограмма земляных масс (кроме линейных сооружений);</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б) архитектурные решения:</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планы этажей, фасады, разрезы зданий и сооружений со схематическим изображением основных несущих и ограждающих конструкций (по индивидуальным и повторно применяемым проектам),</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наружная отделка (экстерьеры) в объеме, определенном заданием на проектирование;</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-графические материалы (иллюстрации) и макеты в объеме, определенном заданием на проектирование;</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-интерьеры основных помещений в объеме, определенном заданием на проектирование;</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в) строительные решения:</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схемы (монтажные планы) индивидуальных конструктивных решений оснований и фундаментов, каркасов, несущих и ограждающих конструкций, перекрытий и покрытий;</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схемы расположения лестничных маршей, лифтовых шахт и иных видов вертикального транспорта, заполнения проемов;</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г) технологические решения;</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технологические компоновки со ссылками на нормали или поэтажные планы расстановки основного оборудования;</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номограммы технологических потоков (персонала, посетителей, клиентов, пациентов, продукции или оказываемых услуг и т.п.) в объеме, определенном заданием на проектирование;</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д) решения по инженерным, сетям, системам и оборудованию:</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принципиальные схемы и планы трасс инженерных коммуникаций;</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lastRenderedPageBreak/>
        <w:t>      - планы и схемы трасс внутриплощадочных сетей и сооружений к ним и принципиальные схемы устройства инженерного оборудования, схема электроснабжения объекта;</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принципиальные схемы автоматизации управления средствами инженерного оборудования и санитарно-техническими устройствами;</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схемы организации связи и сигнализации;</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xml:space="preserve">      - схемы </w:t>
      </w:r>
      <w:proofErr w:type="spellStart"/>
      <w:r w:rsidRPr="006C6683">
        <w:rPr>
          <w:rFonts w:ascii="Times New Roman" w:eastAsia="Times New Roman" w:hAnsi="Times New Roman" w:cs="Times New Roman"/>
          <w:sz w:val="24"/>
          <w:szCs w:val="24"/>
          <w:lang w:eastAsia="ru-RU"/>
        </w:rPr>
        <w:t>мусороудаления</w:t>
      </w:r>
      <w:proofErr w:type="spellEnd"/>
      <w:r w:rsidRPr="006C6683">
        <w:rPr>
          <w:rFonts w:ascii="Times New Roman" w:eastAsia="Times New Roman" w:hAnsi="Times New Roman" w:cs="Times New Roman"/>
          <w:sz w:val="24"/>
          <w:szCs w:val="24"/>
          <w:lang w:eastAsia="ru-RU"/>
        </w:rPr>
        <w:t>;</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е) система обеспечения комплексной безопасности и антитеррористической защищенности (для особо важных объектов, высотных зданий, их комплексов):</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схемы объединенной диспетчеризации и управлению взаимоувязанной системой обеспечения комплексной безопасности и антитеррористической защищенности;</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схемы устройств электронного мониторинга состояния несущих конструкций, инженерных систем, охранной, противопожарной и тревожно-</w:t>
      </w:r>
      <w:proofErr w:type="spellStart"/>
      <w:r w:rsidRPr="006C6683">
        <w:rPr>
          <w:rFonts w:ascii="Times New Roman" w:eastAsia="Times New Roman" w:hAnsi="Times New Roman" w:cs="Times New Roman"/>
          <w:sz w:val="24"/>
          <w:szCs w:val="24"/>
          <w:lang w:eastAsia="ru-RU"/>
        </w:rPr>
        <w:t>вызовной</w:t>
      </w:r>
      <w:proofErr w:type="spellEnd"/>
      <w:r w:rsidRPr="006C6683">
        <w:rPr>
          <w:rFonts w:ascii="Times New Roman" w:eastAsia="Times New Roman" w:hAnsi="Times New Roman" w:cs="Times New Roman"/>
          <w:sz w:val="24"/>
          <w:szCs w:val="24"/>
          <w:lang w:eastAsia="ru-RU"/>
        </w:rPr>
        <w:t xml:space="preserve"> сигнализации, оповещения, охранного и аварийного освещения, </w:t>
      </w:r>
      <w:proofErr w:type="spellStart"/>
      <w:r w:rsidRPr="006C6683">
        <w:rPr>
          <w:rFonts w:ascii="Times New Roman" w:eastAsia="Times New Roman" w:hAnsi="Times New Roman" w:cs="Times New Roman"/>
          <w:sz w:val="24"/>
          <w:szCs w:val="24"/>
          <w:lang w:eastAsia="ru-RU"/>
        </w:rPr>
        <w:t>дымоудаления</w:t>
      </w:r>
      <w:proofErr w:type="spellEnd"/>
      <w:r w:rsidRPr="006C6683">
        <w:rPr>
          <w:rFonts w:ascii="Times New Roman" w:eastAsia="Times New Roman" w:hAnsi="Times New Roman" w:cs="Times New Roman"/>
          <w:sz w:val="24"/>
          <w:szCs w:val="24"/>
          <w:lang w:eastAsia="ru-RU"/>
        </w:rPr>
        <w:t>, охранного видеонаблюдения;</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поэтажные схемы путей эвакуации, а также размещения проходов и площадок, обеспечивающих рассредоточение эвакуируемых людей;</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схемы размещения постов службы безопасности.</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Схемы, относящиеся к системе обеспечения комплексной безопасности и антитеррористической защищенности (за исключением схемы путей эвакуации, а также размещения проходов и площадок), являются документацией ограниченного доступа и должны быть согласованы с заинтересованными организациями в установленном порядке.</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xml:space="preserve">      9.6 Рабочая документация (РД) на строительство объектов производственного и непроизводственного (жилищно-гражданского) назначения разрабатывается на второй стадии проектирования в соответствии с требованиями государственных нормативов, ведомственными нормами технологического проектирования и оформляются </w:t>
      </w:r>
      <w:proofErr w:type="gramStart"/>
      <w:r w:rsidRPr="006C6683">
        <w:rPr>
          <w:rFonts w:ascii="Times New Roman" w:eastAsia="Times New Roman" w:hAnsi="Times New Roman" w:cs="Times New Roman"/>
          <w:sz w:val="24"/>
          <w:szCs w:val="24"/>
          <w:lang w:eastAsia="ru-RU"/>
        </w:rPr>
        <w:t>согласно стандартов</w:t>
      </w:r>
      <w:proofErr w:type="gramEnd"/>
      <w:r w:rsidRPr="006C6683">
        <w:rPr>
          <w:rFonts w:ascii="Times New Roman" w:eastAsia="Times New Roman" w:hAnsi="Times New Roman" w:cs="Times New Roman"/>
          <w:sz w:val="24"/>
          <w:szCs w:val="24"/>
          <w:lang w:eastAsia="ru-RU"/>
        </w:rPr>
        <w:t xml:space="preserve"> СПДС.</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9.6.1</w:t>
      </w:r>
      <w:proofErr w:type="gramStart"/>
      <w:r w:rsidRPr="006C6683">
        <w:rPr>
          <w:rFonts w:ascii="Times New Roman" w:eastAsia="Times New Roman" w:hAnsi="Times New Roman" w:cs="Times New Roman"/>
          <w:sz w:val="24"/>
          <w:szCs w:val="24"/>
          <w:lang w:eastAsia="ru-RU"/>
        </w:rPr>
        <w:t xml:space="preserve"> В</w:t>
      </w:r>
      <w:proofErr w:type="gramEnd"/>
      <w:r w:rsidRPr="006C6683">
        <w:rPr>
          <w:rFonts w:ascii="Times New Roman" w:eastAsia="Times New Roman" w:hAnsi="Times New Roman" w:cs="Times New Roman"/>
          <w:sz w:val="24"/>
          <w:szCs w:val="24"/>
          <w:lang w:eastAsia="ru-RU"/>
        </w:rPr>
        <w:t xml:space="preserve"> рабочую документацию входят;</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рабочие чертежи, предназначенные для производства строительных и монтажных работ;</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рабочие чертежи на строительные изделия и конструкции;</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эскизные чертежи общих видов нетиповых изделий;</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сметная документация;</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ведомости объемов строительных и монтажных работ, а также сводные ведомости потребности в материалах и спецификации оборудования, изделий и материалов с учетом казахстанского содержания, согласно </w:t>
      </w:r>
      <w:hyperlink r:id="rId107" w:anchor="z854" w:history="1">
        <w:r w:rsidRPr="006C6683">
          <w:rPr>
            <w:rFonts w:ascii="Times New Roman" w:eastAsia="Times New Roman" w:hAnsi="Times New Roman" w:cs="Times New Roman"/>
            <w:b/>
            <w:bCs/>
            <w:sz w:val="24"/>
            <w:szCs w:val="24"/>
            <w:u w:val="single"/>
            <w:lang w:eastAsia="ru-RU"/>
          </w:rPr>
          <w:t>Приложению</w:t>
        </w:r>
        <w:proofErr w:type="gramStart"/>
        <w:r w:rsidRPr="006C6683">
          <w:rPr>
            <w:rFonts w:ascii="Times New Roman" w:eastAsia="Times New Roman" w:hAnsi="Times New Roman" w:cs="Times New Roman"/>
            <w:b/>
            <w:bCs/>
            <w:sz w:val="24"/>
            <w:szCs w:val="24"/>
            <w:u w:val="single"/>
            <w:lang w:eastAsia="ru-RU"/>
          </w:rPr>
          <w:t xml:space="preserve"> К</w:t>
        </w:r>
        <w:proofErr w:type="gramEnd"/>
      </w:hyperlink>
      <w:r w:rsidRPr="006C6683">
        <w:rPr>
          <w:rFonts w:ascii="Times New Roman" w:eastAsia="Times New Roman" w:hAnsi="Times New Roman" w:cs="Times New Roman"/>
          <w:sz w:val="24"/>
          <w:szCs w:val="24"/>
          <w:lang w:eastAsia="ru-RU"/>
        </w:rPr>
        <w:t> и утверждается заказчиком.</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9.6.2 Рабочие чертежи разрабатываются в соответствии с требованиями стандартов СПДС.</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9.6.3</w:t>
      </w:r>
      <w:proofErr w:type="gramStart"/>
      <w:r w:rsidRPr="006C6683">
        <w:rPr>
          <w:rFonts w:ascii="Times New Roman" w:eastAsia="Times New Roman" w:hAnsi="Times New Roman" w:cs="Times New Roman"/>
          <w:sz w:val="24"/>
          <w:szCs w:val="24"/>
          <w:lang w:eastAsia="ru-RU"/>
        </w:rPr>
        <w:t xml:space="preserve"> П</w:t>
      </w:r>
      <w:proofErr w:type="gramEnd"/>
      <w:r w:rsidRPr="006C6683">
        <w:rPr>
          <w:rFonts w:ascii="Times New Roman" w:eastAsia="Times New Roman" w:hAnsi="Times New Roman" w:cs="Times New Roman"/>
          <w:sz w:val="24"/>
          <w:szCs w:val="24"/>
          <w:lang w:eastAsia="ru-RU"/>
        </w:rPr>
        <w:t>о отдельным технически сложным объектам заданием на проектирования могут быть предусмотрены дополнительные проработки и рабочие чертежи на специальные вспомогательные сооружения и приспособления, в том числе, чертежи сооружений и устройств, связанных с охраной окружающей среды. Необходимость указанных проработок определяется заказчиком,</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lastRenderedPageBreak/>
        <w:t xml:space="preserve">      9.6.4 </w:t>
      </w:r>
      <w:proofErr w:type="spellStart"/>
      <w:r w:rsidRPr="006C6683">
        <w:rPr>
          <w:rFonts w:ascii="Times New Roman" w:eastAsia="Times New Roman" w:hAnsi="Times New Roman" w:cs="Times New Roman"/>
          <w:sz w:val="24"/>
          <w:szCs w:val="24"/>
          <w:lang w:eastAsia="ru-RU"/>
        </w:rPr>
        <w:t>Деталировочные</w:t>
      </w:r>
      <w:proofErr w:type="spellEnd"/>
      <w:r w:rsidRPr="006C6683">
        <w:rPr>
          <w:rFonts w:ascii="Times New Roman" w:eastAsia="Times New Roman" w:hAnsi="Times New Roman" w:cs="Times New Roman"/>
          <w:sz w:val="24"/>
          <w:szCs w:val="24"/>
          <w:lang w:eastAsia="ru-RU"/>
        </w:rPr>
        <w:t xml:space="preserve"> чертежи металлических конструкций (КМД) и (или) технологических трубопроводов разрабатываются заводами изготовителями, а </w:t>
      </w:r>
      <w:proofErr w:type="spellStart"/>
      <w:r w:rsidRPr="006C6683">
        <w:rPr>
          <w:rFonts w:ascii="Times New Roman" w:eastAsia="Times New Roman" w:hAnsi="Times New Roman" w:cs="Times New Roman"/>
          <w:sz w:val="24"/>
          <w:szCs w:val="24"/>
          <w:lang w:eastAsia="ru-RU"/>
        </w:rPr>
        <w:t>деталировочные</w:t>
      </w:r>
      <w:proofErr w:type="spellEnd"/>
      <w:r w:rsidRPr="006C6683">
        <w:rPr>
          <w:rFonts w:ascii="Times New Roman" w:eastAsia="Times New Roman" w:hAnsi="Times New Roman" w:cs="Times New Roman"/>
          <w:sz w:val="24"/>
          <w:szCs w:val="24"/>
          <w:lang w:eastAsia="ru-RU"/>
        </w:rPr>
        <w:t xml:space="preserve"> чертежи воздуховодов разрабатываются соответствующими монтажными организациями.</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9.6.5 Сметная документация включает сводный сметный расчет и сметный расчет стоимости строительства, объектные и локальные ресурсные сметы, сводные ведомости потребности в ресурсах.</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9.7 Завершенная проектная документация передается заказчику проектной организацией - Генеральным проектировщиком в количестве не менее четырех экземпляров.</w:t>
      </w:r>
    </w:p>
    <w:p w:rsidR="006C6683" w:rsidRPr="006C6683" w:rsidRDefault="006C6683" w:rsidP="006C6683">
      <w:pPr>
        <w:spacing w:before="300" w:after="150" w:line="240" w:lineRule="auto"/>
        <w:jc w:val="both"/>
        <w:outlineLvl w:val="2"/>
        <w:rPr>
          <w:rFonts w:ascii="Times New Roman" w:eastAsia="Times New Roman" w:hAnsi="Times New Roman" w:cs="Times New Roman"/>
          <w:sz w:val="27"/>
          <w:szCs w:val="27"/>
          <w:lang w:eastAsia="ru-RU"/>
        </w:rPr>
      </w:pPr>
      <w:r w:rsidRPr="006C6683">
        <w:rPr>
          <w:rFonts w:ascii="Times New Roman" w:eastAsia="Times New Roman" w:hAnsi="Times New Roman" w:cs="Times New Roman"/>
          <w:sz w:val="27"/>
          <w:szCs w:val="27"/>
          <w:lang w:eastAsia="ru-RU"/>
        </w:rPr>
        <w:t>10 Состав и содержание проектной документации при одностадийном проектировании</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10.1</w:t>
      </w:r>
      <w:proofErr w:type="gramStart"/>
      <w:r w:rsidRPr="006C6683">
        <w:rPr>
          <w:rFonts w:ascii="Times New Roman" w:eastAsia="Times New Roman" w:hAnsi="Times New Roman" w:cs="Times New Roman"/>
          <w:sz w:val="24"/>
          <w:szCs w:val="24"/>
          <w:lang w:eastAsia="ru-RU"/>
        </w:rPr>
        <w:t xml:space="preserve"> П</w:t>
      </w:r>
      <w:proofErr w:type="gramEnd"/>
      <w:r w:rsidRPr="006C6683">
        <w:rPr>
          <w:rFonts w:ascii="Times New Roman" w:eastAsia="Times New Roman" w:hAnsi="Times New Roman" w:cs="Times New Roman"/>
          <w:sz w:val="24"/>
          <w:szCs w:val="24"/>
          <w:lang w:eastAsia="ru-RU"/>
        </w:rPr>
        <w:t xml:space="preserve">ри одностадийном проектировании рабочий проект разрабатывается на основании утвержденных градостроительных проектов, либо </w:t>
      </w:r>
      <w:proofErr w:type="spellStart"/>
      <w:r w:rsidRPr="006C6683">
        <w:rPr>
          <w:rFonts w:ascii="Times New Roman" w:eastAsia="Times New Roman" w:hAnsi="Times New Roman" w:cs="Times New Roman"/>
          <w:sz w:val="24"/>
          <w:szCs w:val="24"/>
          <w:lang w:eastAsia="ru-RU"/>
        </w:rPr>
        <w:t>предпроектной</w:t>
      </w:r>
      <w:proofErr w:type="spellEnd"/>
      <w:r w:rsidRPr="006C6683">
        <w:rPr>
          <w:rFonts w:ascii="Times New Roman" w:eastAsia="Times New Roman" w:hAnsi="Times New Roman" w:cs="Times New Roman"/>
          <w:sz w:val="24"/>
          <w:szCs w:val="24"/>
          <w:lang w:eastAsia="ru-RU"/>
        </w:rPr>
        <w:t xml:space="preserve"> документации в соответствии с требованиями норм, а также задания на проектирование объектов.</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10.2</w:t>
      </w:r>
      <w:proofErr w:type="gramStart"/>
      <w:r w:rsidRPr="006C6683">
        <w:rPr>
          <w:rFonts w:ascii="Times New Roman" w:eastAsia="Times New Roman" w:hAnsi="Times New Roman" w:cs="Times New Roman"/>
          <w:sz w:val="24"/>
          <w:szCs w:val="24"/>
          <w:lang w:eastAsia="ru-RU"/>
        </w:rPr>
        <w:t xml:space="preserve"> В</w:t>
      </w:r>
      <w:proofErr w:type="gramEnd"/>
      <w:r w:rsidRPr="006C6683">
        <w:rPr>
          <w:rFonts w:ascii="Times New Roman" w:eastAsia="Times New Roman" w:hAnsi="Times New Roman" w:cs="Times New Roman"/>
          <w:sz w:val="24"/>
          <w:szCs w:val="24"/>
          <w:lang w:eastAsia="ru-RU"/>
        </w:rPr>
        <w:t xml:space="preserve"> состав рабочего проекта (РП) на строительство объекта производственного назначения входят:</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паспорт рабочего проекта (</w:t>
      </w:r>
      <w:hyperlink r:id="rId108" w:anchor="z196" w:history="1">
        <w:r w:rsidRPr="006C6683">
          <w:rPr>
            <w:rFonts w:ascii="Times New Roman" w:eastAsia="Times New Roman" w:hAnsi="Times New Roman" w:cs="Times New Roman"/>
            <w:b/>
            <w:bCs/>
            <w:sz w:val="24"/>
            <w:szCs w:val="24"/>
            <w:u w:val="single"/>
            <w:lang w:eastAsia="ru-RU"/>
          </w:rPr>
          <w:t>9.3.1</w:t>
        </w:r>
      </w:hyperlink>
      <w:r w:rsidRPr="006C6683">
        <w:rPr>
          <w:rFonts w:ascii="Times New Roman" w:eastAsia="Times New Roman" w:hAnsi="Times New Roman" w:cs="Times New Roman"/>
          <w:sz w:val="24"/>
          <w:szCs w:val="24"/>
          <w:lang w:eastAsia="ru-RU"/>
        </w:rPr>
        <w:t>);</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энергетический паспорт объекта (</w:t>
      </w:r>
      <w:hyperlink r:id="rId109" w:anchor="z197" w:history="1">
        <w:r w:rsidRPr="006C6683">
          <w:rPr>
            <w:rFonts w:ascii="Times New Roman" w:eastAsia="Times New Roman" w:hAnsi="Times New Roman" w:cs="Times New Roman"/>
            <w:b/>
            <w:bCs/>
            <w:sz w:val="24"/>
            <w:szCs w:val="24"/>
            <w:u w:val="single"/>
            <w:lang w:eastAsia="ru-RU"/>
          </w:rPr>
          <w:t>9.3.2</w:t>
        </w:r>
      </w:hyperlink>
      <w:r w:rsidRPr="006C6683">
        <w:rPr>
          <w:rFonts w:ascii="Times New Roman" w:eastAsia="Times New Roman" w:hAnsi="Times New Roman" w:cs="Times New Roman"/>
          <w:sz w:val="24"/>
          <w:szCs w:val="24"/>
          <w:lang w:eastAsia="ru-RU"/>
        </w:rPr>
        <w:t xml:space="preserve">, </w:t>
      </w:r>
      <w:proofErr w:type="gramStart"/>
      <w:r w:rsidRPr="006C6683">
        <w:rPr>
          <w:rFonts w:ascii="Times New Roman" w:eastAsia="Times New Roman" w:hAnsi="Times New Roman" w:cs="Times New Roman"/>
          <w:sz w:val="24"/>
          <w:szCs w:val="24"/>
          <w:lang w:eastAsia="ru-RU"/>
        </w:rPr>
        <w:t>согласно задания</w:t>
      </w:r>
      <w:proofErr w:type="gramEnd"/>
      <w:r w:rsidRPr="006C6683">
        <w:rPr>
          <w:rFonts w:ascii="Times New Roman" w:eastAsia="Times New Roman" w:hAnsi="Times New Roman" w:cs="Times New Roman"/>
          <w:sz w:val="24"/>
          <w:szCs w:val="24"/>
          <w:lang w:eastAsia="ru-RU"/>
        </w:rPr>
        <w:t xml:space="preserve"> на проектирование);</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общая пояснительная записка (</w:t>
      </w:r>
      <w:hyperlink r:id="rId110" w:anchor="z465" w:history="1">
        <w:r w:rsidRPr="006C6683">
          <w:rPr>
            <w:rFonts w:ascii="Times New Roman" w:eastAsia="Times New Roman" w:hAnsi="Times New Roman" w:cs="Times New Roman"/>
            <w:b/>
            <w:bCs/>
            <w:sz w:val="24"/>
            <w:szCs w:val="24"/>
            <w:u w:val="single"/>
            <w:lang w:eastAsia="ru-RU"/>
          </w:rPr>
          <w:t>10.2.1</w:t>
        </w:r>
      </w:hyperlink>
      <w:r w:rsidRPr="006C6683">
        <w:rPr>
          <w:rFonts w:ascii="Times New Roman" w:eastAsia="Times New Roman" w:hAnsi="Times New Roman" w:cs="Times New Roman"/>
          <w:sz w:val="24"/>
          <w:szCs w:val="24"/>
          <w:lang w:eastAsia="ru-RU"/>
        </w:rPr>
        <w:t>), включающая разделы:</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генеральный план и транспорт;</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технологические решения;</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архитектурно-строительные решения;</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инженерное оборудование, сети и системы;</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мероприятия по предупреждению чрезвычайных ситуаций;</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проект организации строительства за исключением объектов 3-го уровня ответственности;</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охрана окружающей природной среды,</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сметная документация (</w:t>
      </w:r>
      <w:hyperlink r:id="rId111" w:anchor="z479" w:history="1">
        <w:r w:rsidRPr="006C6683">
          <w:rPr>
            <w:rFonts w:ascii="Times New Roman" w:eastAsia="Times New Roman" w:hAnsi="Times New Roman" w:cs="Times New Roman"/>
            <w:b/>
            <w:bCs/>
            <w:sz w:val="24"/>
            <w:szCs w:val="24"/>
            <w:u w:val="single"/>
            <w:lang w:eastAsia="ru-RU"/>
          </w:rPr>
          <w:t>10.2.2</w:t>
        </w:r>
      </w:hyperlink>
      <w:r w:rsidRPr="006C6683">
        <w:rPr>
          <w:rFonts w:ascii="Times New Roman" w:eastAsia="Times New Roman" w:hAnsi="Times New Roman" w:cs="Times New Roman"/>
          <w:sz w:val="24"/>
          <w:szCs w:val="24"/>
          <w:lang w:eastAsia="ru-RU"/>
        </w:rPr>
        <w:t>);</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рабочие чертежи объекта строительства (</w:t>
      </w:r>
      <w:hyperlink r:id="rId112" w:anchor="z486" w:history="1">
        <w:r w:rsidRPr="006C6683">
          <w:rPr>
            <w:rFonts w:ascii="Times New Roman" w:eastAsia="Times New Roman" w:hAnsi="Times New Roman" w:cs="Times New Roman"/>
            <w:b/>
            <w:bCs/>
            <w:sz w:val="24"/>
            <w:szCs w:val="24"/>
            <w:u w:val="single"/>
            <w:lang w:eastAsia="ru-RU"/>
          </w:rPr>
          <w:t>10.2.3</w:t>
        </w:r>
      </w:hyperlink>
      <w:r w:rsidRPr="006C6683">
        <w:rPr>
          <w:rFonts w:ascii="Times New Roman" w:eastAsia="Times New Roman" w:hAnsi="Times New Roman" w:cs="Times New Roman"/>
          <w:sz w:val="24"/>
          <w:szCs w:val="24"/>
          <w:lang w:eastAsia="ru-RU"/>
        </w:rPr>
        <w:t>);</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сводная ведомость потребности основных строительных материалов, изделий, конструкций и оборудования с учетом казахстанского содержания составляется согласно </w:t>
      </w:r>
      <w:hyperlink r:id="rId113" w:anchor="z854" w:history="1">
        <w:r w:rsidRPr="006C6683">
          <w:rPr>
            <w:rFonts w:ascii="Times New Roman" w:eastAsia="Times New Roman" w:hAnsi="Times New Roman" w:cs="Times New Roman"/>
            <w:b/>
            <w:bCs/>
            <w:sz w:val="24"/>
            <w:szCs w:val="24"/>
            <w:u w:val="single"/>
            <w:lang w:eastAsia="ru-RU"/>
          </w:rPr>
          <w:t>Приложению</w:t>
        </w:r>
        <w:proofErr w:type="gramStart"/>
        <w:r w:rsidRPr="006C6683">
          <w:rPr>
            <w:rFonts w:ascii="Times New Roman" w:eastAsia="Times New Roman" w:hAnsi="Times New Roman" w:cs="Times New Roman"/>
            <w:b/>
            <w:bCs/>
            <w:sz w:val="24"/>
            <w:szCs w:val="24"/>
            <w:u w:val="single"/>
            <w:lang w:eastAsia="ru-RU"/>
          </w:rPr>
          <w:t xml:space="preserve"> К</w:t>
        </w:r>
        <w:proofErr w:type="gramEnd"/>
      </w:hyperlink>
      <w:r w:rsidRPr="006C6683">
        <w:rPr>
          <w:rFonts w:ascii="Times New Roman" w:eastAsia="Times New Roman" w:hAnsi="Times New Roman" w:cs="Times New Roman"/>
          <w:sz w:val="24"/>
          <w:szCs w:val="24"/>
          <w:lang w:eastAsia="ru-RU"/>
        </w:rPr>
        <w:t> и утверждается заказчиком.</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Разделы рабочего проекта следует разрабатывать, в объеме достаточном для обоснования принимаемых проектных решений (в соответствии с требованиями </w:t>
      </w:r>
      <w:hyperlink r:id="rId114" w:anchor="z195" w:history="1">
        <w:r w:rsidRPr="006C6683">
          <w:rPr>
            <w:rFonts w:ascii="Times New Roman" w:eastAsia="Times New Roman" w:hAnsi="Times New Roman" w:cs="Times New Roman"/>
            <w:b/>
            <w:bCs/>
            <w:sz w:val="24"/>
            <w:szCs w:val="24"/>
            <w:u w:val="single"/>
            <w:lang w:eastAsia="ru-RU"/>
          </w:rPr>
          <w:t>пункта 9.3.</w:t>
        </w:r>
      </w:hyperlink>
      <w:r w:rsidRPr="006C6683">
        <w:rPr>
          <w:rFonts w:ascii="Times New Roman" w:eastAsia="Times New Roman" w:hAnsi="Times New Roman" w:cs="Times New Roman"/>
          <w:sz w:val="24"/>
          <w:szCs w:val="24"/>
          <w:lang w:eastAsia="ru-RU"/>
        </w:rPr>
        <w:t> настоящих норм).</w:t>
      </w:r>
    </w:p>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b/>
          <w:bCs/>
          <w:sz w:val="24"/>
          <w:szCs w:val="24"/>
          <w:lang w:eastAsia="ru-RU"/>
        </w:rPr>
        <w:t>      Сноска. Пункт 10.2 с изменением, внесенным приказом Председателя Комитета по делам строительства, жилищно-коммунального хозяйства и управления земельными ресурсами Министерства национальной экономики РК от 30.09.2015 </w:t>
      </w:r>
      <w:hyperlink r:id="rId115" w:anchor="z16" w:history="1">
        <w:r w:rsidRPr="006C6683">
          <w:rPr>
            <w:rFonts w:ascii="Times New Roman" w:eastAsia="Times New Roman" w:hAnsi="Times New Roman" w:cs="Times New Roman"/>
            <w:b/>
            <w:bCs/>
            <w:sz w:val="24"/>
            <w:szCs w:val="24"/>
            <w:u w:val="single"/>
            <w:lang w:eastAsia="ru-RU"/>
          </w:rPr>
          <w:t xml:space="preserve">№ </w:t>
        </w:r>
        <w:r w:rsidRPr="006C6683">
          <w:rPr>
            <w:rFonts w:ascii="Times New Roman" w:eastAsia="Times New Roman" w:hAnsi="Times New Roman" w:cs="Times New Roman"/>
            <w:b/>
            <w:bCs/>
            <w:sz w:val="24"/>
            <w:szCs w:val="24"/>
            <w:u w:val="single"/>
            <w:lang w:eastAsia="ru-RU"/>
          </w:rPr>
          <w:lastRenderedPageBreak/>
          <w:t>340-НҚ</w:t>
        </w:r>
      </w:hyperlink>
      <w:r w:rsidRPr="006C6683">
        <w:rPr>
          <w:rFonts w:ascii="Times New Roman" w:eastAsia="Times New Roman" w:hAnsi="Times New Roman" w:cs="Times New Roman"/>
          <w:b/>
          <w:bCs/>
          <w:sz w:val="24"/>
          <w:szCs w:val="24"/>
          <w:lang w:eastAsia="ru-RU"/>
        </w:rPr>
        <w:t>.</w:t>
      </w:r>
      <w:r w:rsidRPr="006C6683">
        <w:rPr>
          <w:rFonts w:ascii="Times New Roman" w:eastAsia="Times New Roman" w:hAnsi="Times New Roman" w:cs="Times New Roman"/>
          <w:sz w:val="24"/>
          <w:szCs w:val="24"/>
          <w:lang w:eastAsia="ru-RU"/>
        </w:rPr>
        <w:br/>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10.2.1 Общая пояснительная записка включает основные сведения и пояснения по каждому разделу рабочего проекта, в том числе:</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основание для разработки проекта, исходные данные для проектирования, сведения о социально-экологических условиях района строительства;</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сведения о проведенных согласованиях проектных решений; подтверждение соответствия разработанной проектно-сметной документации государственным нормам, правилам, стандартам, исходным данным, а также техническим условиям и требованиям, выданным органами государственного надзора (контроля) и заинтересованными организациями и лицами при согласовании места размещения объекта, оформленные в установленном порядке согласования об отступлениях от действующих нормативных документов;</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основные показатели по генеральному плану, в том числе: краткую характеристику района и площадки строительства, решения и показатели по генеральному плану (с учетом зонирования территории), внутриплощадочному и внешнему транспорту, выбор вида транспорта;</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сведения об инженерно-геологических, гидрогеологических условиях площадки строительства, требования по сносу, переносу зданий и сооружений, соблюдение правил застройки, градостроительной концепции, мероприятия по благоустройству территории;</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краткая характеристика предприятия, сооружения и входящих в его состав производств, данные о проектной мощности и номенклатуре, качестве, а также технологических решений производства, состав и обоснование применяемого оборудования, сведения о конкурентоспособности, техническом уровне продукции, сырьевой базе, потребности в топливе, воде, тепловой и электрической энергии, комплексном использовании сырья, отходов производства, вторичных энергоресурсов;</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краткое описание и обоснование архитектурно-</w:t>
      </w:r>
      <w:proofErr w:type="gramStart"/>
      <w:r w:rsidRPr="006C6683">
        <w:rPr>
          <w:rFonts w:ascii="Times New Roman" w:eastAsia="Times New Roman" w:hAnsi="Times New Roman" w:cs="Times New Roman"/>
          <w:sz w:val="24"/>
          <w:szCs w:val="24"/>
          <w:lang w:eastAsia="ru-RU"/>
        </w:rPr>
        <w:t>строительных решений</w:t>
      </w:r>
      <w:proofErr w:type="gramEnd"/>
      <w:r w:rsidRPr="006C6683">
        <w:rPr>
          <w:rFonts w:ascii="Times New Roman" w:eastAsia="Times New Roman" w:hAnsi="Times New Roman" w:cs="Times New Roman"/>
          <w:sz w:val="24"/>
          <w:szCs w:val="24"/>
          <w:lang w:eastAsia="ru-RU"/>
        </w:rPr>
        <w:t xml:space="preserve"> по основным зданиям и сооружениям, конструктивные схемы зданий и сооружений, фундаменты, несущие и ограждающие конструкции, перекрытия и покрытия зданий, конструкции сооружении и т.д.;</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мероприятия по обеспечению жизнедеятельности инвалидов и иных маломобильных групп населения и обоснование решений по теплозащитным свойствам ограждающих конструкций и принципиальных решений по снижению производственных шумов и вибраций, бытовому, санитарному обслуживанию работающих;</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xml:space="preserve">      - решения инженерных сетей, систем и оборудования по водоснабжению, канализации, теплоснабжению, газоснабжению, электроснабжению, отоплению, вентиляции и кондиционированию воздуха, по обеспечению инженерными системами (связь и сигнализация, радиофикация и телевидение, а также противопожарные устройства, </w:t>
      </w:r>
      <w:proofErr w:type="spellStart"/>
      <w:r w:rsidRPr="006C6683">
        <w:rPr>
          <w:rFonts w:ascii="Times New Roman" w:eastAsia="Times New Roman" w:hAnsi="Times New Roman" w:cs="Times New Roman"/>
          <w:sz w:val="24"/>
          <w:szCs w:val="24"/>
          <w:lang w:eastAsia="ru-RU"/>
        </w:rPr>
        <w:t>молниезащита</w:t>
      </w:r>
      <w:proofErr w:type="spellEnd"/>
      <w:r w:rsidRPr="006C6683">
        <w:rPr>
          <w:rFonts w:ascii="Times New Roman" w:eastAsia="Times New Roman" w:hAnsi="Times New Roman" w:cs="Times New Roman"/>
          <w:sz w:val="24"/>
          <w:szCs w:val="24"/>
          <w:lang w:eastAsia="ru-RU"/>
        </w:rPr>
        <w:t xml:space="preserve"> и др.), диспетчеризация и автоматизация управления инженерными системами;</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xml:space="preserve">      - мероприятия по </w:t>
      </w:r>
      <w:proofErr w:type="gramStart"/>
      <w:r w:rsidRPr="006C6683">
        <w:rPr>
          <w:rFonts w:ascii="Times New Roman" w:eastAsia="Times New Roman" w:hAnsi="Times New Roman" w:cs="Times New Roman"/>
          <w:sz w:val="24"/>
          <w:szCs w:val="24"/>
          <w:lang w:eastAsia="ru-RU"/>
        </w:rPr>
        <w:t>контролю за</w:t>
      </w:r>
      <w:proofErr w:type="gramEnd"/>
      <w:r w:rsidRPr="006C6683">
        <w:rPr>
          <w:rFonts w:ascii="Times New Roman" w:eastAsia="Times New Roman" w:hAnsi="Times New Roman" w:cs="Times New Roman"/>
          <w:sz w:val="24"/>
          <w:szCs w:val="24"/>
          <w:lang w:eastAsia="ru-RU"/>
        </w:rPr>
        <w:t xml:space="preserve"> расходом воды, топлива, тепловой и электрической энергии, включая установку приборов контроля, учета и регулирования их потребления;</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xml:space="preserve">      - инженерно-технические мероприятия по предупреждению чрезвычайных ситуаций и по </w:t>
      </w:r>
      <w:proofErr w:type="spellStart"/>
      <w:r w:rsidRPr="006C6683">
        <w:rPr>
          <w:rFonts w:ascii="Times New Roman" w:eastAsia="Times New Roman" w:hAnsi="Times New Roman" w:cs="Times New Roman"/>
          <w:sz w:val="24"/>
          <w:szCs w:val="24"/>
          <w:lang w:eastAsia="ru-RU"/>
        </w:rPr>
        <w:t>взрыв</w:t>
      </w:r>
      <w:proofErr w:type="gramStart"/>
      <w:r w:rsidRPr="006C6683">
        <w:rPr>
          <w:rFonts w:ascii="Times New Roman" w:eastAsia="Times New Roman" w:hAnsi="Times New Roman" w:cs="Times New Roman"/>
          <w:sz w:val="24"/>
          <w:szCs w:val="24"/>
          <w:lang w:eastAsia="ru-RU"/>
        </w:rPr>
        <w:t>о</w:t>
      </w:r>
      <w:proofErr w:type="spellEnd"/>
      <w:r w:rsidRPr="006C6683">
        <w:rPr>
          <w:rFonts w:ascii="Times New Roman" w:eastAsia="Times New Roman" w:hAnsi="Times New Roman" w:cs="Times New Roman"/>
          <w:sz w:val="24"/>
          <w:szCs w:val="24"/>
          <w:lang w:eastAsia="ru-RU"/>
        </w:rPr>
        <w:t>-</w:t>
      </w:r>
      <w:proofErr w:type="gramEnd"/>
      <w:r w:rsidRPr="006C6683">
        <w:rPr>
          <w:rFonts w:ascii="Times New Roman" w:eastAsia="Times New Roman" w:hAnsi="Times New Roman" w:cs="Times New Roman"/>
          <w:sz w:val="24"/>
          <w:szCs w:val="24"/>
          <w:lang w:eastAsia="ru-RU"/>
        </w:rPr>
        <w:t xml:space="preserve"> и пожаробезопасности;</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lastRenderedPageBreak/>
        <w:t xml:space="preserve">      - общие сведения по организации строительства с учетом обеспечения безопасность труда и условия и охрану труда </w:t>
      </w:r>
      <w:proofErr w:type="gramStart"/>
      <w:r w:rsidRPr="006C6683">
        <w:rPr>
          <w:rFonts w:ascii="Times New Roman" w:eastAsia="Times New Roman" w:hAnsi="Times New Roman" w:cs="Times New Roman"/>
          <w:sz w:val="24"/>
          <w:szCs w:val="24"/>
          <w:lang w:eastAsia="ru-RU"/>
        </w:rPr>
        <w:t>работающих</w:t>
      </w:r>
      <w:proofErr w:type="gramEnd"/>
      <w:r w:rsidRPr="006C6683">
        <w:rPr>
          <w:rFonts w:ascii="Times New Roman" w:eastAsia="Times New Roman" w:hAnsi="Times New Roman" w:cs="Times New Roman"/>
          <w:sz w:val="24"/>
          <w:szCs w:val="24"/>
          <w:lang w:eastAsia="ru-RU"/>
        </w:rPr>
        <w:t>, санитарно-эпидемиологические мероприятия;</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сведения об охране окружающей среды с учетом данных о количестве и составе вредных выбросов в атмосферу и сбросов в водные источники и технические решения по предотвращению (сокращению) выбросов и сбросов вредных веществ в окружающую среду;</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технико-экономические показатели, полученные в результате разработки проекта, их сопоставление с показателями утвержденного технико-экономического обоснования, либо обоснования инвестиций в строительство объекта.</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10.2.2 Сметная документация составляется в соответствии с положениями и формами, приводимыми в государственных нормативах.</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Состав сметной документации, разработанной на стадии рабочий проект, должен содержать:</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пояснительную записку, в которой приводятся данные, характеризующие примененную сметно-нормативную базу, уровень цен и другие сведения, отличающие условия данной стройки;</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сводка затрат (при необходимости);</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сводный сметный расчет и сметный расчет стоимости строительства;</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объектные и локальные ресурсные сметы;</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сводная ведомость потребности в ресурсах.</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10.2.3</w:t>
      </w:r>
      <w:proofErr w:type="gramStart"/>
      <w:r w:rsidRPr="006C6683">
        <w:rPr>
          <w:rFonts w:ascii="Times New Roman" w:eastAsia="Times New Roman" w:hAnsi="Times New Roman" w:cs="Times New Roman"/>
          <w:sz w:val="24"/>
          <w:szCs w:val="24"/>
          <w:lang w:eastAsia="ru-RU"/>
        </w:rPr>
        <w:t xml:space="preserve"> П</w:t>
      </w:r>
      <w:proofErr w:type="gramEnd"/>
      <w:r w:rsidRPr="006C6683">
        <w:rPr>
          <w:rFonts w:ascii="Times New Roman" w:eastAsia="Times New Roman" w:hAnsi="Times New Roman" w:cs="Times New Roman"/>
          <w:sz w:val="24"/>
          <w:szCs w:val="24"/>
          <w:lang w:eastAsia="ru-RU"/>
        </w:rPr>
        <w:t>о каждому разделу должны быть разработаны рабочие чертежи, отвечающие по составу и содержанию рабочей документации предыдущего раздела (</w:t>
      </w:r>
      <w:hyperlink r:id="rId116" w:anchor="z436" w:history="1">
        <w:r w:rsidRPr="006C6683">
          <w:rPr>
            <w:rFonts w:ascii="Times New Roman" w:eastAsia="Times New Roman" w:hAnsi="Times New Roman" w:cs="Times New Roman"/>
            <w:b/>
            <w:bCs/>
            <w:sz w:val="24"/>
            <w:szCs w:val="24"/>
            <w:u w:val="single"/>
            <w:lang w:eastAsia="ru-RU"/>
          </w:rPr>
          <w:t>9.6</w:t>
        </w:r>
      </w:hyperlink>
      <w:r w:rsidRPr="006C6683">
        <w:rPr>
          <w:rFonts w:ascii="Times New Roman" w:eastAsia="Times New Roman" w:hAnsi="Times New Roman" w:cs="Times New Roman"/>
          <w:sz w:val="24"/>
          <w:szCs w:val="24"/>
          <w:lang w:eastAsia="ru-RU"/>
        </w:rPr>
        <w:t>) настоящих строительных норм и выполненные в соответствии с требованиями СПДС.</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10.3 Состав рабочего проекта на строительство линейных сооружений устанавливается ведомственными нормативными документами и должен содержать основные положения соответствующих требований </w:t>
      </w:r>
      <w:hyperlink r:id="rId117" w:anchor="z297" w:history="1">
        <w:r w:rsidRPr="006C6683">
          <w:rPr>
            <w:rFonts w:ascii="Times New Roman" w:eastAsia="Times New Roman" w:hAnsi="Times New Roman" w:cs="Times New Roman"/>
            <w:b/>
            <w:bCs/>
            <w:sz w:val="24"/>
            <w:szCs w:val="24"/>
            <w:u w:val="single"/>
            <w:lang w:eastAsia="ru-RU"/>
          </w:rPr>
          <w:t>раздела 9.4</w:t>
        </w:r>
      </w:hyperlink>
      <w:r w:rsidRPr="006C6683">
        <w:rPr>
          <w:rFonts w:ascii="Times New Roman" w:eastAsia="Times New Roman" w:hAnsi="Times New Roman" w:cs="Times New Roman"/>
          <w:sz w:val="24"/>
          <w:szCs w:val="24"/>
          <w:lang w:eastAsia="ru-RU"/>
        </w:rPr>
        <w:t> настоящих норм.</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10.4 Рабочий проект на строительство объектов жилищно-гражданского назначения должна состоять из следующих разделов:</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паспорт рабочего проекта (</w:t>
      </w:r>
      <w:hyperlink r:id="rId118" w:anchor="z494" w:history="1">
        <w:r w:rsidRPr="006C6683">
          <w:rPr>
            <w:rFonts w:ascii="Times New Roman" w:eastAsia="Times New Roman" w:hAnsi="Times New Roman" w:cs="Times New Roman"/>
            <w:b/>
            <w:bCs/>
            <w:sz w:val="24"/>
            <w:szCs w:val="24"/>
            <w:u w:val="single"/>
            <w:lang w:eastAsia="ru-RU"/>
          </w:rPr>
          <w:t>10.4.1</w:t>
        </w:r>
      </w:hyperlink>
      <w:r w:rsidRPr="006C6683">
        <w:rPr>
          <w:rFonts w:ascii="Times New Roman" w:eastAsia="Times New Roman" w:hAnsi="Times New Roman" w:cs="Times New Roman"/>
          <w:sz w:val="24"/>
          <w:szCs w:val="24"/>
          <w:lang w:eastAsia="ru-RU"/>
        </w:rPr>
        <w:t>);</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энергетический паспорт рабочего проекта (</w:t>
      </w:r>
      <w:hyperlink r:id="rId119" w:anchor="z495" w:history="1">
        <w:r w:rsidRPr="006C6683">
          <w:rPr>
            <w:rFonts w:ascii="Times New Roman" w:eastAsia="Times New Roman" w:hAnsi="Times New Roman" w:cs="Times New Roman"/>
            <w:b/>
            <w:bCs/>
            <w:sz w:val="24"/>
            <w:szCs w:val="24"/>
            <w:u w:val="single"/>
            <w:lang w:eastAsia="ru-RU"/>
          </w:rPr>
          <w:t>10.4.2</w:t>
        </w:r>
      </w:hyperlink>
      <w:r w:rsidRPr="006C6683">
        <w:rPr>
          <w:rFonts w:ascii="Times New Roman" w:eastAsia="Times New Roman" w:hAnsi="Times New Roman" w:cs="Times New Roman"/>
          <w:sz w:val="24"/>
          <w:szCs w:val="24"/>
          <w:lang w:eastAsia="ru-RU"/>
        </w:rPr>
        <w:t>);</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общая пояснительная записка (</w:t>
      </w:r>
      <w:hyperlink r:id="rId120" w:anchor="z496" w:history="1">
        <w:r w:rsidRPr="006C6683">
          <w:rPr>
            <w:rFonts w:ascii="Times New Roman" w:eastAsia="Times New Roman" w:hAnsi="Times New Roman" w:cs="Times New Roman"/>
            <w:b/>
            <w:bCs/>
            <w:sz w:val="24"/>
            <w:szCs w:val="24"/>
            <w:u w:val="single"/>
            <w:lang w:eastAsia="ru-RU"/>
          </w:rPr>
          <w:t>10.4.3</w:t>
        </w:r>
      </w:hyperlink>
      <w:r w:rsidRPr="006C6683">
        <w:rPr>
          <w:rFonts w:ascii="Times New Roman" w:eastAsia="Times New Roman" w:hAnsi="Times New Roman" w:cs="Times New Roman"/>
          <w:sz w:val="24"/>
          <w:szCs w:val="24"/>
          <w:lang w:eastAsia="ru-RU"/>
        </w:rPr>
        <w:t>), включающая необходимые разделы </w:t>
      </w:r>
      <w:hyperlink r:id="rId121" w:anchor="z338" w:history="1">
        <w:r w:rsidRPr="006C6683">
          <w:rPr>
            <w:rFonts w:ascii="Times New Roman" w:eastAsia="Times New Roman" w:hAnsi="Times New Roman" w:cs="Times New Roman"/>
            <w:b/>
            <w:bCs/>
            <w:sz w:val="24"/>
            <w:szCs w:val="24"/>
            <w:u w:val="single"/>
            <w:lang w:eastAsia="ru-RU"/>
          </w:rPr>
          <w:t>пункта 9.5</w:t>
        </w:r>
      </w:hyperlink>
      <w:r w:rsidRPr="006C6683">
        <w:rPr>
          <w:rFonts w:ascii="Times New Roman" w:eastAsia="Times New Roman" w:hAnsi="Times New Roman" w:cs="Times New Roman"/>
          <w:sz w:val="24"/>
          <w:szCs w:val="24"/>
          <w:lang w:eastAsia="ru-RU"/>
        </w:rPr>
        <w:t> настоящего государственного норматива:</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сметная документация (</w:t>
      </w:r>
      <w:hyperlink r:id="rId122" w:anchor="z506" w:history="1">
        <w:r w:rsidRPr="006C6683">
          <w:rPr>
            <w:rFonts w:ascii="Times New Roman" w:eastAsia="Times New Roman" w:hAnsi="Times New Roman" w:cs="Times New Roman"/>
            <w:b/>
            <w:bCs/>
            <w:sz w:val="24"/>
            <w:szCs w:val="24"/>
            <w:u w:val="single"/>
            <w:lang w:eastAsia="ru-RU"/>
          </w:rPr>
          <w:t>10.4.4</w:t>
        </w:r>
      </w:hyperlink>
      <w:r w:rsidRPr="006C6683">
        <w:rPr>
          <w:rFonts w:ascii="Times New Roman" w:eastAsia="Times New Roman" w:hAnsi="Times New Roman" w:cs="Times New Roman"/>
          <w:sz w:val="24"/>
          <w:szCs w:val="24"/>
          <w:lang w:eastAsia="ru-RU"/>
        </w:rPr>
        <w:t>);</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рабочие чертежи объекта строительства (</w:t>
      </w:r>
      <w:hyperlink r:id="rId123" w:anchor="z507" w:history="1">
        <w:r w:rsidRPr="006C6683">
          <w:rPr>
            <w:rFonts w:ascii="Times New Roman" w:eastAsia="Times New Roman" w:hAnsi="Times New Roman" w:cs="Times New Roman"/>
            <w:b/>
            <w:bCs/>
            <w:sz w:val="24"/>
            <w:szCs w:val="24"/>
            <w:u w:val="single"/>
            <w:lang w:eastAsia="ru-RU"/>
          </w:rPr>
          <w:t>10.4.5</w:t>
        </w:r>
      </w:hyperlink>
      <w:r w:rsidRPr="006C6683">
        <w:rPr>
          <w:rFonts w:ascii="Times New Roman" w:eastAsia="Times New Roman" w:hAnsi="Times New Roman" w:cs="Times New Roman"/>
          <w:sz w:val="24"/>
          <w:szCs w:val="24"/>
          <w:lang w:eastAsia="ru-RU"/>
        </w:rPr>
        <w:t>);</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проект организации строительства за исключением объектов 3-го уровня ответственности.</w:t>
      </w:r>
    </w:p>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b/>
          <w:bCs/>
          <w:sz w:val="24"/>
          <w:szCs w:val="24"/>
          <w:lang w:eastAsia="ru-RU"/>
        </w:rPr>
        <w:t>      Сноска. Пункт 10.4 с изменением, внесенным приказом Председателя Комитета по делам строительства, жилищно-коммунального хозяйства и управления земельными ресурсами Министерства национальной экономики РК от 30.09.2015 </w:t>
      </w:r>
      <w:hyperlink r:id="rId124" w:anchor="z18" w:history="1">
        <w:r w:rsidRPr="006C6683">
          <w:rPr>
            <w:rFonts w:ascii="Times New Roman" w:eastAsia="Times New Roman" w:hAnsi="Times New Roman" w:cs="Times New Roman"/>
            <w:b/>
            <w:bCs/>
            <w:sz w:val="24"/>
            <w:szCs w:val="24"/>
            <w:u w:val="single"/>
            <w:lang w:eastAsia="ru-RU"/>
          </w:rPr>
          <w:t>№ 340-НҚ</w:t>
        </w:r>
      </w:hyperlink>
      <w:r w:rsidRPr="006C6683">
        <w:rPr>
          <w:rFonts w:ascii="Times New Roman" w:eastAsia="Times New Roman" w:hAnsi="Times New Roman" w:cs="Times New Roman"/>
          <w:b/>
          <w:bCs/>
          <w:sz w:val="24"/>
          <w:szCs w:val="24"/>
          <w:lang w:eastAsia="ru-RU"/>
        </w:rPr>
        <w:t>.</w:t>
      </w:r>
      <w:r w:rsidRPr="006C6683">
        <w:rPr>
          <w:rFonts w:ascii="Times New Roman" w:eastAsia="Times New Roman" w:hAnsi="Times New Roman" w:cs="Times New Roman"/>
          <w:sz w:val="24"/>
          <w:szCs w:val="24"/>
          <w:lang w:eastAsia="ru-RU"/>
        </w:rPr>
        <w:br/>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lastRenderedPageBreak/>
        <w:t>      10.4.1 Паспорт рабочего проекта составляется в форме обобщения информации о проектируемом объекте с кратким описанием назначения и особенностей проектируемого объекта и указанием его основных технико-экономических показателей.</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10.4.2 Энергетический паспорт рабочего проекта составляется в форме информации об энергетических характеристиках объекта, определенных в соответствии с требованиями технических регламентов и действующих нормативных документов, в том числе включает данные по энергосбережению и энергопотреблению, а также расчеты по тепловой защите ограждающих конструкций зданий.</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10.4.3 Общая пояснительная записка включает сведения и пояснения по разделам рабочего проекта, - основание для разработки проекта и исходные данные для проектирования;</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сведения об обосновании выбора площадки строительства, в том числе характеристики представляемого для строительства участка, его местоположения, размера, современного состояния и использования, экологических данных о состоянии территории, транспортных и инженерно-строительных условий, инженерных коммуникаций и проходящих по нему или по прилегающей территории путепроводов, требования по сносу, переносу зданий и сооружений, правил застройки;</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сведения об инженерно-геологических, гидрогеологических условиях и другие решения по генеральному плану и благоустройству;</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краткое описание архитектурно-</w:t>
      </w:r>
      <w:proofErr w:type="gramStart"/>
      <w:r w:rsidRPr="006C6683">
        <w:rPr>
          <w:rFonts w:ascii="Times New Roman" w:eastAsia="Times New Roman" w:hAnsi="Times New Roman" w:cs="Times New Roman"/>
          <w:sz w:val="24"/>
          <w:szCs w:val="24"/>
          <w:lang w:eastAsia="ru-RU"/>
        </w:rPr>
        <w:t>планировочных решений</w:t>
      </w:r>
      <w:proofErr w:type="gramEnd"/>
      <w:r w:rsidRPr="006C6683">
        <w:rPr>
          <w:rFonts w:ascii="Times New Roman" w:eastAsia="Times New Roman" w:hAnsi="Times New Roman" w:cs="Times New Roman"/>
          <w:sz w:val="24"/>
          <w:szCs w:val="24"/>
          <w:lang w:eastAsia="ru-RU"/>
        </w:rPr>
        <w:t xml:space="preserve"> и их соответствие, установленных архитектурно-планировочным заданием и техническим условиям, мероприятия по обеспечению жизнедеятельности инвалидов и иных маломобильных групп населения и обоснование решений по теплозащитным свойствам ограждающих конструкций, а для гражданских зданий обоснование принципиальных решений по снижению производственных шумов и вибраций, бытовому, санитарному обслуживанию работающих;</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обоснование строительных решений и краткое описание строительных конструкций (конструктивные схемы зданий и сооружений, фундаменты, несущие и ограждающие конструкции, перекрытия и покрытия зданий, конструкции сооружений и т.д.;</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мероприятия по защите строительных конструкций, сетей и сооружений от коррозии;</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xml:space="preserve">      </w:t>
      </w:r>
      <w:proofErr w:type="gramStart"/>
      <w:r w:rsidRPr="006C6683">
        <w:rPr>
          <w:rFonts w:ascii="Times New Roman" w:eastAsia="Times New Roman" w:hAnsi="Times New Roman" w:cs="Times New Roman"/>
          <w:sz w:val="24"/>
          <w:szCs w:val="24"/>
          <w:lang w:eastAsia="ru-RU"/>
        </w:rPr>
        <w:t xml:space="preserve">- решения инженерных сетей, систем и оборудования по отоплению, вентиляции, кондиционированию воздуха, газоснабжению, водоснабжению, канализации, электрооборудованию, электроосвещению, </w:t>
      </w:r>
      <w:proofErr w:type="spellStart"/>
      <w:r w:rsidRPr="006C6683">
        <w:rPr>
          <w:rFonts w:ascii="Times New Roman" w:eastAsia="Times New Roman" w:hAnsi="Times New Roman" w:cs="Times New Roman"/>
          <w:sz w:val="24"/>
          <w:szCs w:val="24"/>
          <w:lang w:eastAsia="ru-RU"/>
        </w:rPr>
        <w:t>молниезащите</w:t>
      </w:r>
      <w:proofErr w:type="spellEnd"/>
      <w:r w:rsidRPr="006C6683">
        <w:rPr>
          <w:rFonts w:ascii="Times New Roman" w:eastAsia="Times New Roman" w:hAnsi="Times New Roman" w:cs="Times New Roman"/>
          <w:sz w:val="24"/>
          <w:szCs w:val="24"/>
          <w:lang w:eastAsia="ru-RU"/>
        </w:rPr>
        <w:t>, охранной и противопожарной сигнализации, мероприятия по контролю за потреблением воды, топлива и электрической энергии, включая, установка контроля, учета и регулирования расходов, а также решения по диспетчеризации, автоматизации и управлению инженерными системами;</w:t>
      </w:r>
      <w:proofErr w:type="gramEnd"/>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решения по средствам связи и сигнализации, радиофикации, телевидению, оборудование для создания благоприятных условий труда и проектные решения по противопожарным мероприятиям и мероприятия по защите инженерных сетей и оборудования от блуждающих токов;</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xml:space="preserve">      - общие сведения по организации строительства с учетом обеспечения безопасности труда и условия и охрану труда </w:t>
      </w:r>
      <w:proofErr w:type="gramStart"/>
      <w:r w:rsidRPr="006C6683">
        <w:rPr>
          <w:rFonts w:ascii="Times New Roman" w:eastAsia="Times New Roman" w:hAnsi="Times New Roman" w:cs="Times New Roman"/>
          <w:sz w:val="24"/>
          <w:szCs w:val="24"/>
          <w:lang w:eastAsia="ru-RU"/>
        </w:rPr>
        <w:t>работающих</w:t>
      </w:r>
      <w:proofErr w:type="gramEnd"/>
      <w:r w:rsidRPr="006C6683">
        <w:rPr>
          <w:rFonts w:ascii="Times New Roman" w:eastAsia="Times New Roman" w:hAnsi="Times New Roman" w:cs="Times New Roman"/>
          <w:sz w:val="24"/>
          <w:szCs w:val="24"/>
          <w:lang w:eastAsia="ru-RU"/>
        </w:rPr>
        <w:t>, санитарно-эпидемиологические мероприятия;</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технико-экономические показатели, полученные в результате разработки рабочего проекта, их сопоставление с показателями утвержденного технико-экономического обоснования, либо обоснования инвестиций в строительство объекта.</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lastRenderedPageBreak/>
        <w:t>      10.4.4 Сметная документация составляется в соответствии с положениями и формами, приводимыми в нормативных и методических документах уполномоченного государственного органа по делам архитектуры, градостроительства и строительства в составе, указанном в предыдущем </w:t>
      </w:r>
      <w:hyperlink r:id="rId125" w:anchor="z479" w:history="1">
        <w:r w:rsidRPr="006C6683">
          <w:rPr>
            <w:rFonts w:ascii="Times New Roman" w:eastAsia="Times New Roman" w:hAnsi="Times New Roman" w:cs="Times New Roman"/>
            <w:b/>
            <w:bCs/>
            <w:sz w:val="24"/>
            <w:szCs w:val="24"/>
            <w:u w:val="single"/>
            <w:lang w:eastAsia="ru-RU"/>
          </w:rPr>
          <w:t>Разделе 10.2.2</w:t>
        </w:r>
      </w:hyperlink>
      <w:r w:rsidRPr="006C6683">
        <w:rPr>
          <w:rFonts w:ascii="Times New Roman" w:eastAsia="Times New Roman" w:hAnsi="Times New Roman" w:cs="Times New Roman"/>
          <w:sz w:val="24"/>
          <w:szCs w:val="24"/>
          <w:lang w:eastAsia="ru-RU"/>
        </w:rPr>
        <w:t> настоящих норм.</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10.4.5 Рабочие чертежи объекта строительства разрабатываются в соответствии с требованиями государственных нормативов и стандартов СПДС (</w:t>
      </w:r>
      <w:hyperlink r:id="rId126" w:anchor="z486" w:history="1">
        <w:r w:rsidRPr="006C6683">
          <w:rPr>
            <w:rFonts w:ascii="Times New Roman" w:eastAsia="Times New Roman" w:hAnsi="Times New Roman" w:cs="Times New Roman"/>
            <w:b/>
            <w:bCs/>
            <w:sz w:val="24"/>
            <w:szCs w:val="24"/>
            <w:u w:val="single"/>
            <w:lang w:eastAsia="ru-RU"/>
          </w:rPr>
          <w:t>10.2.3</w:t>
        </w:r>
      </w:hyperlink>
      <w:r w:rsidRPr="006C6683">
        <w:rPr>
          <w:rFonts w:ascii="Times New Roman" w:eastAsia="Times New Roman" w:hAnsi="Times New Roman" w:cs="Times New Roman"/>
          <w:sz w:val="24"/>
          <w:szCs w:val="24"/>
          <w:lang w:eastAsia="ru-RU"/>
        </w:rPr>
        <w:t>).</w:t>
      </w:r>
    </w:p>
    <w:p w:rsidR="006C6683" w:rsidRPr="006C6683" w:rsidRDefault="006C6683" w:rsidP="006C6683">
      <w:pPr>
        <w:spacing w:before="300" w:after="150" w:line="240" w:lineRule="auto"/>
        <w:jc w:val="both"/>
        <w:outlineLvl w:val="2"/>
        <w:rPr>
          <w:rFonts w:ascii="Times New Roman" w:eastAsia="Times New Roman" w:hAnsi="Times New Roman" w:cs="Times New Roman"/>
          <w:sz w:val="27"/>
          <w:szCs w:val="27"/>
          <w:lang w:eastAsia="ru-RU"/>
        </w:rPr>
      </w:pPr>
      <w:r w:rsidRPr="006C6683">
        <w:rPr>
          <w:rFonts w:ascii="Times New Roman" w:eastAsia="Times New Roman" w:hAnsi="Times New Roman" w:cs="Times New Roman"/>
          <w:sz w:val="27"/>
          <w:szCs w:val="27"/>
          <w:lang w:eastAsia="ru-RU"/>
        </w:rPr>
        <w:t>11 Особый порядок проектирования и реализации технически сложных объектов со сроком строительства более трех лет</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xml:space="preserve">      11.1 При строительстве объектов, отнесенных в установленном порядке к технически сложным, должна предусматриваться разработка </w:t>
      </w:r>
      <w:proofErr w:type="spellStart"/>
      <w:r w:rsidRPr="006C6683">
        <w:rPr>
          <w:rFonts w:ascii="Times New Roman" w:eastAsia="Times New Roman" w:hAnsi="Times New Roman" w:cs="Times New Roman"/>
          <w:sz w:val="24"/>
          <w:szCs w:val="24"/>
          <w:lang w:eastAsia="ru-RU"/>
        </w:rPr>
        <w:t>предпроектной</w:t>
      </w:r>
      <w:proofErr w:type="spellEnd"/>
      <w:r w:rsidRPr="006C6683">
        <w:rPr>
          <w:rFonts w:ascii="Times New Roman" w:eastAsia="Times New Roman" w:hAnsi="Times New Roman" w:cs="Times New Roman"/>
          <w:sz w:val="24"/>
          <w:szCs w:val="24"/>
          <w:lang w:eastAsia="ru-RU"/>
        </w:rPr>
        <w:t xml:space="preserve"> документации (ТЭО) и проектной документации в две стадии (</w:t>
      </w:r>
      <w:proofErr w:type="gramStart"/>
      <w:r w:rsidRPr="006C6683">
        <w:rPr>
          <w:rFonts w:ascii="Times New Roman" w:eastAsia="Times New Roman" w:hAnsi="Times New Roman" w:cs="Times New Roman"/>
          <w:sz w:val="24"/>
          <w:szCs w:val="24"/>
          <w:lang w:eastAsia="ru-RU"/>
        </w:rPr>
        <w:t>П</w:t>
      </w:r>
      <w:proofErr w:type="gramEnd"/>
      <w:r w:rsidRPr="006C6683">
        <w:rPr>
          <w:rFonts w:ascii="Times New Roman" w:eastAsia="Times New Roman" w:hAnsi="Times New Roman" w:cs="Times New Roman"/>
          <w:sz w:val="24"/>
          <w:szCs w:val="24"/>
          <w:lang w:eastAsia="ru-RU"/>
        </w:rPr>
        <w:t xml:space="preserve"> и РД).</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11.2</w:t>
      </w:r>
      <w:proofErr w:type="gramStart"/>
      <w:r w:rsidRPr="006C6683">
        <w:rPr>
          <w:rFonts w:ascii="Times New Roman" w:eastAsia="Times New Roman" w:hAnsi="Times New Roman" w:cs="Times New Roman"/>
          <w:sz w:val="24"/>
          <w:szCs w:val="24"/>
          <w:lang w:eastAsia="ru-RU"/>
        </w:rPr>
        <w:t xml:space="preserve"> П</w:t>
      </w:r>
      <w:proofErr w:type="gramEnd"/>
      <w:r w:rsidRPr="006C6683">
        <w:rPr>
          <w:rFonts w:ascii="Times New Roman" w:eastAsia="Times New Roman" w:hAnsi="Times New Roman" w:cs="Times New Roman"/>
          <w:sz w:val="24"/>
          <w:szCs w:val="24"/>
          <w:lang w:eastAsia="ru-RU"/>
        </w:rPr>
        <w:t xml:space="preserve">ри разработке </w:t>
      </w:r>
      <w:proofErr w:type="spellStart"/>
      <w:r w:rsidRPr="006C6683">
        <w:rPr>
          <w:rFonts w:ascii="Times New Roman" w:eastAsia="Times New Roman" w:hAnsi="Times New Roman" w:cs="Times New Roman"/>
          <w:sz w:val="24"/>
          <w:szCs w:val="24"/>
          <w:lang w:eastAsia="ru-RU"/>
        </w:rPr>
        <w:t>предпроектной</w:t>
      </w:r>
      <w:proofErr w:type="spellEnd"/>
      <w:r w:rsidRPr="006C6683">
        <w:rPr>
          <w:rFonts w:ascii="Times New Roman" w:eastAsia="Times New Roman" w:hAnsi="Times New Roman" w:cs="Times New Roman"/>
          <w:sz w:val="24"/>
          <w:szCs w:val="24"/>
          <w:lang w:eastAsia="ru-RU"/>
        </w:rPr>
        <w:t xml:space="preserve"> и проектной документации на строительство технически сложных объектов с предполагаемым сроком строительства более трех лет (36 месяцев) общий период реализации объекта разбивается на отдельные этапы в пределах 3-х лет.</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11.3 ТЭО разрабатывается на объект в целом с выделением отдельных этапов строительства, проект разрабатывается на каждый этап, который может состоять из части, одного или нескольких пусковых комплексов или являться очередью строительства.</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11.4</w:t>
      </w:r>
      <w:proofErr w:type="gramStart"/>
      <w:r w:rsidRPr="006C6683">
        <w:rPr>
          <w:rFonts w:ascii="Times New Roman" w:eastAsia="Times New Roman" w:hAnsi="Times New Roman" w:cs="Times New Roman"/>
          <w:sz w:val="24"/>
          <w:szCs w:val="24"/>
          <w:lang w:eastAsia="ru-RU"/>
        </w:rPr>
        <w:t xml:space="preserve"> И</w:t>
      </w:r>
      <w:proofErr w:type="gramEnd"/>
      <w:r w:rsidRPr="006C6683">
        <w:rPr>
          <w:rFonts w:ascii="Times New Roman" w:eastAsia="Times New Roman" w:hAnsi="Times New Roman" w:cs="Times New Roman"/>
          <w:sz w:val="24"/>
          <w:szCs w:val="24"/>
          <w:lang w:eastAsia="ru-RU"/>
        </w:rPr>
        <w:t>сходя из нормативной продолжительности строительства в разделе ТЭО, обосновывающем общие инвестиционные расходы, составляется план строительства и финансирования с разбивкой объемов по этапам реализации проекта.</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В пределах 3-х летнего бюджетного периода и после изменение сметной стоимости строительства рассчитывается с использованием планового коэффициента пересчета в соответствии с индексом изменения месячного расчетного показателя, установленного бюджетным законодательством Республики Казахстан. При отсутствии прогнозных данных о размере месячного расчетного показателя, изменение стоимости рассчитывается по прогнозной величине установленного значения месячного расчетного показателя последнего года.</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Стоимость предстоящих этапов строительства определяется путем индексации начальной стоимости объемов работ для каждого этапа строительства и на основе этих расчетов определяется прогнозная стоимость на весь период строительства объекта.</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xml:space="preserve">      </w:t>
      </w:r>
      <w:proofErr w:type="gramStart"/>
      <w:r w:rsidRPr="006C6683">
        <w:rPr>
          <w:rFonts w:ascii="Times New Roman" w:eastAsia="Times New Roman" w:hAnsi="Times New Roman" w:cs="Times New Roman"/>
          <w:sz w:val="24"/>
          <w:szCs w:val="24"/>
          <w:lang w:eastAsia="ru-RU"/>
        </w:rPr>
        <w:t xml:space="preserve">11.5 </w:t>
      </w:r>
      <w:proofErr w:type="spellStart"/>
      <w:r w:rsidRPr="006C6683">
        <w:rPr>
          <w:rFonts w:ascii="Times New Roman" w:eastAsia="Times New Roman" w:hAnsi="Times New Roman" w:cs="Times New Roman"/>
          <w:sz w:val="24"/>
          <w:szCs w:val="24"/>
          <w:lang w:eastAsia="ru-RU"/>
        </w:rPr>
        <w:t>Предпроектная</w:t>
      </w:r>
      <w:proofErr w:type="spellEnd"/>
      <w:r w:rsidRPr="006C6683">
        <w:rPr>
          <w:rFonts w:ascii="Times New Roman" w:eastAsia="Times New Roman" w:hAnsi="Times New Roman" w:cs="Times New Roman"/>
          <w:sz w:val="24"/>
          <w:szCs w:val="24"/>
          <w:lang w:eastAsia="ru-RU"/>
        </w:rPr>
        <w:t xml:space="preserve"> (технико-экономические обоснования) и проектная (проектно-сметная) документации, разрабатываемые для технически сложных и технологически связанных (реализуемых по этапам) объектов теплоэнергетического комплекса со сроком строительства более пяти лет, тепловой мощностью не менее 300 Гкал/час или электрической мощностью не менее 200 МВт должна предусматривать в сводном сметном расчете строительства резерв средств, остающихся в распоряжении заказчика в размере 10 % от сметного расчета</w:t>
      </w:r>
      <w:proofErr w:type="gramEnd"/>
      <w:r w:rsidRPr="006C6683">
        <w:rPr>
          <w:rFonts w:ascii="Times New Roman" w:eastAsia="Times New Roman" w:hAnsi="Times New Roman" w:cs="Times New Roman"/>
          <w:sz w:val="24"/>
          <w:szCs w:val="24"/>
          <w:lang w:eastAsia="ru-RU"/>
        </w:rPr>
        <w:t xml:space="preserve"> стоимости строительства.</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xml:space="preserve">      </w:t>
      </w:r>
      <w:proofErr w:type="gramStart"/>
      <w:r w:rsidRPr="006C6683">
        <w:rPr>
          <w:rFonts w:ascii="Times New Roman" w:eastAsia="Times New Roman" w:hAnsi="Times New Roman" w:cs="Times New Roman"/>
          <w:sz w:val="24"/>
          <w:szCs w:val="24"/>
          <w:lang w:eastAsia="ru-RU"/>
        </w:rPr>
        <w:t>11.6 Порядок использования резерва средств, остающихся в распоряжении заказчика в размере 10 % от сметного расчета стоимости строительства для технически сложных и технологически связанных (реализуемых по этапам) объектов теплоэнергетического комплекса со сроком строительства более пяти лет, тепловой мощностью не менее 300 Гкал/час или электрической мощностью не менее 200 МВт определяется уполномоченным органом по делам архитектуры, градостроительства и строительства по согласованию</w:t>
      </w:r>
      <w:proofErr w:type="gramEnd"/>
      <w:r w:rsidRPr="006C6683">
        <w:rPr>
          <w:rFonts w:ascii="Times New Roman" w:eastAsia="Times New Roman" w:hAnsi="Times New Roman" w:cs="Times New Roman"/>
          <w:sz w:val="24"/>
          <w:szCs w:val="24"/>
          <w:lang w:eastAsia="ru-RU"/>
        </w:rPr>
        <w:t xml:space="preserve"> с уполномоченным органом в области индустриальной политики.</w:t>
      </w:r>
    </w:p>
    <w:p w:rsidR="006C6683" w:rsidRPr="006C6683" w:rsidRDefault="006C6683" w:rsidP="006C6683">
      <w:pPr>
        <w:spacing w:before="300" w:after="150" w:line="240" w:lineRule="auto"/>
        <w:jc w:val="both"/>
        <w:outlineLvl w:val="2"/>
        <w:rPr>
          <w:rFonts w:ascii="Times New Roman" w:eastAsia="Times New Roman" w:hAnsi="Times New Roman" w:cs="Times New Roman"/>
          <w:sz w:val="27"/>
          <w:szCs w:val="27"/>
          <w:lang w:eastAsia="ru-RU"/>
        </w:rPr>
      </w:pPr>
      <w:r w:rsidRPr="006C6683">
        <w:rPr>
          <w:rFonts w:ascii="Times New Roman" w:eastAsia="Times New Roman" w:hAnsi="Times New Roman" w:cs="Times New Roman"/>
          <w:sz w:val="27"/>
          <w:szCs w:val="27"/>
          <w:lang w:eastAsia="ru-RU"/>
        </w:rPr>
        <w:lastRenderedPageBreak/>
        <w:t>12 Документация (сопутствующие материалы), не входящие в состав проектной документации</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12.1</w:t>
      </w:r>
      <w:proofErr w:type="gramStart"/>
      <w:r w:rsidRPr="006C6683">
        <w:rPr>
          <w:rFonts w:ascii="Times New Roman" w:eastAsia="Times New Roman" w:hAnsi="Times New Roman" w:cs="Times New Roman"/>
          <w:sz w:val="24"/>
          <w:szCs w:val="24"/>
          <w:lang w:eastAsia="ru-RU"/>
        </w:rPr>
        <w:t xml:space="preserve"> В</w:t>
      </w:r>
      <w:proofErr w:type="gramEnd"/>
      <w:r w:rsidRPr="006C6683">
        <w:rPr>
          <w:rFonts w:ascii="Times New Roman" w:eastAsia="Times New Roman" w:hAnsi="Times New Roman" w:cs="Times New Roman"/>
          <w:sz w:val="24"/>
          <w:szCs w:val="24"/>
          <w:lang w:eastAsia="ru-RU"/>
        </w:rPr>
        <w:t xml:space="preserve"> случаях, если в Договоре не оговорены специальные условия, то в состав проектной документации (независимо от стадийности проектирования), передаваемой заказчику, не включаются расчеты, выполненные по проектным решениям проектной документации.</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12.2 Указанная в </w:t>
      </w:r>
      <w:hyperlink r:id="rId127" w:anchor="z518" w:history="1">
        <w:r w:rsidRPr="006C6683">
          <w:rPr>
            <w:rFonts w:ascii="Times New Roman" w:eastAsia="Times New Roman" w:hAnsi="Times New Roman" w:cs="Times New Roman"/>
            <w:b/>
            <w:bCs/>
            <w:sz w:val="24"/>
            <w:szCs w:val="24"/>
            <w:u w:val="single"/>
            <w:lang w:eastAsia="ru-RU"/>
          </w:rPr>
          <w:t>пункте 12.1.</w:t>
        </w:r>
      </w:hyperlink>
      <w:r w:rsidRPr="006C6683">
        <w:rPr>
          <w:rFonts w:ascii="Times New Roman" w:eastAsia="Times New Roman" w:hAnsi="Times New Roman" w:cs="Times New Roman"/>
          <w:sz w:val="24"/>
          <w:szCs w:val="24"/>
          <w:lang w:eastAsia="ru-RU"/>
        </w:rPr>
        <w:t> документация, оформленная в соответствии со стандартами СПДС, хранится в проектной организации (у генерального проектировщика) и приставляется по требованию заказчикам, органам государственного контроля, государственной экспертизе либо иным лицам, осуществлявшим экспертизу в качестве субъектов рынка экспертных работ.</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12.3 Государственные и межгосударственные нормативы не входят в состав рабочей документации и могут передаваться заказчику, если это предусмотрено Договором.</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12.4</w:t>
      </w:r>
      <w:proofErr w:type="gramStart"/>
      <w:r w:rsidRPr="006C6683">
        <w:rPr>
          <w:rFonts w:ascii="Times New Roman" w:eastAsia="Times New Roman" w:hAnsi="Times New Roman" w:cs="Times New Roman"/>
          <w:sz w:val="24"/>
          <w:szCs w:val="24"/>
          <w:lang w:eastAsia="ru-RU"/>
        </w:rPr>
        <w:t xml:space="preserve"> П</w:t>
      </w:r>
      <w:proofErr w:type="gramEnd"/>
      <w:r w:rsidRPr="006C6683">
        <w:rPr>
          <w:rFonts w:ascii="Times New Roman" w:eastAsia="Times New Roman" w:hAnsi="Times New Roman" w:cs="Times New Roman"/>
          <w:sz w:val="24"/>
          <w:szCs w:val="24"/>
          <w:lang w:eastAsia="ru-RU"/>
        </w:rPr>
        <w:t xml:space="preserve">о отдельному договору разрабатываются рабочие чертежи узлов сопряжения и </w:t>
      </w:r>
      <w:proofErr w:type="spellStart"/>
      <w:r w:rsidRPr="006C6683">
        <w:rPr>
          <w:rFonts w:ascii="Times New Roman" w:eastAsia="Times New Roman" w:hAnsi="Times New Roman" w:cs="Times New Roman"/>
          <w:sz w:val="24"/>
          <w:szCs w:val="24"/>
          <w:lang w:eastAsia="ru-RU"/>
        </w:rPr>
        <w:t>деталировочные</w:t>
      </w:r>
      <w:proofErr w:type="spellEnd"/>
      <w:r w:rsidRPr="006C6683">
        <w:rPr>
          <w:rFonts w:ascii="Times New Roman" w:eastAsia="Times New Roman" w:hAnsi="Times New Roman" w:cs="Times New Roman"/>
          <w:sz w:val="24"/>
          <w:szCs w:val="24"/>
          <w:lang w:eastAsia="ru-RU"/>
        </w:rPr>
        <w:t xml:space="preserve"> чертежи металлических конструкций (КМД) и технологических трубопроводов, нестандартных (нетиповых) устройств, конструкций, элементов, чертежи установки технологического, энергетического и другого оборудования и связанных с ним коммуникаций, конструкций, устройств, относящиеся к рабочей документации строительства объекта.</w:t>
      </w:r>
    </w:p>
    <w:p w:rsidR="006C6683" w:rsidRPr="006C6683" w:rsidRDefault="006C6683" w:rsidP="006C6683">
      <w:pPr>
        <w:spacing w:before="300" w:after="150" w:line="240" w:lineRule="auto"/>
        <w:jc w:val="both"/>
        <w:outlineLvl w:val="2"/>
        <w:rPr>
          <w:rFonts w:ascii="Times New Roman" w:eastAsia="Times New Roman" w:hAnsi="Times New Roman" w:cs="Times New Roman"/>
          <w:sz w:val="27"/>
          <w:szCs w:val="27"/>
          <w:lang w:eastAsia="ru-RU"/>
        </w:rPr>
      </w:pPr>
      <w:r w:rsidRPr="006C6683">
        <w:rPr>
          <w:rFonts w:ascii="Times New Roman" w:eastAsia="Times New Roman" w:hAnsi="Times New Roman" w:cs="Times New Roman"/>
          <w:sz w:val="27"/>
          <w:szCs w:val="27"/>
          <w:lang w:eastAsia="ru-RU"/>
        </w:rPr>
        <w:t>Приложение</w:t>
      </w:r>
      <w:proofErr w:type="gramStart"/>
      <w:r w:rsidRPr="006C6683">
        <w:rPr>
          <w:rFonts w:ascii="Times New Roman" w:eastAsia="Times New Roman" w:hAnsi="Times New Roman" w:cs="Times New Roman"/>
          <w:sz w:val="27"/>
          <w:szCs w:val="27"/>
          <w:lang w:eastAsia="ru-RU"/>
        </w:rPr>
        <w:t xml:space="preserve"> А</w:t>
      </w:r>
      <w:proofErr w:type="gramEnd"/>
      <w:r w:rsidRPr="006C6683">
        <w:rPr>
          <w:rFonts w:ascii="Times New Roman" w:eastAsia="Times New Roman" w:hAnsi="Times New Roman" w:cs="Times New Roman"/>
          <w:sz w:val="27"/>
          <w:szCs w:val="27"/>
          <w:lang w:eastAsia="ru-RU"/>
        </w:rPr>
        <w:br/>
        <w:t>(обязательное)</w:t>
      </w:r>
    </w:p>
    <w:p w:rsidR="006C6683" w:rsidRPr="006C6683" w:rsidRDefault="006C6683" w:rsidP="006C6683">
      <w:pPr>
        <w:spacing w:after="150" w:line="240" w:lineRule="auto"/>
        <w:jc w:val="both"/>
        <w:rPr>
          <w:rFonts w:ascii="Times New Roman" w:eastAsia="Times New Roman" w:hAnsi="Times New Roman" w:cs="Times New Roman"/>
          <w:b/>
          <w:bCs/>
          <w:sz w:val="24"/>
          <w:szCs w:val="24"/>
          <w:lang w:eastAsia="ru-RU"/>
        </w:rPr>
      </w:pPr>
      <w:r w:rsidRPr="006C6683">
        <w:rPr>
          <w:rFonts w:ascii="Times New Roman" w:eastAsia="Times New Roman" w:hAnsi="Times New Roman" w:cs="Times New Roman"/>
          <w:b/>
          <w:bCs/>
          <w:sz w:val="24"/>
          <w:szCs w:val="24"/>
          <w:lang w:eastAsia="ru-RU"/>
        </w:rPr>
        <w:t>      Сноска. Приложение A с изменением, внесенным приказом Председателя Комитета по делам строительства, жилищно-коммунального хозяйства и управления земельными ресурсами Министерства национальной экономики РК от 30.09.2015 </w:t>
      </w:r>
      <w:hyperlink r:id="rId128" w:anchor="z20" w:history="1">
        <w:r w:rsidRPr="006C6683">
          <w:rPr>
            <w:rFonts w:ascii="Times New Roman" w:eastAsia="Times New Roman" w:hAnsi="Times New Roman" w:cs="Times New Roman"/>
            <w:b/>
            <w:bCs/>
            <w:sz w:val="24"/>
            <w:szCs w:val="24"/>
            <w:u w:val="single"/>
            <w:lang w:eastAsia="ru-RU"/>
          </w:rPr>
          <w:t>№ 340-НҚ</w:t>
        </w:r>
      </w:hyperlink>
      <w:r w:rsidRPr="006C6683">
        <w:rPr>
          <w:rFonts w:ascii="Times New Roman" w:eastAsia="Times New Roman" w:hAnsi="Times New Roman" w:cs="Times New Roman"/>
          <w:b/>
          <w:bCs/>
          <w:sz w:val="24"/>
          <w:szCs w:val="24"/>
          <w:lang w:eastAsia="ru-RU"/>
        </w:rPr>
        <w:t>.</w:t>
      </w:r>
    </w:p>
    <w:p w:rsidR="006C6683" w:rsidRPr="006C6683" w:rsidRDefault="006C6683" w:rsidP="006C6683">
      <w:pPr>
        <w:spacing w:before="300" w:after="150" w:line="240" w:lineRule="auto"/>
        <w:jc w:val="both"/>
        <w:outlineLvl w:val="2"/>
        <w:rPr>
          <w:rFonts w:ascii="Times New Roman" w:eastAsia="Times New Roman" w:hAnsi="Times New Roman" w:cs="Times New Roman"/>
          <w:sz w:val="27"/>
          <w:szCs w:val="27"/>
          <w:lang w:eastAsia="ru-RU"/>
        </w:rPr>
      </w:pPr>
      <w:r w:rsidRPr="006C6683">
        <w:rPr>
          <w:rFonts w:ascii="Times New Roman" w:eastAsia="Times New Roman" w:hAnsi="Times New Roman" w:cs="Times New Roman"/>
          <w:sz w:val="27"/>
          <w:szCs w:val="27"/>
          <w:lang w:eastAsia="ru-RU"/>
        </w:rPr>
        <w:t>Основные понятая (термины, определения), используемые в строительных нормах</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Основные понятая (термины, определения) в настоящем приложении приведены применительно к сфере деятельности по разработке, согласованию и утверждению проектной (проектно-сметной) документации на строительство:</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w:t>
      </w:r>
      <w:r w:rsidRPr="006C6683">
        <w:rPr>
          <w:rFonts w:ascii="Times New Roman" w:eastAsia="Times New Roman" w:hAnsi="Times New Roman" w:cs="Times New Roman"/>
          <w:b/>
          <w:bCs/>
          <w:sz w:val="24"/>
          <w:szCs w:val="24"/>
          <w:lang w:eastAsia="ru-RU"/>
        </w:rPr>
        <w:t>Авторский надзор:</w:t>
      </w:r>
      <w:r w:rsidRPr="006C6683">
        <w:rPr>
          <w:rFonts w:ascii="Times New Roman" w:eastAsia="Times New Roman" w:hAnsi="Times New Roman" w:cs="Times New Roman"/>
          <w:sz w:val="24"/>
          <w:szCs w:val="24"/>
          <w:lang w:eastAsia="ru-RU"/>
        </w:rPr>
        <w:t xml:space="preserve"> Правомочия автора по осуществлению контроля </w:t>
      </w:r>
      <w:proofErr w:type="gramStart"/>
      <w:r w:rsidRPr="006C6683">
        <w:rPr>
          <w:rFonts w:ascii="Times New Roman" w:eastAsia="Times New Roman" w:hAnsi="Times New Roman" w:cs="Times New Roman"/>
          <w:sz w:val="24"/>
          <w:szCs w:val="24"/>
          <w:lang w:eastAsia="ru-RU"/>
        </w:rPr>
        <w:t>за</w:t>
      </w:r>
      <w:proofErr w:type="gramEnd"/>
      <w:r w:rsidRPr="006C6683">
        <w:rPr>
          <w:rFonts w:ascii="Times New Roman" w:eastAsia="Times New Roman" w:hAnsi="Times New Roman" w:cs="Times New Roman"/>
          <w:sz w:val="24"/>
          <w:szCs w:val="24"/>
          <w:lang w:eastAsia="ru-RU"/>
        </w:rPr>
        <w:t>:</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разработкой проекта строительства (строительной документации), осуществляемого автором (авторами) архитектурного и градостроительного произведения;</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реализацией проекта строительства, осуществляемого его разработчиками, включая автора (авторов) архитектурного или градостроительного произведения.</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Авторский надзор осуществляется в порядке, установленном законодательством Республики Казахстан.</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w:t>
      </w:r>
      <w:r w:rsidRPr="006C6683">
        <w:rPr>
          <w:rFonts w:ascii="Times New Roman" w:eastAsia="Times New Roman" w:hAnsi="Times New Roman" w:cs="Times New Roman"/>
          <w:b/>
          <w:bCs/>
          <w:sz w:val="24"/>
          <w:szCs w:val="24"/>
          <w:lang w:eastAsia="ru-RU"/>
        </w:rPr>
        <w:t>Архитектурно-планировочное задание:</w:t>
      </w:r>
      <w:r w:rsidRPr="006C6683">
        <w:rPr>
          <w:rFonts w:ascii="Times New Roman" w:eastAsia="Times New Roman" w:hAnsi="Times New Roman" w:cs="Times New Roman"/>
          <w:sz w:val="24"/>
          <w:szCs w:val="24"/>
          <w:lang w:eastAsia="ru-RU"/>
        </w:rPr>
        <w:t xml:space="preserve"> Комплекс требований к назначению, основным параметрам и размещению объекта на конкретном земельном участке (площадке, трассе), а также обязательные требования, условия и ограничения к проектированию и строительству, устанавливаемые в соответствии с градостроительными регламентами для данного населенного пункта. При этом установление требований по </w:t>
      </w:r>
      <w:r w:rsidRPr="006C6683">
        <w:rPr>
          <w:rFonts w:ascii="Times New Roman" w:eastAsia="Times New Roman" w:hAnsi="Times New Roman" w:cs="Times New Roman"/>
          <w:sz w:val="24"/>
          <w:szCs w:val="24"/>
          <w:lang w:eastAsia="ru-RU"/>
        </w:rPr>
        <w:lastRenderedPageBreak/>
        <w:t>цветовому решению и использованию материалов отделки фасадов зданий (сооружений), объемно-пространственному решению не допускается.</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Архитектурно-планировочное задание составляется и выдается заказчику местным органом архитектуры и градостроительства.</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w:t>
      </w:r>
      <w:r w:rsidRPr="006C6683">
        <w:rPr>
          <w:rFonts w:ascii="Times New Roman" w:eastAsia="Times New Roman" w:hAnsi="Times New Roman" w:cs="Times New Roman"/>
          <w:b/>
          <w:bCs/>
          <w:sz w:val="24"/>
          <w:szCs w:val="24"/>
          <w:lang w:eastAsia="ru-RU"/>
        </w:rPr>
        <w:t>Администратор бюджетных программ:</w:t>
      </w:r>
      <w:r w:rsidRPr="006C6683">
        <w:rPr>
          <w:rFonts w:ascii="Times New Roman" w:eastAsia="Times New Roman" w:hAnsi="Times New Roman" w:cs="Times New Roman"/>
          <w:sz w:val="24"/>
          <w:szCs w:val="24"/>
          <w:lang w:eastAsia="ru-RU"/>
        </w:rPr>
        <w:t> Государственный орган, ответственный за планирование, обоснование, реализацию и достижение результатов бюджетных программ.</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w:t>
      </w:r>
      <w:r w:rsidRPr="006C6683">
        <w:rPr>
          <w:rFonts w:ascii="Times New Roman" w:eastAsia="Times New Roman" w:hAnsi="Times New Roman" w:cs="Times New Roman"/>
          <w:b/>
          <w:bCs/>
          <w:sz w:val="24"/>
          <w:szCs w:val="24"/>
          <w:lang w:eastAsia="ru-RU"/>
        </w:rPr>
        <w:t>Бюджетные инвестиции:</w:t>
      </w:r>
      <w:r w:rsidRPr="006C6683">
        <w:rPr>
          <w:rFonts w:ascii="Times New Roman" w:eastAsia="Times New Roman" w:hAnsi="Times New Roman" w:cs="Times New Roman"/>
          <w:sz w:val="24"/>
          <w:szCs w:val="24"/>
          <w:lang w:eastAsia="ru-RU"/>
        </w:rPr>
        <w:t xml:space="preserve"> Финансирование из республиканского или местного бюджета, направленное на увеличение стоимости активов государства за счет формирования и увеличения уставных капиталов юридических лиц, создания активов государства путем реализации бюджетных инвестиционных проектов, концессионных проектов на условии </w:t>
      </w:r>
      <w:proofErr w:type="spellStart"/>
      <w:r w:rsidRPr="006C6683">
        <w:rPr>
          <w:rFonts w:ascii="Times New Roman" w:eastAsia="Times New Roman" w:hAnsi="Times New Roman" w:cs="Times New Roman"/>
          <w:sz w:val="24"/>
          <w:szCs w:val="24"/>
          <w:lang w:eastAsia="ru-RU"/>
        </w:rPr>
        <w:t>софинансирования</w:t>
      </w:r>
      <w:proofErr w:type="spellEnd"/>
      <w:r w:rsidRPr="006C6683">
        <w:rPr>
          <w:rFonts w:ascii="Times New Roman" w:eastAsia="Times New Roman" w:hAnsi="Times New Roman" w:cs="Times New Roman"/>
          <w:sz w:val="24"/>
          <w:szCs w:val="24"/>
          <w:lang w:eastAsia="ru-RU"/>
        </w:rPr>
        <w:t xml:space="preserve"> из бюджета.</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w:t>
      </w:r>
      <w:r w:rsidRPr="006C6683">
        <w:rPr>
          <w:rFonts w:ascii="Times New Roman" w:eastAsia="Times New Roman" w:hAnsi="Times New Roman" w:cs="Times New Roman"/>
          <w:b/>
          <w:bCs/>
          <w:sz w:val="24"/>
          <w:szCs w:val="24"/>
          <w:lang w:eastAsia="ru-RU"/>
        </w:rPr>
        <w:t>Бюджетный инвестиционный проект:</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Совокупность мероприятий, направленных на создание (строительство) новых либо реконструкцию имеющихся объектов, реализуемых за счет бюджетных сре</w:t>
      </w:r>
      <w:proofErr w:type="gramStart"/>
      <w:r w:rsidRPr="006C6683">
        <w:rPr>
          <w:rFonts w:ascii="Times New Roman" w:eastAsia="Times New Roman" w:hAnsi="Times New Roman" w:cs="Times New Roman"/>
          <w:sz w:val="24"/>
          <w:szCs w:val="24"/>
          <w:lang w:eastAsia="ru-RU"/>
        </w:rPr>
        <w:t>дств в т</w:t>
      </w:r>
      <w:proofErr w:type="gramEnd"/>
      <w:r w:rsidRPr="006C6683">
        <w:rPr>
          <w:rFonts w:ascii="Times New Roman" w:eastAsia="Times New Roman" w:hAnsi="Times New Roman" w:cs="Times New Roman"/>
          <w:sz w:val="24"/>
          <w:szCs w:val="24"/>
          <w:lang w:eastAsia="ru-RU"/>
        </w:rPr>
        <w:t>ечение определенного периода времени и имеющих завершенный характер.</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w:t>
      </w:r>
      <w:r w:rsidRPr="006C6683">
        <w:rPr>
          <w:rFonts w:ascii="Times New Roman" w:eastAsia="Times New Roman" w:hAnsi="Times New Roman" w:cs="Times New Roman"/>
          <w:b/>
          <w:bCs/>
          <w:sz w:val="24"/>
          <w:szCs w:val="24"/>
          <w:lang w:eastAsia="ru-RU"/>
        </w:rPr>
        <w:t>Генеральный план населенного пункта:</w:t>
      </w:r>
      <w:r w:rsidRPr="006C6683">
        <w:rPr>
          <w:rFonts w:ascii="Times New Roman" w:eastAsia="Times New Roman" w:hAnsi="Times New Roman" w:cs="Times New Roman"/>
          <w:sz w:val="24"/>
          <w:szCs w:val="24"/>
          <w:lang w:eastAsia="ru-RU"/>
        </w:rPr>
        <w:t xml:space="preserve"> Градостроительный проект комплексного планирования развития и </w:t>
      </w:r>
      <w:proofErr w:type="gramStart"/>
      <w:r w:rsidRPr="006C6683">
        <w:rPr>
          <w:rFonts w:ascii="Times New Roman" w:eastAsia="Times New Roman" w:hAnsi="Times New Roman" w:cs="Times New Roman"/>
          <w:sz w:val="24"/>
          <w:szCs w:val="24"/>
          <w:lang w:eastAsia="ru-RU"/>
        </w:rPr>
        <w:t>застройки города</w:t>
      </w:r>
      <w:proofErr w:type="gramEnd"/>
      <w:r w:rsidRPr="006C6683">
        <w:rPr>
          <w:rFonts w:ascii="Times New Roman" w:eastAsia="Times New Roman" w:hAnsi="Times New Roman" w:cs="Times New Roman"/>
          <w:sz w:val="24"/>
          <w:szCs w:val="24"/>
          <w:lang w:eastAsia="ru-RU"/>
        </w:rPr>
        <w:t>, поселка, аула (села) либо другого поселения, устанавливающий, зонирование, планировочную структуру и функциональную организацию их территории, систему транспортных и инженерных коммуникаций, озеленения и благоустройства.</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w:t>
      </w:r>
      <w:r w:rsidRPr="006C6683">
        <w:rPr>
          <w:rFonts w:ascii="Times New Roman" w:eastAsia="Times New Roman" w:hAnsi="Times New Roman" w:cs="Times New Roman"/>
          <w:b/>
          <w:bCs/>
          <w:sz w:val="24"/>
          <w:szCs w:val="24"/>
          <w:lang w:eastAsia="ru-RU"/>
        </w:rPr>
        <w:t>Генеральный план объекта:</w:t>
      </w:r>
      <w:r w:rsidRPr="006C6683">
        <w:rPr>
          <w:rFonts w:ascii="Times New Roman" w:eastAsia="Times New Roman" w:hAnsi="Times New Roman" w:cs="Times New Roman"/>
          <w:sz w:val="24"/>
          <w:szCs w:val="24"/>
          <w:lang w:eastAsia="ru-RU"/>
        </w:rPr>
        <w:t> </w:t>
      </w:r>
      <w:proofErr w:type="gramStart"/>
      <w:r w:rsidRPr="006C6683">
        <w:rPr>
          <w:rFonts w:ascii="Times New Roman" w:eastAsia="Times New Roman" w:hAnsi="Times New Roman" w:cs="Times New Roman"/>
          <w:sz w:val="24"/>
          <w:szCs w:val="24"/>
          <w:lang w:eastAsia="ru-RU"/>
        </w:rPr>
        <w:t>Часть проекта строительства объекта (здания, сооружения, комплекса), содержащая комплексное решение вопросов его размещения на территории (участке), прокладки (проводки) транспортных коммуникаций, инженерных сетей, инженерной подготовки участка, благоустройства и озеленения, организации хозяйственного обслуживания и иных мероприятий, связанных с местоположением проектируемого объекта.</w:t>
      </w:r>
      <w:proofErr w:type="gramEnd"/>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w:t>
      </w:r>
      <w:r w:rsidRPr="006C6683">
        <w:rPr>
          <w:rFonts w:ascii="Times New Roman" w:eastAsia="Times New Roman" w:hAnsi="Times New Roman" w:cs="Times New Roman"/>
          <w:b/>
          <w:bCs/>
          <w:sz w:val="24"/>
          <w:szCs w:val="24"/>
          <w:lang w:eastAsia="ru-RU"/>
        </w:rPr>
        <w:t>Генеральный проектировщик:</w:t>
      </w:r>
      <w:r w:rsidRPr="006C6683">
        <w:rPr>
          <w:rFonts w:ascii="Times New Roman" w:eastAsia="Times New Roman" w:hAnsi="Times New Roman" w:cs="Times New Roman"/>
          <w:sz w:val="24"/>
          <w:szCs w:val="24"/>
          <w:lang w:eastAsia="ru-RU"/>
        </w:rPr>
        <w:t> Ответственное физическое или юридическое лицо, организующее по договору с заказчиком выполнение проектных (проектно-изыскательских) работ и принимающее на себя ответственность за комплектность и качество разработки проектной (проектно-сметной) документации в целом, обеспечение экономического эффекта, надлежащего технического уровня и оснащенности проектируемых объектов, их устойчивого функционирования в течение нормативного срока эксплуатации. При этом генеральный проектировщик самостоятельно выполняет основную (базовую) часть проекта (как правило, объемно-планировочные, архитектурно-строительные и/или технологические разделы) с возможностью передачи на субподряд оставшихся частей, но не более двух третей предусмотренных договором стоимости всего объема проектных (проектно-изыскательских) работ, если иное не предусмотрено законодательством в сфере государственных закупок проектных (проектно-изыскательских) работ.</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w:t>
      </w:r>
      <w:r w:rsidRPr="006C6683">
        <w:rPr>
          <w:rFonts w:ascii="Times New Roman" w:eastAsia="Times New Roman" w:hAnsi="Times New Roman" w:cs="Times New Roman"/>
          <w:b/>
          <w:bCs/>
          <w:sz w:val="24"/>
          <w:szCs w:val="24"/>
          <w:lang w:eastAsia="ru-RU"/>
        </w:rPr>
        <w:t>Государственные инвестиции:</w:t>
      </w:r>
      <w:r w:rsidRPr="006C6683">
        <w:rPr>
          <w:rFonts w:ascii="Times New Roman" w:eastAsia="Times New Roman" w:hAnsi="Times New Roman" w:cs="Times New Roman"/>
          <w:sz w:val="24"/>
          <w:szCs w:val="24"/>
          <w:lang w:eastAsia="ru-RU"/>
        </w:rPr>
        <w:t xml:space="preserve"> Вложение государством денежных средств, акций и других ценных бумаг, оборудования и технологий, интеллектуальной собственности, другого имущества и имущественных прав, способствующих экономическому и организационному развитию страны. К государственным инвестициям относятся государственные средства местных и республиканского бюджетов, специальных государственных фондов, банковского кредита, государственных валютных средств и инвестиционных кредитов, представляемых Республикой Казахстан или под гарантии Республики Казахстан, а также средства государственных предприятий и организаций, в </w:t>
      </w:r>
      <w:r w:rsidRPr="006C6683">
        <w:rPr>
          <w:rFonts w:ascii="Times New Roman" w:eastAsia="Times New Roman" w:hAnsi="Times New Roman" w:cs="Times New Roman"/>
          <w:sz w:val="24"/>
          <w:szCs w:val="24"/>
          <w:lang w:eastAsia="ru-RU"/>
        </w:rPr>
        <w:lastRenderedPageBreak/>
        <w:t>объемах выпускаемой продукции и предоставляемых услуг которых, предусматривается доля государственной собственности.</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w:t>
      </w:r>
      <w:r w:rsidRPr="006C6683">
        <w:rPr>
          <w:rFonts w:ascii="Times New Roman" w:eastAsia="Times New Roman" w:hAnsi="Times New Roman" w:cs="Times New Roman"/>
          <w:b/>
          <w:bCs/>
          <w:sz w:val="24"/>
          <w:szCs w:val="24"/>
          <w:lang w:eastAsia="ru-RU"/>
        </w:rPr>
        <w:t>Государственные нормативы</w:t>
      </w:r>
      <w:r w:rsidRPr="006C6683">
        <w:rPr>
          <w:rFonts w:ascii="Times New Roman" w:eastAsia="Times New Roman" w:hAnsi="Times New Roman" w:cs="Times New Roman"/>
          <w:sz w:val="24"/>
          <w:szCs w:val="24"/>
          <w:lang w:eastAsia="ru-RU"/>
        </w:rPr>
        <w:t>: Система нормативных правовых актов, нормативно-технических документов, иных обязательных требований, условий и ограничений, обеспечивающих благоприятные, безопасные и другие необходимые условия обитания и жизнедеятельности человека.</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w:t>
      </w:r>
      <w:r w:rsidRPr="006C6683">
        <w:rPr>
          <w:rFonts w:ascii="Times New Roman" w:eastAsia="Times New Roman" w:hAnsi="Times New Roman" w:cs="Times New Roman"/>
          <w:b/>
          <w:bCs/>
          <w:sz w:val="24"/>
          <w:szCs w:val="24"/>
          <w:lang w:eastAsia="ru-RU"/>
        </w:rPr>
        <w:t>Государственный заказчик</w:t>
      </w:r>
      <w:r w:rsidRPr="006C6683">
        <w:rPr>
          <w:rFonts w:ascii="Times New Roman" w:eastAsia="Times New Roman" w:hAnsi="Times New Roman" w:cs="Times New Roman"/>
          <w:sz w:val="24"/>
          <w:szCs w:val="24"/>
          <w:lang w:eastAsia="ru-RU"/>
        </w:rPr>
        <w:t>: Государственный орган, обладающий необходимыми инвестиционными ресурсами для проектирования и строительства или иное юридическое лицо, наделенное соответствующим государственным органом правом распоряжаться такими ресурсами.</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w:t>
      </w:r>
      <w:r w:rsidRPr="006C6683">
        <w:rPr>
          <w:rFonts w:ascii="Times New Roman" w:eastAsia="Times New Roman" w:hAnsi="Times New Roman" w:cs="Times New Roman"/>
          <w:b/>
          <w:bCs/>
          <w:sz w:val="24"/>
          <w:szCs w:val="24"/>
          <w:lang w:eastAsia="ru-RU"/>
        </w:rPr>
        <w:t>Государственная экспертиза проектов</w:t>
      </w:r>
      <w:r w:rsidRPr="006C6683">
        <w:rPr>
          <w:rFonts w:ascii="Times New Roman" w:eastAsia="Times New Roman" w:hAnsi="Times New Roman" w:cs="Times New Roman"/>
          <w:sz w:val="24"/>
          <w:szCs w:val="24"/>
          <w:lang w:eastAsia="ru-RU"/>
        </w:rPr>
        <w:t>: Обязательная форма комплексной оценки проектов (</w:t>
      </w:r>
      <w:proofErr w:type="spellStart"/>
      <w:r w:rsidRPr="006C6683">
        <w:rPr>
          <w:rFonts w:ascii="Times New Roman" w:eastAsia="Times New Roman" w:hAnsi="Times New Roman" w:cs="Times New Roman"/>
          <w:sz w:val="24"/>
          <w:szCs w:val="24"/>
          <w:lang w:eastAsia="ru-RU"/>
        </w:rPr>
        <w:t>предпроектной</w:t>
      </w:r>
      <w:proofErr w:type="spellEnd"/>
      <w:r w:rsidRPr="006C6683">
        <w:rPr>
          <w:rFonts w:ascii="Times New Roman" w:eastAsia="Times New Roman" w:hAnsi="Times New Roman" w:cs="Times New Roman"/>
          <w:sz w:val="24"/>
          <w:szCs w:val="24"/>
          <w:lang w:eastAsia="ru-RU"/>
        </w:rPr>
        <w:t xml:space="preserve"> или проектно-сметной документации), являющаяся единой государственной системой, дублирование функций которой не допускается. Государственная экспертиза проектов осуществляется юридическим лицом, уполномоченным Правительством Республики Казахстан, без права осуществлять какую-либо иную деятельность.</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w:t>
      </w:r>
      <w:r w:rsidRPr="006C6683">
        <w:rPr>
          <w:rFonts w:ascii="Times New Roman" w:eastAsia="Times New Roman" w:hAnsi="Times New Roman" w:cs="Times New Roman"/>
          <w:b/>
          <w:bCs/>
          <w:sz w:val="24"/>
          <w:szCs w:val="24"/>
          <w:lang w:eastAsia="ru-RU"/>
        </w:rPr>
        <w:t>Градостроительные проекты (градостроительная документация):</w:t>
      </w:r>
      <w:r w:rsidRPr="006C6683">
        <w:rPr>
          <w:rFonts w:ascii="Times New Roman" w:eastAsia="Times New Roman" w:hAnsi="Times New Roman" w:cs="Times New Roman"/>
          <w:sz w:val="24"/>
          <w:szCs w:val="24"/>
          <w:lang w:eastAsia="ru-RU"/>
        </w:rPr>
        <w:t> </w:t>
      </w:r>
      <w:proofErr w:type="gramStart"/>
      <w:r w:rsidRPr="006C6683">
        <w:rPr>
          <w:rFonts w:ascii="Times New Roman" w:eastAsia="Times New Roman" w:hAnsi="Times New Roman" w:cs="Times New Roman"/>
          <w:sz w:val="24"/>
          <w:szCs w:val="24"/>
          <w:lang w:eastAsia="ru-RU"/>
        </w:rPr>
        <w:t>Проекты, содержащие замысел комплексного градостроительного планирования организации, развития и застройки территорий и населенных пунктов или их частей (генеральная схема организации территории Республики Казахстан, межрегиональные схемы территориального развития, комплексные схемы градостроительного планирования территорий, генеральные планы населенных пунктов, проекты детальной планировки, проекты планировки промышленной зоны, проекты застройки, генеральные планы объектов и комплексов, проекты благоустройства и озеленения, иные планировочные проекты.</w:t>
      </w:r>
      <w:proofErr w:type="gramEnd"/>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w:t>
      </w:r>
      <w:r w:rsidRPr="006C6683">
        <w:rPr>
          <w:rFonts w:ascii="Times New Roman" w:eastAsia="Times New Roman" w:hAnsi="Times New Roman" w:cs="Times New Roman"/>
          <w:b/>
          <w:bCs/>
          <w:sz w:val="24"/>
          <w:szCs w:val="24"/>
          <w:lang w:eastAsia="ru-RU"/>
        </w:rPr>
        <w:t>Договор подряда (контракт) на выполнение проектных работ:</w:t>
      </w:r>
      <w:r w:rsidRPr="006C6683">
        <w:rPr>
          <w:rFonts w:ascii="Times New Roman" w:eastAsia="Times New Roman" w:hAnsi="Times New Roman" w:cs="Times New Roman"/>
          <w:sz w:val="24"/>
          <w:szCs w:val="24"/>
          <w:lang w:eastAsia="ru-RU"/>
        </w:rPr>
        <w:t> </w:t>
      </w:r>
      <w:proofErr w:type="gramStart"/>
      <w:r w:rsidRPr="006C6683">
        <w:rPr>
          <w:rFonts w:ascii="Times New Roman" w:eastAsia="Times New Roman" w:hAnsi="Times New Roman" w:cs="Times New Roman"/>
          <w:sz w:val="24"/>
          <w:szCs w:val="24"/>
          <w:lang w:eastAsia="ru-RU"/>
        </w:rPr>
        <w:t>Письменное соглашение о взаимных обязательствах двух и более сторон, заключаемое в соответствии с </w:t>
      </w:r>
      <w:hyperlink r:id="rId129" w:anchor="z5961" w:history="1">
        <w:r w:rsidRPr="006C6683">
          <w:rPr>
            <w:rFonts w:ascii="Times New Roman" w:eastAsia="Times New Roman" w:hAnsi="Times New Roman" w:cs="Times New Roman"/>
            <w:b/>
            <w:bCs/>
            <w:sz w:val="24"/>
            <w:szCs w:val="24"/>
            <w:u w:val="single"/>
            <w:lang w:eastAsia="ru-RU"/>
          </w:rPr>
          <w:t>Гражданским кодексом</w:t>
        </w:r>
      </w:hyperlink>
      <w:r w:rsidRPr="006C6683">
        <w:rPr>
          <w:rFonts w:ascii="Times New Roman" w:eastAsia="Times New Roman" w:hAnsi="Times New Roman" w:cs="Times New Roman"/>
          <w:sz w:val="24"/>
          <w:szCs w:val="24"/>
          <w:lang w:eastAsia="ru-RU"/>
        </w:rPr>
        <w:t> Республики Казахстан между заказчиком и подрядчиком (исполнителем, генеральным проектировщиком) и определяющее права, обязанности и ответственность сторон, по которому подрядчик обязуется разработать проектную (проектно-сметную) документацию по заданию заказчика (в соответствии с заданием на проектирование) и сдать ее заказчику, а заказчик обязуется принять результат выполненной работы и</w:t>
      </w:r>
      <w:proofErr w:type="gramEnd"/>
      <w:r w:rsidRPr="006C6683">
        <w:rPr>
          <w:rFonts w:ascii="Times New Roman" w:eastAsia="Times New Roman" w:hAnsi="Times New Roman" w:cs="Times New Roman"/>
          <w:sz w:val="24"/>
          <w:szCs w:val="24"/>
          <w:lang w:eastAsia="ru-RU"/>
        </w:rPr>
        <w:t xml:space="preserve"> произвести оплату.</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Договор подряда на выполнение проектных работ, относящихся к сфере государственных закупок, составляется в соответствии с законодательством Республики Казахстан о государственных закупках товаров, работ и услуг.</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w:t>
      </w:r>
      <w:r w:rsidRPr="006C6683">
        <w:rPr>
          <w:rFonts w:ascii="Times New Roman" w:eastAsia="Times New Roman" w:hAnsi="Times New Roman" w:cs="Times New Roman"/>
          <w:b/>
          <w:bCs/>
          <w:sz w:val="24"/>
          <w:szCs w:val="24"/>
          <w:lang w:eastAsia="ru-RU"/>
        </w:rPr>
        <w:t>Договор субподряда на выполнение части проектных работ:</w:t>
      </w:r>
      <w:r w:rsidRPr="006C6683">
        <w:rPr>
          <w:rFonts w:ascii="Times New Roman" w:eastAsia="Times New Roman" w:hAnsi="Times New Roman" w:cs="Times New Roman"/>
          <w:sz w:val="24"/>
          <w:szCs w:val="24"/>
          <w:lang w:eastAsia="ru-RU"/>
        </w:rPr>
        <w:t> </w:t>
      </w:r>
      <w:proofErr w:type="gramStart"/>
      <w:r w:rsidRPr="006C6683">
        <w:rPr>
          <w:rFonts w:ascii="Times New Roman" w:eastAsia="Times New Roman" w:hAnsi="Times New Roman" w:cs="Times New Roman"/>
          <w:sz w:val="24"/>
          <w:szCs w:val="24"/>
          <w:lang w:eastAsia="ru-RU"/>
        </w:rPr>
        <w:t>Письменное соглашение о взаимных обязательствах, заключаемое в соответствии с Гражданским кодексом Республики Казахстан между генеральным подрядчиком (генеральным проектировщиком) и субподрядчиком (соисполнителем проекта) и определяющее права, обязанности и ответственность сторон, по которому субподрядчик обязуется разработать определенную часть проектной (проектно-сметной) документации в соответствии с заданием на проектирование и сдать ее генподрядчику, а генподрядчик обязуется принять результат выполненной субподрядчиком работы и произвести соответствующую</w:t>
      </w:r>
      <w:proofErr w:type="gramEnd"/>
      <w:r w:rsidRPr="006C6683">
        <w:rPr>
          <w:rFonts w:ascii="Times New Roman" w:eastAsia="Times New Roman" w:hAnsi="Times New Roman" w:cs="Times New Roman"/>
          <w:sz w:val="24"/>
          <w:szCs w:val="24"/>
          <w:lang w:eastAsia="ru-RU"/>
        </w:rPr>
        <w:t xml:space="preserve"> оплату.</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Договор субподряда на выполнение части проектных работ, относящихся к сфере государственных закупок, составляется в соответствии с законодательством Республики Казахстан о государственных закупках товаров, работ и услуг.</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lastRenderedPageBreak/>
        <w:t>      </w:t>
      </w:r>
      <w:r w:rsidRPr="006C6683">
        <w:rPr>
          <w:rFonts w:ascii="Times New Roman" w:eastAsia="Times New Roman" w:hAnsi="Times New Roman" w:cs="Times New Roman"/>
          <w:b/>
          <w:bCs/>
          <w:sz w:val="24"/>
          <w:szCs w:val="24"/>
          <w:lang w:eastAsia="ru-RU"/>
        </w:rPr>
        <w:t>Задание на проектирование (задание на разработку проектной документации):</w:t>
      </w:r>
      <w:r w:rsidRPr="006C6683">
        <w:rPr>
          <w:rFonts w:ascii="Times New Roman" w:eastAsia="Times New Roman" w:hAnsi="Times New Roman" w:cs="Times New Roman"/>
          <w:sz w:val="24"/>
          <w:szCs w:val="24"/>
          <w:lang w:eastAsia="ru-RU"/>
        </w:rPr>
        <w:t> Документ, составляемый и утверждаемый заказчиком, который выдается проектной организации (генеральному проектировщику) при заключении договора подряда (контракта). Задание на проектирование устанавливает основные исходные данные, намеченные параметры, источники инженерного обеспечения для намеченного объекта, эксплуатационные характеристики и иные требования к проектируемому объекту строительства, сложности, стадийность и сроки проектирования.</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w:t>
      </w:r>
      <w:r w:rsidRPr="006C6683">
        <w:rPr>
          <w:rFonts w:ascii="Times New Roman" w:eastAsia="Times New Roman" w:hAnsi="Times New Roman" w:cs="Times New Roman"/>
          <w:b/>
          <w:bCs/>
          <w:sz w:val="24"/>
          <w:szCs w:val="24"/>
          <w:lang w:eastAsia="ru-RU"/>
        </w:rPr>
        <w:t>Заказчик:</w:t>
      </w:r>
      <w:r w:rsidRPr="006C6683">
        <w:rPr>
          <w:rFonts w:ascii="Times New Roman" w:eastAsia="Times New Roman" w:hAnsi="Times New Roman" w:cs="Times New Roman"/>
          <w:sz w:val="24"/>
          <w:szCs w:val="24"/>
          <w:lang w:eastAsia="ru-RU"/>
        </w:rPr>
        <w:t> Физическое или юридическое лицо, имеющее намерение построить объект жилищно-гражданского или производственного назначения (здание, сооружение, их комплексы, транспортные или инженерные коммуникации) для собственных нужд либо в коммерческих целях и обладающий инвестиционными возможностями в объемах, необходимых для законной деятельности по реализации замысла. Функции заказчика (государственного заказчика) также могут исполнять иные доверенные физические или юридические лица, на законном основании представляющие интересы инвестора (инвесторов).</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w:t>
      </w:r>
      <w:r w:rsidRPr="006C6683">
        <w:rPr>
          <w:rFonts w:ascii="Times New Roman" w:eastAsia="Times New Roman" w:hAnsi="Times New Roman" w:cs="Times New Roman"/>
          <w:b/>
          <w:bCs/>
          <w:sz w:val="24"/>
          <w:szCs w:val="24"/>
          <w:lang w:eastAsia="ru-RU"/>
        </w:rPr>
        <w:t>Инвестиционная деятельность:</w:t>
      </w:r>
      <w:r w:rsidRPr="006C6683">
        <w:rPr>
          <w:rFonts w:ascii="Times New Roman" w:eastAsia="Times New Roman" w:hAnsi="Times New Roman" w:cs="Times New Roman"/>
          <w:sz w:val="24"/>
          <w:szCs w:val="24"/>
          <w:lang w:eastAsia="ru-RU"/>
        </w:rPr>
        <w:t> Деятельность физических и юридических лиц по участию в уставном капитале коммерческих предприятий либо по созданию или увеличению фиксированных активов путем вложения инвестиций и осуществление практических действий в целях получения прибыли (дохода), достижений социального эффекта и (или) иного желательного (полезного) результата.</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w:t>
      </w:r>
      <w:r w:rsidRPr="006C6683">
        <w:rPr>
          <w:rFonts w:ascii="Times New Roman" w:eastAsia="Times New Roman" w:hAnsi="Times New Roman" w:cs="Times New Roman"/>
          <w:b/>
          <w:bCs/>
          <w:sz w:val="24"/>
          <w:szCs w:val="24"/>
          <w:lang w:eastAsia="ru-RU"/>
        </w:rPr>
        <w:t>Инвестиционный проект</w:t>
      </w:r>
      <w:r w:rsidRPr="006C6683">
        <w:rPr>
          <w:rFonts w:ascii="Times New Roman" w:eastAsia="Times New Roman" w:hAnsi="Times New Roman" w:cs="Times New Roman"/>
          <w:sz w:val="24"/>
          <w:szCs w:val="24"/>
          <w:lang w:eastAsia="ru-RU"/>
        </w:rPr>
        <w:t> (как часть инвестиционной деятельности): Комплекс мероприятий, предусматривающий инвестиции в создание новых, расширение и обновление действующих производств.</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Инвестиционный проект (как начальный предмет по реализации конкретного инвестиционного замысла) - документ, содержащий обоснование экономической целесообразности, объемов и сроков осуществления капитальных вложений, в том числе необходимая проектно-сметная документация, разработанная и утвержденная в соответствии с законодательством Республики Казахстан и государственными нормативами, а также описание практических действий по осуществлению инвестиций.</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w:t>
      </w:r>
      <w:r w:rsidRPr="006C6683">
        <w:rPr>
          <w:rFonts w:ascii="Times New Roman" w:eastAsia="Times New Roman" w:hAnsi="Times New Roman" w:cs="Times New Roman"/>
          <w:b/>
          <w:bCs/>
          <w:sz w:val="24"/>
          <w:szCs w:val="24"/>
          <w:lang w:eastAsia="ru-RU"/>
        </w:rPr>
        <w:t>Инженерно-геологические условия:</w:t>
      </w:r>
      <w:r w:rsidRPr="006C6683">
        <w:rPr>
          <w:rFonts w:ascii="Times New Roman" w:eastAsia="Times New Roman" w:hAnsi="Times New Roman" w:cs="Times New Roman"/>
          <w:sz w:val="24"/>
          <w:szCs w:val="24"/>
          <w:lang w:eastAsia="ru-RU"/>
        </w:rPr>
        <w:t> Совокупность характеристик компонентов геологической (гидрогеологической) среды исследуемой территории (рельефа, состава и состояния горных пород, условий их залегания и свойств, включая подземные воды, геологических и инженерно-геологических процессов и явлений), влияющих на условия проектирования и строительства, а также на эксплуатацию объекта строительства.</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w:t>
      </w:r>
      <w:r w:rsidRPr="006C6683">
        <w:rPr>
          <w:rFonts w:ascii="Times New Roman" w:eastAsia="Times New Roman" w:hAnsi="Times New Roman" w:cs="Times New Roman"/>
          <w:b/>
          <w:bCs/>
          <w:sz w:val="24"/>
          <w:szCs w:val="24"/>
          <w:lang w:eastAsia="ru-RU"/>
        </w:rPr>
        <w:t>Исходная (исходно-разрешительная) документация:</w:t>
      </w:r>
      <w:r w:rsidRPr="006C6683">
        <w:rPr>
          <w:rFonts w:ascii="Times New Roman" w:eastAsia="Times New Roman" w:hAnsi="Times New Roman" w:cs="Times New Roman"/>
          <w:sz w:val="24"/>
          <w:szCs w:val="24"/>
          <w:lang w:eastAsia="ru-RU"/>
        </w:rPr>
        <w:t> Совокупность документов, содержащих сведения градостроительного, землеустроительного, инвестиционно-экономического и правового характера, а также иную информацию, необходимую для принятия государственными органами и другими заинтересованными организациями обоснованных решений о возможности строительства объекта и его подсоединения к инженерным коммуникациям.</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w:t>
      </w:r>
      <w:r w:rsidRPr="006C6683">
        <w:rPr>
          <w:rFonts w:ascii="Times New Roman" w:eastAsia="Times New Roman" w:hAnsi="Times New Roman" w:cs="Times New Roman"/>
          <w:b/>
          <w:bCs/>
          <w:sz w:val="24"/>
          <w:szCs w:val="24"/>
          <w:lang w:eastAsia="ru-RU"/>
        </w:rPr>
        <w:t>Капитальные вложения:</w:t>
      </w:r>
      <w:r w:rsidRPr="006C6683">
        <w:rPr>
          <w:rFonts w:ascii="Times New Roman" w:eastAsia="Times New Roman" w:hAnsi="Times New Roman" w:cs="Times New Roman"/>
          <w:sz w:val="24"/>
          <w:szCs w:val="24"/>
          <w:lang w:eastAsia="ru-RU"/>
        </w:rPr>
        <w:t> Инвестиции в основной капитал (основные средства), в том числе затраты на новое строительство, расширение, реконструкцию и техническое перевооружение действующих предприятий, приобретение машин, оборудования, инструмента, инвентаря, в том числе на проведение проектно-изыскательских работ и другие затраты.</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w:t>
      </w:r>
      <w:r w:rsidRPr="006C6683">
        <w:rPr>
          <w:rFonts w:ascii="Times New Roman" w:eastAsia="Times New Roman" w:hAnsi="Times New Roman" w:cs="Times New Roman"/>
          <w:b/>
          <w:bCs/>
          <w:sz w:val="24"/>
          <w:szCs w:val="24"/>
          <w:lang w:eastAsia="ru-RU"/>
        </w:rPr>
        <w:t>Капитальный ремонт:</w:t>
      </w:r>
      <w:r w:rsidRPr="006C6683">
        <w:rPr>
          <w:rFonts w:ascii="Times New Roman" w:eastAsia="Times New Roman" w:hAnsi="Times New Roman" w:cs="Times New Roman"/>
          <w:sz w:val="24"/>
          <w:szCs w:val="24"/>
          <w:lang w:eastAsia="ru-RU"/>
        </w:rPr>
        <w:t> Ремонт здания (сооружения) с целью восстановления его ресурса с заменой, при необходимости, конструктивных элементов и систем инженерного оборудования, а также улучшения эксплуатационных показателей.</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lastRenderedPageBreak/>
        <w:t>      </w:t>
      </w:r>
      <w:r w:rsidRPr="006C6683">
        <w:rPr>
          <w:rFonts w:ascii="Times New Roman" w:eastAsia="Times New Roman" w:hAnsi="Times New Roman" w:cs="Times New Roman"/>
          <w:b/>
          <w:bCs/>
          <w:sz w:val="24"/>
          <w:szCs w:val="24"/>
          <w:lang w:eastAsia="ru-RU"/>
        </w:rPr>
        <w:t>Комплекс (комплекс объектов строительства):</w:t>
      </w:r>
      <w:r w:rsidRPr="006C6683">
        <w:rPr>
          <w:rFonts w:ascii="Times New Roman" w:eastAsia="Times New Roman" w:hAnsi="Times New Roman" w:cs="Times New Roman"/>
          <w:sz w:val="24"/>
          <w:szCs w:val="24"/>
          <w:lang w:eastAsia="ru-RU"/>
        </w:rPr>
        <w:t> Совокупность зданий, сооружений, коммуникаций и (или) иных объектов инженерной или транспортной инфраструктуры, предназначенных для выполнения взаимосвязанных функций при эксплуатации комплекса в целом.</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w:t>
      </w:r>
      <w:r w:rsidRPr="006C6683">
        <w:rPr>
          <w:rFonts w:ascii="Times New Roman" w:eastAsia="Times New Roman" w:hAnsi="Times New Roman" w:cs="Times New Roman"/>
          <w:b/>
          <w:bCs/>
          <w:sz w:val="24"/>
          <w:szCs w:val="24"/>
          <w:lang w:eastAsia="ru-RU"/>
        </w:rPr>
        <w:t>Локальные сметные расчеты:</w:t>
      </w:r>
      <w:r w:rsidRPr="006C6683">
        <w:rPr>
          <w:rFonts w:ascii="Times New Roman" w:eastAsia="Times New Roman" w:hAnsi="Times New Roman" w:cs="Times New Roman"/>
          <w:sz w:val="24"/>
          <w:szCs w:val="24"/>
          <w:lang w:eastAsia="ru-RU"/>
        </w:rPr>
        <w:t xml:space="preserve"> Сметная документация по отдельным видам работ и затрат, составляемая, как правило, на </w:t>
      </w:r>
      <w:proofErr w:type="spellStart"/>
      <w:r w:rsidRPr="006C6683">
        <w:rPr>
          <w:rFonts w:ascii="Times New Roman" w:eastAsia="Times New Roman" w:hAnsi="Times New Roman" w:cs="Times New Roman"/>
          <w:sz w:val="24"/>
          <w:szCs w:val="24"/>
          <w:lang w:eastAsia="ru-RU"/>
        </w:rPr>
        <w:t>предпроектной</w:t>
      </w:r>
      <w:proofErr w:type="spellEnd"/>
      <w:r w:rsidRPr="006C6683">
        <w:rPr>
          <w:rFonts w:ascii="Times New Roman" w:eastAsia="Times New Roman" w:hAnsi="Times New Roman" w:cs="Times New Roman"/>
          <w:sz w:val="24"/>
          <w:szCs w:val="24"/>
          <w:lang w:eastAsia="ru-RU"/>
        </w:rPr>
        <w:t xml:space="preserve"> стадии или на стадии </w:t>
      </w:r>
      <w:proofErr w:type="gramStart"/>
      <w:r w:rsidRPr="006C6683">
        <w:rPr>
          <w:rFonts w:ascii="Times New Roman" w:eastAsia="Times New Roman" w:hAnsi="Times New Roman" w:cs="Times New Roman"/>
          <w:sz w:val="24"/>
          <w:szCs w:val="24"/>
          <w:lang w:eastAsia="ru-RU"/>
        </w:rPr>
        <w:t>П</w:t>
      </w:r>
      <w:proofErr w:type="gramEnd"/>
      <w:r w:rsidRPr="006C6683">
        <w:rPr>
          <w:rFonts w:ascii="Times New Roman" w:eastAsia="Times New Roman" w:hAnsi="Times New Roman" w:cs="Times New Roman"/>
          <w:sz w:val="24"/>
          <w:szCs w:val="24"/>
          <w:lang w:eastAsia="ru-RU"/>
        </w:rPr>
        <w:t xml:space="preserve"> (проект) по укрупненным показателям стоимости (укрупненным сметным нормам и расценкам), когда они не могут быть определены по действующим государственным нормативам. Локальные сметные расчеты являются составляющими объектных сметных расчетов, В отличие от локальных сметных расчетов, локальные сметы по видам работ и затрат составляются в соответствии с государственными нормативами на основе рабочих чертежей на стадиях РД (рабочая документация) или РП (рабочий проект).</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w:t>
      </w:r>
      <w:r w:rsidRPr="006C6683">
        <w:rPr>
          <w:rFonts w:ascii="Times New Roman" w:eastAsia="Times New Roman" w:hAnsi="Times New Roman" w:cs="Times New Roman"/>
          <w:b/>
          <w:bCs/>
          <w:sz w:val="24"/>
          <w:szCs w:val="24"/>
          <w:lang w:eastAsia="ru-RU"/>
        </w:rPr>
        <w:t>Межгосударственные нормативы</w:t>
      </w:r>
      <w:r w:rsidRPr="006C6683">
        <w:rPr>
          <w:rFonts w:ascii="Times New Roman" w:eastAsia="Times New Roman" w:hAnsi="Times New Roman" w:cs="Times New Roman"/>
          <w:sz w:val="24"/>
          <w:szCs w:val="24"/>
          <w:lang w:eastAsia="ru-RU"/>
        </w:rPr>
        <w:t>: Система нормативно-технических документов в области архитектуры, градостроительства и строительства, правил и других обязательных требований, условий и ограничений, включающая межгосударственные градостроительные и технические регламенты, межгосударственные строительные нормы, межгосударственные своды правил, межгосударственные стандарты в строительстве, действующие на основании ратифицированных Республикой Казахстан международных договоров на территориях Республики Казахстан и другого государства (других государств).</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w:t>
      </w:r>
      <w:r w:rsidRPr="006C6683">
        <w:rPr>
          <w:rFonts w:ascii="Times New Roman" w:eastAsia="Times New Roman" w:hAnsi="Times New Roman" w:cs="Times New Roman"/>
          <w:b/>
          <w:bCs/>
          <w:sz w:val="24"/>
          <w:szCs w:val="24"/>
          <w:lang w:eastAsia="ru-RU"/>
        </w:rPr>
        <w:t>Начало проектирования:</w:t>
      </w:r>
      <w:r w:rsidRPr="006C6683">
        <w:rPr>
          <w:rFonts w:ascii="Times New Roman" w:eastAsia="Times New Roman" w:hAnsi="Times New Roman" w:cs="Times New Roman"/>
          <w:sz w:val="24"/>
          <w:szCs w:val="24"/>
          <w:lang w:eastAsia="ru-RU"/>
        </w:rPr>
        <w:t> Началом проектирования считается дата вступления в силу договора на разработку проектно-сметной документации, заключенного между заказчиком и исполнителем (подрядчиком, генеральным проектировщиком).</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При этом заказчик должен передать подрядчику утвержденное задание на проектирование, а также другие исходные данные, необходимые для разработки проектно-сметной документации.</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w:t>
      </w:r>
      <w:r w:rsidRPr="006C6683">
        <w:rPr>
          <w:rFonts w:ascii="Times New Roman" w:eastAsia="Times New Roman" w:hAnsi="Times New Roman" w:cs="Times New Roman"/>
          <w:b/>
          <w:bCs/>
          <w:sz w:val="24"/>
          <w:szCs w:val="24"/>
          <w:lang w:eastAsia="ru-RU"/>
        </w:rPr>
        <w:t>Объекты-аналоги:</w:t>
      </w:r>
      <w:r w:rsidRPr="006C6683">
        <w:rPr>
          <w:rFonts w:ascii="Times New Roman" w:eastAsia="Times New Roman" w:hAnsi="Times New Roman" w:cs="Times New Roman"/>
          <w:sz w:val="24"/>
          <w:szCs w:val="24"/>
          <w:lang w:eastAsia="ru-RU"/>
        </w:rPr>
        <w:t> Проекты объектов, прошедших государственную экспертизу, сопоставимые с проектируемым объектом по функциональному назначению, мощности (вместимости), условиям строительства и другим факторам, имеющие наиболее эффективные технологические, архитектурно-строительные, инженерные, прочие решения и технико-экономические показатели.</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w:t>
      </w:r>
      <w:r w:rsidRPr="006C6683">
        <w:rPr>
          <w:rFonts w:ascii="Times New Roman" w:eastAsia="Times New Roman" w:hAnsi="Times New Roman" w:cs="Times New Roman"/>
          <w:b/>
          <w:bCs/>
          <w:sz w:val="24"/>
          <w:szCs w:val="24"/>
          <w:lang w:eastAsia="ru-RU"/>
        </w:rPr>
        <w:t>Объект (объе</w:t>
      </w:r>
      <w:proofErr w:type="gramStart"/>
      <w:r w:rsidRPr="006C6683">
        <w:rPr>
          <w:rFonts w:ascii="Times New Roman" w:eastAsia="Times New Roman" w:hAnsi="Times New Roman" w:cs="Times New Roman"/>
          <w:b/>
          <w:bCs/>
          <w:sz w:val="24"/>
          <w:szCs w:val="24"/>
          <w:lang w:eastAsia="ru-RU"/>
        </w:rPr>
        <w:t>кт стр</w:t>
      </w:r>
      <w:proofErr w:type="gramEnd"/>
      <w:r w:rsidRPr="006C6683">
        <w:rPr>
          <w:rFonts w:ascii="Times New Roman" w:eastAsia="Times New Roman" w:hAnsi="Times New Roman" w:cs="Times New Roman"/>
          <w:b/>
          <w:bCs/>
          <w:sz w:val="24"/>
          <w:szCs w:val="24"/>
          <w:lang w:eastAsia="ru-RU"/>
        </w:rPr>
        <w:t>оительства)</w:t>
      </w:r>
      <w:r w:rsidRPr="006C6683">
        <w:rPr>
          <w:rFonts w:ascii="Times New Roman" w:eastAsia="Times New Roman" w:hAnsi="Times New Roman" w:cs="Times New Roman"/>
          <w:sz w:val="24"/>
          <w:szCs w:val="24"/>
          <w:lang w:eastAsia="ru-RU"/>
        </w:rPr>
        <w:t>: Отдельно стоящее здание или сооружение, а также транспортные или инженерные коммуникации. Объекты строительства разделяются:</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xml:space="preserve">      - по назначению - на </w:t>
      </w:r>
      <w:proofErr w:type="gramStart"/>
      <w:r w:rsidRPr="006C6683">
        <w:rPr>
          <w:rFonts w:ascii="Times New Roman" w:eastAsia="Times New Roman" w:hAnsi="Times New Roman" w:cs="Times New Roman"/>
          <w:sz w:val="24"/>
          <w:szCs w:val="24"/>
          <w:lang w:eastAsia="ru-RU"/>
        </w:rPr>
        <w:t>жилищно-гражданские</w:t>
      </w:r>
      <w:proofErr w:type="gramEnd"/>
      <w:r w:rsidRPr="006C6683">
        <w:rPr>
          <w:rFonts w:ascii="Times New Roman" w:eastAsia="Times New Roman" w:hAnsi="Times New Roman" w:cs="Times New Roman"/>
          <w:sz w:val="24"/>
          <w:szCs w:val="24"/>
          <w:lang w:eastAsia="ru-RU"/>
        </w:rPr>
        <w:t xml:space="preserve"> или производственные, включая оборонные и защитные;</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xml:space="preserve">      - по физическим параметрам - на </w:t>
      </w:r>
      <w:proofErr w:type="gramStart"/>
      <w:r w:rsidRPr="006C6683">
        <w:rPr>
          <w:rFonts w:ascii="Times New Roman" w:eastAsia="Times New Roman" w:hAnsi="Times New Roman" w:cs="Times New Roman"/>
          <w:sz w:val="24"/>
          <w:szCs w:val="24"/>
          <w:lang w:eastAsia="ru-RU"/>
        </w:rPr>
        <w:t>объемные</w:t>
      </w:r>
      <w:proofErr w:type="gramEnd"/>
      <w:r w:rsidRPr="006C6683">
        <w:rPr>
          <w:rFonts w:ascii="Times New Roman" w:eastAsia="Times New Roman" w:hAnsi="Times New Roman" w:cs="Times New Roman"/>
          <w:sz w:val="24"/>
          <w:szCs w:val="24"/>
          <w:lang w:eastAsia="ru-RU"/>
        </w:rPr>
        <w:t>, плоскостные и линейные.</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w:t>
      </w:r>
      <w:r w:rsidRPr="006C6683">
        <w:rPr>
          <w:rFonts w:ascii="Times New Roman" w:eastAsia="Times New Roman" w:hAnsi="Times New Roman" w:cs="Times New Roman"/>
          <w:b/>
          <w:bCs/>
          <w:sz w:val="24"/>
          <w:szCs w:val="24"/>
          <w:lang w:eastAsia="ru-RU"/>
        </w:rPr>
        <w:t>Объектные сметные расчеты:</w:t>
      </w:r>
      <w:r w:rsidRPr="006C6683">
        <w:rPr>
          <w:rFonts w:ascii="Times New Roman" w:eastAsia="Times New Roman" w:hAnsi="Times New Roman" w:cs="Times New Roman"/>
          <w:sz w:val="24"/>
          <w:szCs w:val="24"/>
          <w:lang w:eastAsia="ru-RU"/>
        </w:rPr>
        <w:t xml:space="preserve"> Сметная документация, выполненная по отдельным видам работ и затрат по объекту в целом и составляемая, как правило, на </w:t>
      </w:r>
      <w:proofErr w:type="spellStart"/>
      <w:r w:rsidRPr="006C6683">
        <w:rPr>
          <w:rFonts w:ascii="Times New Roman" w:eastAsia="Times New Roman" w:hAnsi="Times New Roman" w:cs="Times New Roman"/>
          <w:sz w:val="24"/>
          <w:szCs w:val="24"/>
          <w:lang w:eastAsia="ru-RU"/>
        </w:rPr>
        <w:t>предпроектной</w:t>
      </w:r>
      <w:proofErr w:type="spellEnd"/>
      <w:r w:rsidRPr="006C6683">
        <w:rPr>
          <w:rFonts w:ascii="Times New Roman" w:eastAsia="Times New Roman" w:hAnsi="Times New Roman" w:cs="Times New Roman"/>
          <w:sz w:val="24"/>
          <w:szCs w:val="24"/>
          <w:lang w:eastAsia="ru-RU"/>
        </w:rPr>
        <w:t xml:space="preserve"> стадии из данных локальных сметных расчетов, а на стадии </w:t>
      </w:r>
      <w:proofErr w:type="gramStart"/>
      <w:r w:rsidRPr="006C6683">
        <w:rPr>
          <w:rFonts w:ascii="Times New Roman" w:eastAsia="Times New Roman" w:hAnsi="Times New Roman" w:cs="Times New Roman"/>
          <w:sz w:val="24"/>
          <w:szCs w:val="24"/>
          <w:lang w:eastAsia="ru-RU"/>
        </w:rPr>
        <w:t>П</w:t>
      </w:r>
      <w:proofErr w:type="gramEnd"/>
      <w:r w:rsidRPr="006C6683">
        <w:rPr>
          <w:rFonts w:ascii="Times New Roman" w:eastAsia="Times New Roman" w:hAnsi="Times New Roman" w:cs="Times New Roman"/>
          <w:sz w:val="24"/>
          <w:szCs w:val="24"/>
          <w:lang w:eastAsia="ru-RU"/>
        </w:rPr>
        <w:t xml:space="preserve"> (проект) из данных локальных сметных расчетов и локальных смет.</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В отличие от объектных сметных расчетов, объектные сметы составляются на основе локальных смет по рабочим чертежам на стадиях РД (рабочая документация) или РП (рабочий проект).</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w:t>
      </w:r>
      <w:r w:rsidRPr="006C6683">
        <w:rPr>
          <w:rFonts w:ascii="Times New Roman" w:eastAsia="Times New Roman" w:hAnsi="Times New Roman" w:cs="Times New Roman"/>
          <w:b/>
          <w:bCs/>
          <w:sz w:val="24"/>
          <w:szCs w:val="24"/>
          <w:lang w:eastAsia="ru-RU"/>
        </w:rPr>
        <w:t>Очередь строительства:</w:t>
      </w:r>
      <w:r w:rsidRPr="006C6683">
        <w:rPr>
          <w:rFonts w:ascii="Times New Roman" w:eastAsia="Times New Roman" w:hAnsi="Times New Roman" w:cs="Times New Roman"/>
          <w:sz w:val="24"/>
          <w:szCs w:val="24"/>
          <w:lang w:eastAsia="ru-RU"/>
        </w:rPr>
        <w:t xml:space="preserve"> Часть строительства, состоящая из группы зданий, сооружений и устройств, ввод которых в эксплуатацию обеспечивает выпуск продукции или оказание услуг, предусмотренных проектом. Может состоять из одного или </w:t>
      </w:r>
      <w:r w:rsidRPr="006C6683">
        <w:rPr>
          <w:rFonts w:ascii="Times New Roman" w:eastAsia="Times New Roman" w:hAnsi="Times New Roman" w:cs="Times New Roman"/>
          <w:sz w:val="24"/>
          <w:szCs w:val="24"/>
          <w:lang w:eastAsia="ru-RU"/>
        </w:rPr>
        <w:lastRenderedPageBreak/>
        <w:t>нескольких пусковых комплексов. Проектная документация по очереди строительства подлежит утверждению в установленном порядке.</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w:t>
      </w:r>
      <w:r w:rsidRPr="006C6683">
        <w:rPr>
          <w:rFonts w:ascii="Times New Roman" w:eastAsia="Times New Roman" w:hAnsi="Times New Roman" w:cs="Times New Roman"/>
          <w:b/>
          <w:bCs/>
          <w:sz w:val="24"/>
          <w:szCs w:val="24"/>
          <w:lang w:eastAsia="ru-RU"/>
        </w:rPr>
        <w:t>Паспорт проекта:</w:t>
      </w:r>
      <w:r w:rsidRPr="006C6683">
        <w:rPr>
          <w:rFonts w:ascii="Times New Roman" w:eastAsia="Times New Roman" w:hAnsi="Times New Roman" w:cs="Times New Roman"/>
          <w:sz w:val="24"/>
          <w:szCs w:val="24"/>
          <w:lang w:eastAsia="ru-RU"/>
        </w:rPr>
        <w:t xml:space="preserve"> Документ, в котором приводятся схематическое изображение основных фасадов, планов и разрезов (сечений), краткое описание и основные технико-экономические показатели, в том числе эксплуатационные характеристики. При разработке </w:t>
      </w:r>
      <w:proofErr w:type="gramStart"/>
      <w:r w:rsidRPr="006C6683">
        <w:rPr>
          <w:rFonts w:ascii="Times New Roman" w:eastAsia="Times New Roman" w:hAnsi="Times New Roman" w:cs="Times New Roman"/>
          <w:sz w:val="24"/>
          <w:szCs w:val="24"/>
          <w:lang w:eastAsia="ru-RU"/>
        </w:rPr>
        <w:t>индивидуальных проектов</w:t>
      </w:r>
      <w:proofErr w:type="gramEnd"/>
      <w:r w:rsidRPr="006C6683">
        <w:rPr>
          <w:rFonts w:ascii="Times New Roman" w:eastAsia="Times New Roman" w:hAnsi="Times New Roman" w:cs="Times New Roman"/>
          <w:sz w:val="24"/>
          <w:szCs w:val="24"/>
          <w:lang w:eastAsia="ru-RU"/>
        </w:rPr>
        <w:t xml:space="preserve"> или их повторном применении, а также привязке типового проекта в паспорте приводится ситуационная схема местоположения объекта.</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w:t>
      </w:r>
      <w:r w:rsidRPr="006C6683">
        <w:rPr>
          <w:rFonts w:ascii="Times New Roman" w:eastAsia="Times New Roman" w:hAnsi="Times New Roman" w:cs="Times New Roman"/>
          <w:b/>
          <w:bCs/>
          <w:sz w:val="24"/>
          <w:szCs w:val="24"/>
          <w:lang w:eastAsia="ru-RU"/>
        </w:rPr>
        <w:t>Плановый коэффициент пересчета:</w:t>
      </w:r>
      <w:r w:rsidRPr="006C6683">
        <w:rPr>
          <w:rFonts w:ascii="Times New Roman" w:eastAsia="Times New Roman" w:hAnsi="Times New Roman" w:cs="Times New Roman"/>
          <w:sz w:val="24"/>
          <w:szCs w:val="24"/>
          <w:lang w:eastAsia="ru-RU"/>
        </w:rPr>
        <w:t> Индекс изменения месячного расчетного показателя, установленного бюджетным законодательством Республики Казахстан соответствующего года по отношению к месячному расчетному показателю 2001 года в соответствии с государственными нормативами в области архитектуры, градостроительства и строительства.</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w:t>
      </w:r>
      <w:r w:rsidRPr="006C6683">
        <w:rPr>
          <w:rFonts w:ascii="Times New Roman" w:eastAsia="Times New Roman" w:hAnsi="Times New Roman" w:cs="Times New Roman"/>
          <w:b/>
          <w:bCs/>
          <w:sz w:val="24"/>
          <w:szCs w:val="24"/>
          <w:lang w:eastAsia="ru-RU"/>
        </w:rPr>
        <w:t>Подрядчики:</w:t>
      </w:r>
      <w:r w:rsidRPr="006C6683">
        <w:rPr>
          <w:rFonts w:ascii="Times New Roman" w:eastAsia="Times New Roman" w:hAnsi="Times New Roman" w:cs="Times New Roman"/>
          <w:sz w:val="24"/>
          <w:szCs w:val="24"/>
          <w:lang w:eastAsia="ru-RU"/>
        </w:rPr>
        <w:t> Физические и юридические лица, которые выполняют работы по договору подряда (контракту), заключенному с заказчиком (для субподрядных работ - с генподрядчиком) в соответствии Гражданским кодексом Республики Казахстан.</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w:t>
      </w:r>
      <w:proofErr w:type="spellStart"/>
      <w:r w:rsidRPr="006C6683">
        <w:rPr>
          <w:rFonts w:ascii="Times New Roman" w:eastAsia="Times New Roman" w:hAnsi="Times New Roman" w:cs="Times New Roman"/>
          <w:b/>
          <w:bCs/>
          <w:sz w:val="24"/>
          <w:szCs w:val="24"/>
          <w:lang w:eastAsia="ru-RU"/>
        </w:rPr>
        <w:t>Предпроектная</w:t>
      </w:r>
      <w:proofErr w:type="spellEnd"/>
      <w:r w:rsidRPr="006C6683">
        <w:rPr>
          <w:rFonts w:ascii="Times New Roman" w:eastAsia="Times New Roman" w:hAnsi="Times New Roman" w:cs="Times New Roman"/>
          <w:b/>
          <w:bCs/>
          <w:sz w:val="24"/>
          <w:szCs w:val="24"/>
          <w:lang w:eastAsia="ru-RU"/>
        </w:rPr>
        <w:t xml:space="preserve"> документация:</w:t>
      </w:r>
      <w:r w:rsidRPr="006C6683">
        <w:rPr>
          <w:rFonts w:ascii="Times New Roman" w:eastAsia="Times New Roman" w:hAnsi="Times New Roman" w:cs="Times New Roman"/>
          <w:sz w:val="24"/>
          <w:szCs w:val="24"/>
          <w:lang w:eastAsia="ru-RU"/>
        </w:rPr>
        <w:t> </w:t>
      </w:r>
      <w:proofErr w:type="gramStart"/>
      <w:r w:rsidRPr="006C6683">
        <w:rPr>
          <w:rFonts w:ascii="Times New Roman" w:eastAsia="Times New Roman" w:hAnsi="Times New Roman" w:cs="Times New Roman"/>
          <w:sz w:val="24"/>
          <w:szCs w:val="24"/>
          <w:lang w:eastAsia="ru-RU"/>
        </w:rPr>
        <w:t>Документация, предшествующая разработке градостроительного, архитектурного проектов, проекта строительства и включающая программы, отчеты, технико-экономические обоснования строительства, технико-экономические расчеты, результаты научных исследований и инженерных изысканий технологические и конструктивные расчеты, эскизы, макеты, обмеры и результаты обследований объектов, а также иные исходные данные и материалы, необходимые для принятия решений о разработке проектной документации и последующей реализации проектов.</w:t>
      </w:r>
      <w:proofErr w:type="gramEnd"/>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xml:space="preserve">      К утверждаемым видам </w:t>
      </w:r>
      <w:proofErr w:type="spellStart"/>
      <w:r w:rsidRPr="006C6683">
        <w:rPr>
          <w:rFonts w:ascii="Times New Roman" w:eastAsia="Times New Roman" w:hAnsi="Times New Roman" w:cs="Times New Roman"/>
          <w:sz w:val="24"/>
          <w:szCs w:val="24"/>
          <w:lang w:eastAsia="ru-RU"/>
        </w:rPr>
        <w:t>предпроектной</w:t>
      </w:r>
      <w:proofErr w:type="spellEnd"/>
      <w:r w:rsidRPr="006C6683">
        <w:rPr>
          <w:rFonts w:ascii="Times New Roman" w:eastAsia="Times New Roman" w:hAnsi="Times New Roman" w:cs="Times New Roman"/>
          <w:sz w:val="24"/>
          <w:szCs w:val="24"/>
          <w:lang w:eastAsia="ru-RU"/>
        </w:rPr>
        <w:t xml:space="preserve"> документации относятся технико-экономические обоснования и другие, предусмотренные законодательством, расчеты и обоснования инвестиций.</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w:t>
      </w:r>
      <w:r w:rsidRPr="006C6683">
        <w:rPr>
          <w:rFonts w:ascii="Times New Roman" w:eastAsia="Times New Roman" w:hAnsi="Times New Roman" w:cs="Times New Roman"/>
          <w:b/>
          <w:bCs/>
          <w:sz w:val="24"/>
          <w:szCs w:val="24"/>
          <w:lang w:eastAsia="ru-RU"/>
        </w:rPr>
        <w:t>Прое</w:t>
      </w:r>
      <w:proofErr w:type="gramStart"/>
      <w:r w:rsidRPr="006C6683">
        <w:rPr>
          <w:rFonts w:ascii="Times New Roman" w:eastAsia="Times New Roman" w:hAnsi="Times New Roman" w:cs="Times New Roman"/>
          <w:b/>
          <w:bCs/>
          <w:sz w:val="24"/>
          <w:szCs w:val="24"/>
          <w:lang w:eastAsia="ru-RU"/>
        </w:rPr>
        <w:t>кт стр</w:t>
      </w:r>
      <w:proofErr w:type="gramEnd"/>
      <w:r w:rsidRPr="006C6683">
        <w:rPr>
          <w:rFonts w:ascii="Times New Roman" w:eastAsia="Times New Roman" w:hAnsi="Times New Roman" w:cs="Times New Roman"/>
          <w:b/>
          <w:bCs/>
          <w:sz w:val="24"/>
          <w:szCs w:val="24"/>
          <w:lang w:eastAsia="ru-RU"/>
        </w:rPr>
        <w:t>оительства</w:t>
      </w:r>
      <w:r w:rsidRPr="006C6683">
        <w:rPr>
          <w:rFonts w:ascii="Times New Roman" w:eastAsia="Times New Roman" w:hAnsi="Times New Roman" w:cs="Times New Roman"/>
          <w:sz w:val="24"/>
          <w:szCs w:val="24"/>
          <w:lang w:eastAsia="ru-RU"/>
        </w:rPr>
        <w:t xml:space="preserve"> (строительный проект): </w:t>
      </w:r>
      <w:proofErr w:type="gramStart"/>
      <w:r w:rsidRPr="006C6683">
        <w:rPr>
          <w:rFonts w:ascii="Times New Roman" w:eastAsia="Times New Roman" w:hAnsi="Times New Roman" w:cs="Times New Roman"/>
          <w:sz w:val="24"/>
          <w:szCs w:val="24"/>
          <w:lang w:eastAsia="ru-RU"/>
        </w:rPr>
        <w:t>Проектная (проектно-сметная) документация, содержащая объемно-планировочные, конструктивные, технологические, инженерные, природоохранные, экономические и иные решения, а также сметные расчеты для организации и ведения строительства, инженерной подготовки территории, благоустройства.</w:t>
      </w:r>
      <w:proofErr w:type="gramEnd"/>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К проектам строительства также относятся:</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xml:space="preserve">      - проекты консервации строительства незавершенных объектов и </w:t>
      </w:r>
      <w:proofErr w:type="spellStart"/>
      <w:r w:rsidRPr="006C6683">
        <w:rPr>
          <w:rFonts w:ascii="Times New Roman" w:eastAsia="Times New Roman" w:hAnsi="Times New Roman" w:cs="Times New Roman"/>
          <w:sz w:val="24"/>
          <w:szCs w:val="24"/>
          <w:lang w:eastAsia="ru-RU"/>
        </w:rPr>
        <w:t>постутилизации</w:t>
      </w:r>
      <w:proofErr w:type="spellEnd"/>
      <w:r w:rsidRPr="006C6683">
        <w:rPr>
          <w:rFonts w:ascii="Times New Roman" w:eastAsia="Times New Roman" w:hAnsi="Times New Roman" w:cs="Times New Roman"/>
          <w:sz w:val="24"/>
          <w:szCs w:val="24"/>
          <w:lang w:eastAsia="ru-RU"/>
        </w:rPr>
        <w:t xml:space="preserve"> объектов, выработавших свой ресурс;</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проектные материалы (включая эскизные проекты) в составе конкурсных заявок и иных предложений потенциальных поставщиков при проведении закупок (государственных закупок) на подрядные проектные (проектно-изыскательские) или строительно-монтажные работы.</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w:t>
      </w:r>
      <w:r w:rsidRPr="006C6683">
        <w:rPr>
          <w:rFonts w:ascii="Times New Roman" w:eastAsia="Times New Roman" w:hAnsi="Times New Roman" w:cs="Times New Roman"/>
          <w:b/>
          <w:bCs/>
          <w:sz w:val="24"/>
          <w:szCs w:val="24"/>
          <w:lang w:eastAsia="ru-RU"/>
        </w:rPr>
        <w:t>Прое</w:t>
      </w:r>
      <w:proofErr w:type="gramStart"/>
      <w:r w:rsidRPr="006C6683">
        <w:rPr>
          <w:rFonts w:ascii="Times New Roman" w:eastAsia="Times New Roman" w:hAnsi="Times New Roman" w:cs="Times New Roman"/>
          <w:b/>
          <w:bCs/>
          <w:sz w:val="24"/>
          <w:szCs w:val="24"/>
          <w:lang w:eastAsia="ru-RU"/>
        </w:rPr>
        <w:t>кт стр</w:t>
      </w:r>
      <w:proofErr w:type="gramEnd"/>
      <w:r w:rsidRPr="006C6683">
        <w:rPr>
          <w:rFonts w:ascii="Times New Roman" w:eastAsia="Times New Roman" w:hAnsi="Times New Roman" w:cs="Times New Roman"/>
          <w:b/>
          <w:bCs/>
          <w:sz w:val="24"/>
          <w:szCs w:val="24"/>
          <w:lang w:eastAsia="ru-RU"/>
        </w:rPr>
        <w:t>оительства технически сложных объектов:</w:t>
      </w:r>
      <w:r w:rsidRPr="006C6683">
        <w:rPr>
          <w:rFonts w:ascii="Times New Roman" w:eastAsia="Times New Roman" w:hAnsi="Times New Roman" w:cs="Times New Roman"/>
          <w:sz w:val="24"/>
          <w:szCs w:val="24"/>
          <w:lang w:eastAsia="ru-RU"/>
        </w:rPr>
        <w:t> </w:t>
      </w:r>
      <w:proofErr w:type="spellStart"/>
      <w:r w:rsidRPr="006C6683">
        <w:rPr>
          <w:rFonts w:ascii="Times New Roman" w:eastAsia="Times New Roman" w:hAnsi="Times New Roman" w:cs="Times New Roman"/>
          <w:sz w:val="24"/>
          <w:szCs w:val="24"/>
          <w:lang w:eastAsia="ru-RU"/>
        </w:rPr>
        <w:t>Предпроектная</w:t>
      </w:r>
      <w:proofErr w:type="spellEnd"/>
      <w:r w:rsidRPr="006C6683">
        <w:rPr>
          <w:rFonts w:ascii="Times New Roman" w:eastAsia="Times New Roman" w:hAnsi="Times New Roman" w:cs="Times New Roman"/>
          <w:sz w:val="24"/>
          <w:szCs w:val="24"/>
          <w:lang w:eastAsia="ru-RU"/>
        </w:rPr>
        <w:t xml:space="preserve"> или </w:t>
      </w:r>
      <w:proofErr w:type="gramStart"/>
      <w:r w:rsidRPr="006C6683">
        <w:rPr>
          <w:rFonts w:ascii="Times New Roman" w:eastAsia="Times New Roman" w:hAnsi="Times New Roman" w:cs="Times New Roman"/>
          <w:sz w:val="24"/>
          <w:szCs w:val="24"/>
          <w:lang w:eastAsia="ru-RU"/>
        </w:rPr>
        <w:t>проектно-сметная</w:t>
      </w:r>
      <w:proofErr w:type="gramEnd"/>
      <w:r w:rsidRPr="006C6683">
        <w:rPr>
          <w:rFonts w:ascii="Times New Roman" w:eastAsia="Times New Roman" w:hAnsi="Times New Roman" w:cs="Times New Roman"/>
          <w:sz w:val="24"/>
          <w:szCs w:val="24"/>
          <w:lang w:eastAsia="ru-RU"/>
        </w:rPr>
        <w:t xml:space="preserve"> документации на строительство зданий и сооружений, отнесенных к технически сложным в порядке, установленном законодательством Республики Казахстан в зависимости от их назначения и уровня ответственности.</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w:t>
      </w:r>
      <w:r w:rsidRPr="006C6683">
        <w:rPr>
          <w:rFonts w:ascii="Times New Roman" w:eastAsia="Times New Roman" w:hAnsi="Times New Roman" w:cs="Times New Roman"/>
          <w:b/>
          <w:bCs/>
          <w:sz w:val="24"/>
          <w:szCs w:val="24"/>
          <w:lang w:eastAsia="ru-RU"/>
        </w:rPr>
        <w:t>Проектно-изыскательские работы: </w:t>
      </w:r>
      <w:r w:rsidRPr="006C6683">
        <w:rPr>
          <w:rFonts w:ascii="Times New Roman" w:eastAsia="Times New Roman" w:hAnsi="Times New Roman" w:cs="Times New Roman"/>
          <w:sz w:val="24"/>
          <w:szCs w:val="24"/>
          <w:lang w:eastAsia="ru-RU"/>
        </w:rPr>
        <w:t xml:space="preserve">Комплекс работ по проведению инженерных изысканий, необходимых для проектирования и строительства, а также разработка градостроительных проектов (градостроительного планирования), </w:t>
      </w:r>
      <w:proofErr w:type="spellStart"/>
      <w:r w:rsidRPr="006C6683">
        <w:rPr>
          <w:rFonts w:ascii="Times New Roman" w:eastAsia="Times New Roman" w:hAnsi="Times New Roman" w:cs="Times New Roman"/>
          <w:sz w:val="24"/>
          <w:szCs w:val="24"/>
          <w:lang w:eastAsia="ru-RU"/>
        </w:rPr>
        <w:t>предпроектной</w:t>
      </w:r>
      <w:proofErr w:type="spellEnd"/>
      <w:r w:rsidRPr="006C6683">
        <w:rPr>
          <w:rFonts w:ascii="Times New Roman" w:eastAsia="Times New Roman" w:hAnsi="Times New Roman" w:cs="Times New Roman"/>
          <w:sz w:val="24"/>
          <w:szCs w:val="24"/>
          <w:lang w:eastAsia="ru-RU"/>
        </w:rPr>
        <w:t xml:space="preserve"> и проектной (проектно-сметной) документации на строительство.</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lastRenderedPageBreak/>
        <w:t>      </w:t>
      </w:r>
      <w:r w:rsidRPr="006C6683">
        <w:rPr>
          <w:rFonts w:ascii="Times New Roman" w:eastAsia="Times New Roman" w:hAnsi="Times New Roman" w:cs="Times New Roman"/>
          <w:b/>
          <w:bCs/>
          <w:sz w:val="24"/>
          <w:szCs w:val="24"/>
          <w:lang w:eastAsia="ru-RU"/>
        </w:rPr>
        <w:t>Пусковой комплекс</w:t>
      </w:r>
      <w:r w:rsidRPr="006C6683">
        <w:rPr>
          <w:rFonts w:ascii="Times New Roman" w:eastAsia="Times New Roman" w:hAnsi="Times New Roman" w:cs="Times New Roman"/>
          <w:sz w:val="24"/>
          <w:szCs w:val="24"/>
          <w:lang w:eastAsia="ru-RU"/>
        </w:rPr>
        <w:t xml:space="preserve"> - группа объектов (или их частей), являющихся частью строительства объекта или </w:t>
      </w:r>
      <w:proofErr w:type="spellStart"/>
      <w:r w:rsidRPr="006C6683">
        <w:rPr>
          <w:rFonts w:ascii="Times New Roman" w:eastAsia="Times New Roman" w:hAnsi="Times New Roman" w:cs="Times New Roman"/>
          <w:sz w:val="24"/>
          <w:szCs w:val="24"/>
          <w:lang w:eastAsia="ru-RU"/>
        </w:rPr>
        <w:t>еҰ</w:t>
      </w:r>
      <w:proofErr w:type="spellEnd"/>
      <w:r w:rsidRPr="006C6683">
        <w:rPr>
          <w:rFonts w:ascii="Times New Roman" w:eastAsia="Times New Roman" w:hAnsi="Times New Roman" w:cs="Times New Roman"/>
          <w:sz w:val="24"/>
          <w:szCs w:val="24"/>
          <w:lang w:eastAsia="ru-RU"/>
        </w:rPr>
        <w:t xml:space="preserve"> очереди, ввод которых в эксплуатацию обеспечивает выпуск продукции или оказание услуг, принятых проектом, соответствующие действующему законодательству условия труда для обслуживающего персонала, охрану окружающей среды и нормальные (согласно действующим нормам) санитарно-эпидемиологические условия эксплуатации. Проектно-сметная документация по пусковому комплексу подлежит утверждению в установленном </w:t>
      </w:r>
      <w:proofErr w:type="gramStart"/>
      <w:r w:rsidRPr="006C6683">
        <w:rPr>
          <w:rFonts w:ascii="Times New Roman" w:eastAsia="Times New Roman" w:hAnsi="Times New Roman" w:cs="Times New Roman"/>
          <w:sz w:val="24"/>
          <w:szCs w:val="24"/>
          <w:lang w:eastAsia="ru-RU"/>
        </w:rPr>
        <w:t>порядке</w:t>
      </w:r>
      <w:proofErr w:type="gramEnd"/>
      <w:r w:rsidRPr="006C6683">
        <w:rPr>
          <w:rFonts w:ascii="Times New Roman" w:eastAsia="Times New Roman" w:hAnsi="Times New Roman" w:cs="Times New Roman"/>
          <w:sz w:val="24"/>
          <w:szCs w:val="24"/>
          <w:lang w:eastAsia="ru-RU"/>
        </w:rPr>
        <w:t xml:space="preserve"> как в составе строительства объекта, так и отдельным проектом.</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w:t>
      </w:r>
      <w:r w:rsidRPr="006C6683">
        <w:rPr>
          <w:rFonts w:ascii="Times New Roman" w:eastAsia="Times New Roman" w:hAnsi="Times New Roman" w:cs="Times New Roman"/>
          <w:b/>
          <w:bCs/>
          <w:sz w:val="24"/>
          <w:szCs w:val="24"/>
          <w:lang w:eastAsia="ru-RU"/>
        </w:rPr>
        <w:t>Расширение действующего предприятия:</w:t>
      </w:r>
      <w:r w:rsidRPr="006C6683">
        <w:rPr>
          <w:rFonts w:ascii="Times New Roman" w:eastAsia="Times New Roman" w:hAnsi="Times New Roman" w:cs="Times New Roman"/>
          <w:sz w:val="24"/>
          <w:szCs w:val="24"/>
          <w:lang w:eastAsia="ru-RU"/>
        </w:rPr>
        <w:t> Строительство дополнительных производств и отдельных объектов, которые после ввода в эксплуатацию не будут находиться на самостоятельном балансе, на территории действующего предприятия, примыкающих к нему или на обособленных площадках.</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w:t>
      </w:r>
      <w:r w:rsidRPr="006C6683">
        <w:rPr>
          <w:rFonts w:ascii="Times New Roman" w:eastAsia="Times New Roman" w:hAnsi="Times New Roman" w:cs="Times New Roman"/>
          <w:b/>
          <w:bCs/>
          <w:sz w:val="24"/>
          <w:szCs w:val="24"/>
          <w:lang w:eastAsia="ru-RU"/>
        </w:rPr>
        <w:t>Реконструкция:</w:t>
      </w:r>
      <w:r w:rsidRPr="006C6683">
        <w:rPr>
          <w:rFonts w:ascii="Times New Roman" w:eastAsia="Times New Roman" w:hAnsi="Times New Roman" w:cs="Times New Roman"/>
          <w:sz w:val="24"/>
          <w:szCs w:val="24"/>
          <w:lang w:eastAsia="ru-RU"/>
        </w:rPr>
        <w:t> Компле</w:t>
      </w:r>
      <w:proofErr w:type="gramStart"/>
      <w:r w:rsidRPr="006C6683">
        <w:rPr>
          <w:rFonts w:ascii="Times New Roman" w:eastAsia="Times New Roman" w:hAnsi="Times New Roman" w:cs="Times New Roman"/>
          <w:sz w:val="24"/>
          <w:szCs w:val="24"/>
          <w:lang w:eastAsia="ru-RU"/>
        </w:rPr>
        <w:t>кс стр</w:t>
      </w:r>
      <w:proofErr w:type="gramEnd"/>
      <w:r w:rsidRPr="006C6683">
        <w:rPr>
          <w:rFonts w:ascii="Times New Roman" w:eastAsia="Times New Roman" w:hAnsi="Times New Roman" w:cs="Times New Roman"/>
          <w:sz w:val="24"/>
          <w:szCs w:val="24"/>
          <w:lang w:eastAsia="ru-RU"/>
        </w:rPr>
        <w:t>оительных работ и организационно-технических мероприятий, связанных с изменениями основных технико-экономических показателей (количества и площади квартир, строительного объема и общей площади здания, вместимости или пропускной способности или его функционального назначения) осуществляемых в целях улучшения условий проживания, качества обслуживания, увеличения объема выпуска продукции или оказываемых услуг.</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w:t>
      </w:r>
      <w:r w:rsidRPr="006C6683">
        <w:rPr>
          <w:rFonts w:ascii="Times New Roman" w:eastAsia="Times New Roman" w:hAnsi="Times New Roman" w:cs="Times New Roman"/>
          <w:b/>
          <w:bCs/>
          <w:sz w:val="24"/>
          <w:szCs w:val="24"/>
          <w:lang w:eastAsia="ru-RU"/>
        </w:rPr>
        <w:t>Сводка затрат:</w:t>
      </w:r>
      <w:r w:rsidRPr="006C6683">
        <w:rPr>
          <w:rFonts w:ascii="Times New Roman" w:eastAsia="Times New Roman" w:hAnsi="Times New Roman" w:cs="Times New Roman"/>
          <w:sz w:val="24"/>
          <w:szCs w:val="24"/>
          <w:lang w:eastAsia="ru-RU"/>
        </w:rPr>
        <w:t> Сметная документация, определяющая общую сметную стоимость строительства и объединяющая сводные сметы на строительство объектов различного назначения в составе комплексов.</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w:t>
      </w:r>
      <w:r w:rsidRPr="006C6683">
        <w:rPr>
          <w:rFonts w:ascii="Times New Roman" w:eastAsia="Times New Roman" w:hAnsi="Times New Roman" w:cs="Times New Roman"/>
          <w:b/>
          <w:bCs/>
          <w:sz w:val="24"/>
          <w:szCs w:val="24"/>
          <w:lang w:eastAsia="ru-RU"/>
        </w:rPr>
        <w:t>Сводный сметный расчет:</w:t>
      </w:r>
      <w:r w:rsidRPr="006C6683">
        <w:rPr>
          <w:rFonts w:ascii="Times New Roman" w:eastAsia="Times New Roman" w:hAnsi="Times New Roman" w:cs="Times New Roman"/>
          <w:sz w:val="24"/>
          <w:szCs w:val="24"/>
          <w:lang w:eastAsia="ru-RU"/>
        </w:rPr>
        <w:t> Сметная документация, составляемая в соответствии с государственными нормативами и определяющая общую сметную стоимость строительства (включая затраты подрядчика и заказчика), которая служит основанием для планирования и финансирования этого строительства.</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w:t>
      </w:r>
      <w:r w:rsidRPr="006C6683">
        <w:rPr>
          <w:rFonts w:ascii="Times New Roman" w:eastAsia="Times New Roman" w:hAnsi="Times New Roman" w:cs="Times New Roman"/>
          <w:b/>
          <w:bCs/>
          <w:sz w:val="24"/>
          <w:szCs w:val="24"/>
          <w:lang w:eastAsia="ru-RU"/>
        </w:rPr>
        <w:t>Сметная документация:</w:t>
      </w:r>
      <w:r w:rsidRPr="006C6683">
        <w:rPr>
          <w:rFonts w:ascii="Times New Roman" w:eastAsia="Times New Roman" w:hAnsi="Times New Roman" w:cs="Times New Roman"/>
          <w:sz w:val="24"/>
          <w:szCs w:val="24"/>
          <w:lang w:eastAsia="ru-RU"/>
        </w:rPr>
        <w:t xml:space="preserve"> Специальный раздел, разрабатываемый в составе </w:t>
      </w:r>
      <w:proofErr w:type="spellStart"/>
      <w:r w:rsidRPr="006C6683">
        <w:rPr>
          <w:rFonts w:ascii="Times New Roman" w:eastAsia="Times New Roman" w:hAnsi="Times New Roman" w:cs="Times New Roman"/>
          <w:sz w:val="24"/>
          <w:szCs w:val="24"/>
          <w:lang w:eastAsia="ru-RU"/>
        </w:rPr>
        <w:t>предпроектной</w:t>
      </w:r>
      <w:proofErr w:type="spellEnd"/>
      <w:r w:rsidRPr="006C6683">
        <w:rPr>
          <w:rFonts w:ascii="Times New Roman" w:eastAsia="Times New Roman" w:hAnsi="Times New Roman" w:cs="Times New Roman"/>
          <w:sz w:val="24"/>
          <w:szCs w:val="24"/>
          <w:lang w:eastAsia="ru-RU"/>
        </w:rPr>
        <w:t xml:space="preserve"> и (или) проектно-сметной документации для определения сметной стоимости строительства объектов (зданий, сооружений, комплексов и коммуникаций) или их очередей.</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w:t>
      </w:r>
      <w:r w:rsidRPr="006C6683">
        <w:rPr>
          <w:rFonts w:ascii="Times New Roman" w:eastAsia="Times New Roman" w:hAnsi="Times New Roman" w:cs="Times New Roman"/>
          <w:b/>
          <w:bCs/>
          <w:sz w:val="24"/>
          <w:szCs w:val="24"/>
          <w:lang w:eastAsia="ru-RU"/>
        </w:rPr>
        <w:t>Сметный расчет:</w:t>
      </w:r>
      <w:r w:rsidRPr="006C6683">
        <w:rPr>
          <w:rFonts w:ascii="Times New Roman" w:eastAsia="Times New Roman" w:hAnsi="Times New Roman" w:cs="Times New Roman"/>
          <w:sz w:val="24"/>
          <w:szCs w:val="24"/>
          <w:lang w:eastAsia="ru-RU"/>
        </w:rPr>
        <w:t> Сметная документация, определяющая общую сметную стоимость строительства, необходимую для ввода в эксплуатацию всех объектов, предусмотренных проектом, за исключением затрат заказчика (для сравнения см. "сводный сметный расчет").</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w:t>
      </w:r>
      <w:r w:rsidRPr="006C6683">
        <w:rPr>
          <w:rFonts w:ascii="Times New Roman" w:eastAsia="Times New Roman" w:hAnsi="Times New Roman" w:cs="Times New Roman"/>
          <w:b/>
          <w:bCs/>
          <w:sz w:val="24"/>
          <w:szCs w:val="24"/>
          <w:lang w:eastAsia="ru-RU"/>
        </w:rPr>
        <w:t>Строительство</w:t>
      </w:r>
      <w:r w:rsidRPr="006C6683">
        <w:rPr>
          <w:rFonts w:ascii="Times New Roman" w:eastAsia="Times New Roman" w:hAnsi="Times New Roman" w:cs="Times New Roman"/>
          <w:sz w:val="24"/>
          <w:szCs w:val="24"/>
          <w:lang w:eastAsia="ru-RU"/>
        </w:rPr>
        <w:t xml:space="preserve"> (как сфера деятельности): </w:t>
      </w:r>
      <w:proofErr w:type="gramStart"/>
      <w:r w:rsidRPr="006C6683">
        <w:rPr>
          <w:rFonts w:ascii="Times New Roman" w:eastAsia="Times New Roman" w:hAnsi="Times New Roman" w:cs="Times New Roman"/>
          <w:sz w:val="24"/>
          <w:szCs w:val="24"/>
          <w:lang w:eastAsia="ru-RU"/>
        </w:rPr>
        <w:t xml:space="preserve">Деятельность по созданию основных фондов производственного и непроизводственного назначения путем возведения новых и (или) изменения (расширения, модернизации, технического перевооружения, реконструкции, реставрации, капитального ремонта) существующих объектов (зданий, сооружений и их комплексов, коммуникаций), монтажа (демонтажа), связанного с ними технологического и инженерного оборудования, изготовления (производства) строительных материалов, изделий и конструкций, а также осуществления работ по консервации строительства незавершенных объектов и </w:t>
      </w:r>
      <w:proofErr w:type="spellStart"/>
      <w:r w:rsidRPr="006C6683">
        <w:rPr>
          <w:rFonts w:ascii="Times New Roman" w:eastAsia="Times New Roman" w:hAnsi="Times New Roman" w:cs="Times New Roman"/>
          <w:sz w:val="24"/>
          <w:szCs w:val="24"/>
          <w:lang w:eastAsia="ru-RU"/>
        </w:rPr>
        <w:t>постутилизации</w:t>
      </w:r>
      <w:proofErr w:type="spellEnd"/>
      <w:r w:rsidRPr="006C6683">
        <w:rPr>
          <w:rFonts w:ascii="Times New Roman" w:eastAsia="Times New Roman" w:hAnsi="Times New Roman" w:cs="Times New Roman"/>
          <w:sz w:val="24"/>
          <w:szCs w:val="24"/>
          <w:lang w:eastAsia="ru-RU"/>
        </w:rPr>
        <w:t xml:space="preserve"> объектов, выработавших</w:t>
      </w:r>
      <w:proofErr w:type="gramEnd"/>
      <w:r w:rsidRPr="006C6683">
        <w:rPr>
          <w:rFonts w:ascii="Times New Roman" w:eastAsia="Times New Roman" w:hAnsi="Times New Roman" w:cs="Times New Roman"/>
          <w:sz w:val="24"/>
          <w:szCs w:val="24"/>
          <w:lang w:eastAsia="ru-RU"/>
        </w:rPr>
        <w:t xml:space="preserve"> свой ресурс.</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w:t>
      </w:r>
      <w:r w:rsidRPr="006C6683">
        <w:rPr>
          <w:rFonts w:ascii="Times New Roman" w:eastAsia="Times New Roman" w:hAnsi="Times New Roman" w:cs="Times New Roman"/>
          <w:b/>
          <w:bCs/>
          <w:sz w:val="24"/>
          <w:szCs w:val="24"/>
          <w:lang w:eastAsia="ru-RU"/>
        </w:rPr>
        <w:t>Строительство</w:t>
      </w:r>
      <w:r w:rsidRPr="006C6683">
        <w:rPr>
          <w:rFonts w:ascii="Times New Roman" w:eastAsia="Times New Roman" w:hAnsi="Times New Roman" w:cs="Times New Roman"/>
          <w:sz w:val="24"/>
          <w:szCs w:val="24"/>
          <w:lang w:eastAsia="ru-RU"/>
        </w:rPr>
        <w:t xml:space="preserve"> (как реализация проекта): Процесс создания (возведения) объекта недвижимости, ограниченный по времени продолжительностью с момента получения разрешения на производство строительно-монтажных работ (начало строительства) до момента ввода построенного объекта в эксплуатацию (приемки объекта в эксплуатацию) либо иной формы прекращения стройки (консервация, демонтаж, </w:t>
      </w:r>
      <w:proofErr w:type="spellStart"/>
      <w:r w:rsidRPr="006C6683">
        <w:rPr>
          <w:rFonts w:ascii="Times New Roman" w:eastAsia="Times New Roman" w:hAnsi="Times New Roman" w:cs="Times New Roman"/>
          <w:sz w:val="24"/>
          <w:szCs w:val="24"/>
          <w:lang w:eastAsia="ru-RU"/>
        </w:rPr>
        <w:t>постутилизация</w:t>
      </w:r>
      <w:proofErr w:type="spellEnd"/>
      <w:r w:rsidRPr="006C6683">
        <w:rPr>
          <w:rFonts w:ascii="Times New Roman" w:eastAsia="Times New Roman" w:hAnsi="Times New Roman" w:cs="Times New Roman"/>
          <w:sz w:val="24"/>
          <w:szCs w:val="24"/>
          <w:lang w:eastAsia="ru-RU"/>
        </w:rPr>
        <w:t>).</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lastRenderedPageBreak/>
        <w:t>      </w:t>
      </w:r>
      <w:r w:rsidRPr="006C6683">
        <w:rPr>
          <w:rFonts w:ascii="Times New Roman" w:eastAsia="Times New Roman" w:hAnsi="Times New Roman" w:cs="Times New Roman"/>
          <w:b/>
          <w:bCs/>
          <w:sz w:val="24"/>
          <w:szCs w:val="24"/>
          <w:lang w:eastAsia="ru-RU"/>
        </w:rPr>
        <w:t>Технико-экономическое обоснование (ТЭО)</w:t>
      </w:r>
      <w:r w:rsidRPr="006C6683">
        <w:rPr>
          <w:rFonts w:ascii="Times New Roman" w:eastAsia="Times New Roman" w:hAnsi="Times New Roman" w:cs="Times New Roman"/>
          <w:sz w:val="24"/>
          <w:szCs w:val="24"/>
          <w:lang w:eastAsia="ru-RU"/>
        </w:rPr>
        <w:t xml:space="preserve">: </w:t>
      </w:r>
      <w:proofErr w:type="spellStart"/>
      <w:r w:rsidRPr="006C6683">
        <w:rPr>
          <w:rFonts w:ascii="Times New Roman" w:eastAsia="Times New Roman" w:hAnsi="Times New Roman" w:cs="Times New Roman"/>
          <w:sz w:val="24"/>
          <w:szCs w:val="24"/>
          <w:lang w:eastAsia="ru-RU"/>
        </w:rPr>
        <w:t>Предпроектная</w:t>
      </w:r>
      <w:proofErr w:type="spellEnd"/>
      <w:r w:rsidRPr="006C6683">
        <w:rPr>
          <w:rFonts w:ascii="Times New Roman" w:eastAsia="Times New Roman" w:hAnsi="Times New Roman" w:cs="Times New Roman"/>
          <w:sz w:val="24"/>
          <w:szCs w:val="24"/>
          <w:lang w:eastAsia="ru-RU"/>
        </w:rPr>
        <w:t xml:space="preserve"> документация, содержащая основные исходные данные с описаниями цели инвестирования, обоснования эффективности инвестиций, в том числе: ожидаемый экономический, социальный и (или) коммерческий эффект от функционирования объекта (комплекса), а также сведения об основных технических и технологических параметрах объекта строительства и расчеты с определением технико-экономических показателей объекта.</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w:t>
      </w:r>
      <w:r w:rsidRPr="006C6683">
        <w:rPr>
          <w:rFonts w:ascii="Times New Roman" w:eastAsia="Times New Roman" w:hAnsi="Times New Roman" w:cs="Times New Roman"/>
          <w:b/>
          <w:bCs/>
          <w:sz w:val="24"/>
          <w:szCs w:val="24"/>
          <w:lang w:eastAsia="ru-RU"/>
        </w:rPr>
        <w:t>Типовой проект:</w:t>
      </w:r>
      <w:r w:rsidRPr="006C6683">
        <w:rPr>
          <w:rFonts w:ascii="Times New Roman" w:eastAsia="Times New Roman" w:hAnsi="Times New Roman" w:cs="Times New Roman"/>
          <w:sz w:val="24"/>
          <w:szCs w:val="24"/>
          <w:lang w:eastAsia="ru-RU"/>
        </w:rPr>
        <w:t> Утвержденная в установленном порядке для применения в массовом строительстве проектно-сметная документация, разработанная с учетом наиболее оптимальных (рациональных), экологически состоятельных и экономически эффективных проектных (объемно-планировочных, архитектурно-строительных, технологических, инженерных и инженерно-технических) решений, принятых по результатам отбора из ряда лучших проектов строительства аналогичных по назначению и основным показателям объектов.</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Привязанный в порядке, установленном государственными нормативами, типовой проект является рабочим проектом.</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w:t>
      </w:r>
      <w:r w:rsidRPr="006C6683">
        <w:rPr>
          <w:rFonts w:ascii="Times New Roman" w:eastAsia="Times New Roman" w:hAnsi="Times New Roman" w:cs="Times New Roman"/>
          <w:b/>
          <w:bCs/>
          <w:sz w:val="24"/>
          <w:szCs w:val="24"/>
          <w:lang w:eastAsia="ru-RU"/>
        </w:rPr>
        <w:t>Экспериментальный объект:</w:t>
      </w:r>
      <w:r w:rsidRPr="006C6683">
        <w:rPr>
          <w:rFonts w:ascii="Times New Roman" w:eastAsia="Times New Roman" w:hAnsi="Times New Roman" w:cs="Times New Roman"/>
          <w:sz w:val="24"/>
          <w:szCs w:val="24"/>
          <w:lang w:eastAsia="ru-RU"/>
        </w:rPr>
        <w:t> Опытный (пробный) объект, проектирование и (или) строительство которого осуществляется с целью выбора, изучения и проверки новых проектных решений и (или) методов строительства, а также подтверждения на практике (в ходе строительства и определенного периода эксплуатации) результатов ранее проведенных исследований и (или) предварительных лабораторных испытаний.</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xml:space="preserve">      </w:t>
      </w:r>
      <w:proofErr w:type="gramStart"/>
      <w:r w:rsidRPr="006C6683">
        <w:rPr>
          <w:rFonts w:ascii="Times New Roman" w:eastAsia="Times New Roman" w:hAnsi="Times New Roman" w:cs="Times New Roman"/>
          <w:sz w:val="24"/>
          <w:szCs w:val="24"/>
          <w:lang w:eastAsia="ru-RU"/>
        </w:rPr>
        <w:t>Объектами экспериментального строительства могут быть комплексы предприятий, группы зданий и сооружений, сосредоточенные на ограниченной территории (промышленном узле, районе населенного пункта, микрорайоне или ином градостроительном комплексе), отдельные здания и сооружения, архитектурные, строительные, инженерные и (или) технологические решения, направленные на совершенствование и улучшение условий жизнедеятельности населения и состояния окружающей среды путем внедрения технологических, технических и научных достижений.</w:t>
      </w:r>
      <w:proofErr w:type="gramEnd"/>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w:t>
      </w:r>
      <w:r w:rsidRPr="006C6683">
        <w:rPr>
          <w:rFonts w:ascii="Times New Roman" w:eastAsia="Times New Roman" w:hAnsi="Times New Roman" w:cs="Times New Roman"/>
          <w:b/>
          <w:bCs/>
          <w:sz w:val="24"/>
          <w:szCs w:val="24"/>
          <w:lang w:eastAsia="ru-RU"/>
        </w:rPr>
        <w:t>Экспертиза проектов</w:t>
      </w:r>
      <w:r w:rsidRPr="006C6683">
        <w:rPr>
          <w:rFonts w:ascii="Times New Roman" w:eastAsia="Times New Roman" w:hAnsi="Times New Roman" w:cs="Times New Roman"/>
          <w:sz w:val="24"/>
          <w:szCs w:val="24"/>
          <w:lang w:eastAsia="ru-RU"/>
        </w:rPr>
        <w:t xml:space="preserve"> (см. также "государственная экспертиза проектов"): Этап разработки </w:t>
      </w:r>
      <w:proofErr w:type="spellStart"/>
      <w:r w:rsidRPr="006C6683">
        <w:rPr>
          <w:rFonts w:ascii="Times New Roman" w:eastAsia="Times New Roman" w:hAnsi="Times New Roman" w:cs="Times New Roman"/>
          <w:sz w:val="24"/>
          <w:szCs w:val="24"/>
          <w:lang w:eastAsia="ru-RU"/>
        </w:rPr>
        <w:t>предпроектной</w:t>
      </w:r>
      <w:proofErr w:type="spellEnd"/>
      <w:r w:rsidRPr="006C6683">
        <w:rPr>
          <w:rFonts w:ascii="Times New Roman" w:eastAsia="Times New Roman" w:hAnsi="Times New Roman" w:cs="Times New Roman"/>
          <w:sz w:val="24"/>
          <w:szCs w:val="24"/>
          <w:lang w:eastAsia="ru-RU"/>
        </w:rPr>
        <w:t xml:space="preserve"> или проектной документации, предшествующий принятию заказчиком (инвестором) решения о целесообразности инвестирования проекта и его реализации. Экспертиза заключается в проведении анализа документации и установлении эффективности инвестиций, а также оценке качества проектов путем установления их соответствия либо несоответствия условиям и требованиям государственных нормативов, направленных на обеспечение государственных, общественных и частных интересов, благоприятных и безопасных условий жизнедеятельности человека, устойчивого функционирования проектируемых объектов.</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w:t>
      </w:r>
      <w:r w:rsidRPr="006C6683">
        <w:rPr>
          <w:rFonts w:ascii="Times New Roman" w:eastAsia="Times New Roman" w:hAnsi="Times New Roman" w:cs="Times New Roman"/>
          <w:b/>
          <w:bCs/>
          <w:sz w:val="24"/>
          <w:szCs w:val="24"/>
          <w:lang w:eastAsia="ru-RU"/>
        </w:rPr>
        <w:t>Эскиз</w:t>
      </w:r>
      <w:r w:rsidRPr="006C6683">
        <w:rPr>
          <w:rFonts w:ascii="Times New Roman" w:eastAsia="Times New Roman" w:hAnsi="Times New Roman" w:cs="Times New Roman"/>
          <w:sz w:val="24"/>
          <w:szCs w:val="24"/>
          <w:lang w:eastAsia="ru-RU"/>
        </w:rPr>
        <w:t xml:space="preserve"> (эскизный проект): </w:t>
      </w:r>
      <w:proofErr w:type="gramStart"/>
      <w:r w:rsidRPr="006C6683">
        <w:rPr>
          <w:rFonts w:ascii="Times New Roman" w:eastAsia="Times New Roman" w:hAnsi="Times New Roman" w:cs="Times New Roman"/>
          <w:sz w:val="24"/>
          <w:szCs w:val="24"/>
          <w:lang w:eastAsia="ru-RU"/>
        </w:rPr>
        <w:t>Упрощенный вид проектного (планировочного, пространственного, архитектурного, технологического, конструктивного, инженерного, декоративного или другого) решения, выполненный в форме схемы, чертежа, первоначального наброска (рисунка) и объясняющий замысел этого решения.</w:t>
      </w:r>
      <w:proofErr w:type="gramEnd"/>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w:t>
      </w:r>
      <w:r w:rsidRPr="006C6683">
        <w:rPr>
          <w:rFonts w:ascii="Times New Roman" w:eastAsia="Times New Roman" w:hAnsi="Times New Roman" w:cs="Times New Roman"/>
          <w:b/>
          <w:bCs/>
          <w:sz w:val="24"/>
          <w:szCs w:val="24"/>
          <w:lang w:eastAsia="ru-RU"/>
        </w:rPr>
        <w:t>Этап при поэтапной разработке проектной документации в режиме экспертного сопровождения:</w:t>
      </w:r>
      <w:r w:rsidRPr="006C6683">
        <w:rPr>
          <w:rFonts w:ascii="Times New Roman" w:eastAsia="Times New Roman" w:hAnsi="Times New Roman" w:cs="Times New Roman"/>
          <w:sz w:val="24"/>
          <w:szCs w:val="24"/>
          <w:lang w:eastAsia="ru-RU"/>
        </w:rPr>
        <w:t> Определенный комплект проектной документации, по которой может выдаваться локальное заключение, которое, при отсутствии замечаний, является основанием для промежуточного утверждения этой части проекта заказчиком.</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w:t>
      </w:r>
      <w:r w:rsidRPr="006C6683">
        <w:rPr>
          <w:rFonts w:ascii="Times New Roman" w:eastAsia="Times New Roman" w:hAnsi="Times New Roman" w:cs="Times New Roman"/>
          <w:b/>
          <w:bCs/>
          <w:sz w:val="24"/>
          <w:szCs w:val="24"/>
          <w:lang w:eastAsia="ru-RU"/>
        </w:rPr>
        <w:t>Этап при поэтапной реализации технически сложных объектов со сроком строительства более 3-х лет:</w:t>
      </w:r>
      <w:r w:rsidRPr="006C6683">
        <w:rPr>
          <w:rFonts w:ascii="Times New Roman" w:eastAsia="Times New Roman" w:hAnsi="Times New Roman" w:cs="Times New Roman"/>
          <w:sz w:val="24"/>
          <w:szCs w:val="24"/>
          <w:lang w:eastAsia="ru-RU"/>
        </w:rPr>
        <w:t> Один, или несколько пусковых комплексов, или очередь строительства в пределах 3-х летнего периода строительства.</w:t>
      </w:r>
    </w:p>
    <w:p w:rsidR="006C6683" w:rsidRPr="006C6683" w:rsidRDefault="006C6683" w:rsidP="006C6683">
      <w:pPr>
        <w:spacing w:before="300" w:after="150" w:line="240" w:lineRule="auto"/>
        <w:jc w:val="both"/>
        <w:outlineLvl w:val="2"/>
        <w:rPr>
          <w:rFonts w:ascii="Times New Roman" w:eastAsia="Times New Roman" w:hAnsi="Times New Roman" w:cs="Times New Roman"/>
          <w:sz w:val="27"/>
          <w:szCs w:val="27"/>
          <w:lang w:eastAsia="ru-RU"/>
        </w:rPr>
      </w:pPr>
      <w:r w:rsidRPr="006C6683">
        <w:rPr>
          <w:rFonts w:ascii="Times New Roman" w:eastAsia="Times New Roman" w:hAnsi="Times New Roman" w:cs="Times New Roman"/>
          <w:sz w:val="27"/>
          <w:szCs w:val="27"/>
          <w:lang w:eastAsia="ru-RU"/>
        </w:rPr>
        <w:lastRenderedPageBreak/>
        <w:t>Приложение</w:t>
      </w:r>
      <w:proofErr w:type="gramStart"/>
      <w:r w:rsidRPr="006C6683">
        <w:rPr>
          <w:rFonts w:ascii="Times New Roman" w:eastAsia="Times New Roman" w:hAnsi="Times New Roman" w:cs="Times New Roman"/>
          <w:sz w:val="27"/>
          <w:szCs w:val="27"/>
          <w:lang w:eastAsia="ru-RU"/>
        </w:rPr>
        <w:t xml:space="preserve"> В</w:t>
      </w:r>
      <w:proofErr w:type="gramEnd"/>
      <w:r w:rsidRPr="006C6683">
        <w:rPr>
          <w:rFonts w:ascii="Times New Roman" w:eastAsia="Times New Roman" w:hAnsi="Times New Roman" w:cs="Times New Roman"/>
          <w:sz w:val="27"/>
          <w:szCs w:val="27"/>
          <w:lang w:eastAsia="ru-RU"/>
        </w:rPr>
        <w:br/>
        <w:t>(обязательное)</w:t>
      </w:r>
    </w:p>
    <w:p w:rsidR="006C6683" w:rsidRPr="006C6683" w:rsidRDefault="006C6683" w:rsidP="006C6683">
      <w:pPr>
        <w:spacing w:after="150" w:line="240" w:lineRule="auto"/>
        <w:jc w:val="both"/>
        <w:rPr>
          <w:rFonts w:ascii="Times New Roman" w:eastAsia="Times New Roman" w:hAnsi="Times New Roman" w:cs="Times New Roman"/>
          <w:b/>
          <w:bCs/>
          <w:sz w:val="24"/>
          <w:szCs w:val="24"/>
          <w:lang w:eastAsia="ru-RU"/>
        </w:rPr>
      </w:pPr>
      <w:r w:rsidRPr="006C6683">
        <w:rPr>
          <w:rFonts w:ascii="Times New Roman" w:eastAsia="Times New Roman" w:hAnsi="Times New Roman" w:cs="Times New Roman"/>
          <w:b/>
          <w:bCs/>
          <w:sz w:val="24"/>
          <w:szCs w:val="24"/>
          <w:lang w:eastAsia="ru-RU"/>
        </w:rPr>
        <w:t>      Сноска. Приложение B с изменением, внесенным приказом Председателя Комитета по делам строительства, жилищно-коммунального хозяйства и управления земельными ресурсами Министерства национальной экономики РК от 17.01.2018 </w:t>
      </w:r>
      <w:hyperlink r:id="rId130" w:anchor="z13" w:history="1">
        <w:r w:rsidRPr="006C6683">
          <w:rPr>
            <w:rFonts w:ascii="Times New Roman" w:eastAsia="Times New Roman" w:hAnsi="Times New Roman" w:cs="Times New Roman"/>
            <w:b/>
            <w:bCs/>
            <w:sz w:val="24"/>
            <w:szCs w:val="24"/>
            <w:u w:val="single"/>
            <w:lang w:eastAsia="ru-RU"/>
          </w:rPr>
          <w:t>№ 7-НҚ</w:t>
        </w:r>
      </w:hyperlink>
      <w:r w:rsidRPr="006C6683">
        <w:rPr>
          <w:rFonts w:ascii="Times New Roman" w:eastAsia="Times New Roman" w:hAnsi="Times New Roman" w:cs="Times New Roman"/>
          <w:b/>
          <w:bCs/>
          <w:sz w:val="24"/>
          <w:szCs w:val="24"/>
          <w:lang w:eastAsia="ru-RU"/>
        </w:rPr>
        <w:t>.</w:t>
      </w:r>
    </w:p>
    <w:p w:rsidR="006C6683" w:rsidRPr="006C6683" w:rsidRDefault="006C6683" w:rsidP="006C6683">
      <w:pPr>
        <w:spacing w:before="300" w:after="150" w:line="240" w:lineRule="auto"/>
        <w:jc w:val="both"/>
        <w:outlineLvl w:val="2"/>
        <w:rPr>
          <w:rFonts w:ascii="Times New Roman" w:eastAsia="Times New Roman" w:hAnsi="Times New Roman" w:cs="Times New Roman"/>
          <w:sz w:val="27"/>
          <w:szCs w:val="27"/>
          <w:lang w:eastAsia="ru-RU"/>
        </w:rPr>
      </w:pPr>
      <w:r w:rsidRPr="006C6683">
        <w:rPr>
          <w:rFonts w:ascii="Times New Roman" w:eastAsia="Times New Roman" w:hAnsi="Times New Roman" w:cs="Times New Roman"/>
          <w:sz w:val="27"/>
          <w:szCs w:val="27"/>
          <w:lang w:eastAsia="ru-RU"/>
        </w:rPr>
        <w:t>Задание на проектирование объектов жилищно-гражданского назначения</w:t>
      </w:r>
      <w:r w:rsidRPr="006C6683">
        <w:rPr>
          <w:rFonts w:ascii="Times New Roman" w:eastAsia="Times New Roman" w:hAnsi="Times New Roman" w:cs="Times New Roman"/>
          <w:sz w:val="27"/>
          <w:szCs w:val="27"/>
          <w:lang w:eastAsia="ru-RU"/>
        </w:rPr>
        <w:br/>
        <w:t>______________________________________________________________________________</w:t>
      </w:r>
      <w:r w:rsidRPr="006C6683">
        <w:rPr>
          <w:rFonts w:ascii="Times New Roman" w:eastAsia="Times New Roman" w:hAnsi="Times New Roman" w:cs="Times New Roman"/>
          <w:sz w:val="27"/>
          <w:szCs w:val="27"/>
          <w:lang w:eastAsia="ru-RU"/>
        </w:rPr>
        <w:br/>
        <w:t>(наименование и месторасположение объекта, здания)</w:t>
      </w:r>
    </w:p>
    <w:tbl>
      <w:tblPr>
        <w:tblW w:w="17100" w:type="dxa"/>
        <w:shd w:val="clear" w:color="auto" w:fill="FFFFFF"/>
        <w:tblCellMar>
          <w:top w:w="15" w:type="dxa"/>
          <w:left w:w="15" w:type="dxa"/>
          <w:bottom w:w="15" w:type="dxa"/>
          <w:right w:w="15" w:type="dxa"/>
        </w:tblCellMar>
        <w:tblLook w:val="04A0" w:firstRow="1" w:lastRow="0" w:firstColumn="1" w:lastColumn="0" w:noHBand="0" w:noVBand="1"/>
      </w:tblPr>
      <w:tblGrid>
        <w:gridCol w:w="711"/>
        <w:gridCol w:w="16365"/>
        <w:gridCol w:w="24"/>
      </w:tblGrid>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п./п.</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Перечень основных данных и требований</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Основание для проектирования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Вид строительства</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Стадийность проектирования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Требования по вариантной и конкурсной разработке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Особые условия строительства</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Основные технико-экономические показатели, в том числе, жилых или общественных зданий, их назначение, параметры и характеристики (этажность, число секций и квартир, вместимость, пропускная способность, торговая площадь).</w:t>
            </w:r>
            <w:r w:rsidRPr="006C6683">
              <w:rPr>
                <w:rFonts w:ascii="Times New Roman" w:eastAsia="Times New Roman" w:hAnsi="Times New Roman" w:cs="Times New Roman"/>
                <w:sz w:val="24"/>
                <w:szCs w:val="24"/>
                <w:lang w:eastAsia="ru-RU"/>
              </w:rPr>
              <w:br/>
              <w:t>Для жилых зданий основные типы квартир и их соотношение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Назначения и типы встроенных в жилые здания объектов назначения, их мощность, вместимость, пропускная способность, состав и площади помещений, строительный объем</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Основные требования к объемно-планировочному решению здания, условиям блокировки, отделки здания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Основные требования к технологическому оборудованию, в том числе, основные параметры, техническая и эксплуатационная характеристики, сервисное обслуживание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10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Основные требования к инженерному оборудованию</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11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Требования и объем разработки организации строительства</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12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Выделение очередей, в том числе пусковых комплексов и этапов</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13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Требования по обеспечению условий жизнедеятельности маломобильных групп населения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14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Требования к благоустройству площадки и малым архитектурным формам</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15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xml:space="preserve">Требования по разработке инженерно-технических </w:t>
            </w:r>
            <w:proofErr w:type="gramStart"/>
            <w:r w:rsidRPr="006C6683">
              <w:rPr>
                <w:rFonts w:ascii="Times New Roman" w:eastAsia="Times New Roman" w:hAnsi="Times New Roman" w:cs="Times New Roman"/>
                <w:sz w:val="24"/>
                <w:szCs w:val="24"/>
                <w:lang w:eastAsia="ru-RU"/>
              </w:rPr>
              <w:t>мероприятии</w:t>
            </w:r>
            <w:proofErr w:type="gramEnd"/>
            <w:r w:rsidRPr="006C6683">
              <w:rPr>
                <w:rFonts w:ascii="Times New Roman" w:eastAsia="Times New Roman" w:hAnsi="Times New Roman" w:cs="Times New Roman"/>
                <w:sz w:val="24"/>
                <w:szCs w:val="24"/>
                <w:lang w:eastAsia="ru-RU"/>
              </w:rPr>
              <w:t xml:space="preserve"> гражданской обороны и мероприятий по предупреждению чрезвычайных ситуации, по защитным мероприятиям</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16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Требования о необходимости выполнения:</w:t>
            </w:r>
            <w:r w:rsidRPr="006C6683">
              <w:rPr>
                <w:rFonts w:ascii="Times New Roman" w:eastAsia="Times New Roman" w:hAnsi="Times New Roman" w:cs="Times New Roman"/>
                <w:sz w:val="24"/>
                <w:szCs w:val="24"/>
                <w:lang w:eastAsia="ru-RU"/>
              </w:rPr>
              <w:br/>
            </w:r>
            <w:bookmarkStart w:id="9" w:name="z600"/>
            <w:bookmarkEnd w:id="9"/>
            <w:r w:rsidRPr="006C6683">
              <w:rPr>
                <w:rFonts w:ascii="Times New Roman" w:eastAsia="Times New Roman" w:hAnsi="Times New Roman" w:cs="Times New Roman"/>
                <w:sz w:val="24"/>
                <w:szCs w:val="24"/>
                <w:lang w:eastAsia="ru-RU"/>
              </w:rPr>
              <w:t>- демонстрационных материалов, их составе и форме,</w:t>
            </w:r>
            <w:r w:rsidRPr="006C6683">
              <w:rPr>
                <w:rFonts w:ascii="Times New Roman" w:eastAsia="Times New Roman" w:hAnsi="Times New Roman" w:cs="Times New Roman"/>
                <w:sz w:val="24"/>
                <w:szCs w:val="24"/>
                <w:lang w:eastAsia="ru-RU"/>
              </w:rPr>
              <w:br/>
            </w:r>
            <w:bookmarkStart w:id="10" w:name="z601"/>
            <w:bookmarkEnd w:id="10"/>
            <w:r w:rsidRPr="006C6683">
              <w:rPr>
                <w:rFonts w:ascii="Times New Roman" w:eastAsia="Times New Roman" w:hAnsi="Times New Roman" w:cs="Times New Roman"/>
                <w:sz w:val="24"/>
                <w:szCs w:val="24"/>
                <w:lang w:eastAsia="ru-RU"/>
              </w:rPr>
              <w:t>- опытно-конструкторских и научно-исследовательских работ в процессе проектирования и строительства;</w:t>
            </w:r>
            <w:r w:rsidRPr="006C6683">
              <w:rPr>
                <w:rFonts w:ascii="Times New Roman" w:eastAsia="Times New Roman" w:hAnsi="Times New Roman" w:cs="Times New Roman"/>
                <w:sz w:val="24"/>
                <w:szCs w:val="24"/>
                <w:lang w:eastAsia="ru-RU"/>
              </w:rPr>
              <w:br/>
              <w:t>- экологических и санитарно-эпидемиологических условии к объекту</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17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Требования по энергосбережению</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gridSpan w:val="3"/>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ПРИМЕЧАНИЕ</w:t>
            </w:r>
            <w:proofErr w:type="gramStart"/>
            <w:r w:rsidRPr="006C6683">
              <w:rPr>
                <w:rFonts w:ascii="Times New Roman" w:eastAsia="Times New Roman" w:hAnsi="Times New Roman" w:cs="Times New Roman"/>
                <w:sz w:val="24"/>
                <w:szCs w:val="24"/>
                <w:lang w:eastAsia="ru-RU"/>
              </w:rPr>
              <w:t xml:space="preserve"> В</w:t>
            </w:r>
            <w:proofErr w:type="gramEnd"/>
            <w:r w:rsidRPr="006C6683">
              <w:rPr>
                <w:rFonts w:ascii="Times New Roman" w:eastAsia="Times New Roman" w:hAnsi="Times New Roman" w:cs="Times New Roman"/>
                <w:sz w:val="24"/>
                <w:szCs w:val="24"/>
                <w:lang w:eastAsia="ru-RU"/>
              </w:rPr>
              <w:t>месте с заданием на проектирование помимо исходных материалов (данных), приведенных в </w:t>
            </w:r>
            <w:hyperlink r:id="rId131" w:anchor="z68" w:history="1">
              <w:r w:rsidRPr="006C6683">
                <w:rPr>
                  <w:rFonts w:ascii="Times New Roman" w:eastAsia="Times New Roman" w:hAnsi="Times New Roman" w:cs="Times New Roman"/>
                  <w:b/>
                  <w:bCs/>
                  <w:sz w:val="24"/>
                  <w:szCs w:val="24"/>
                  <w:u w:val="single"/>
                  <w:lang w:eastAsia="ru-RU"/>
                </w:rPr>
                <w:t>5.4</w:t>
              </w:r>
            </w:hyperlink>
            <w:r w:rsidRPr="006C6683">
              <w:rPr>
                <w:rFonts w:ascii="Times New Roman" w:eastAsia="Times New Roman" w:hAnsi="Times New Roman" w:cs="Times New Roman"/>
                <w:sz w:val="24"/>
                <w:szCs w:val="24"/>
                <w:lang w:eastAsia="ru-RU"/>
              </w:rPr>
              <w:t xml:space="preserve"> настоящего норматива, заказчик может выдавать </w:t>
            </w:r>
            <w:r w:rsidRPr="006C6683">
              <w:rPr>
                <w:rFonts w:ascii="Times New Roman" w:eastAsia="Times New Roman" w:hAnsi="Times New Roman" w:cs="Times New Roman"/>
                <w:sz w:val="24"/>
                <w:szCs w:val="24"/>
                <w:lang w:eastAsia="ru-RU"/>
              </w:rPr>
              <w:lastRenderedPageBreak/>
              <w:t>проектной организации следующие исходные документы и материалы:</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xml:space="preserve">- технико-экономическое обоснование строительства (инвестиций) или иной </w:t>
            </w:r>
            <w:proofErr w:type="spellStart"/>
            <w:r w:rsidRPr="006C6683">
              <w:rPr>
                <w:rFonts w:ascii="Times New Roman" w:eastAsia="Times New Roman" w:hAnsi="Times New Roman" w:cs="Times New Roman"/>
                <w:sz w:val="24"/>
                <w:szCs w:val="24"/>
                <w:lang w:eastAsia="ru-RU"/>
              </w:rPr>
              <w:t>предпроектный</w:t>
            </w:r>
            <w:proofErr w:type="spellEnd"/>
            <w:r w:rsidRPr="006C6683">
              <w:rPr>
                <w:rFonts w:ascii="Times New Roman" w:eastAsia="Times New Roman" w:hAnsi="Times New Roman" w:cs="Times New Roman"/>
                <w:sz w:val="24"/>
                <w:szCs w:val="24"/>
                <w:lang w:eastAsia="ru-RU"/>
              </w:rPr>
              <w:t xml:space="preserve"> документ, утвержденный в установленном порядке;</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имеющиеся материалы утвержденного проекта детальной планировки участка строительства;</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материалы по существующей и сохраняемой застройке и земельным насаждениям;</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имеющиеся материалы обследований и оценки технического состояния, обмерные чертежи существующих на участке строительства зданий и сооружений, подземных и наземных сетей и коммуникаций;</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материалы инвентаризации, оценочные акты и решения местных исполнительных органов о сносе и характере компенсации за сносимые сооружения;</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сведения о фоновом состоянии окружающей среды, комфортности проживания населения, о наличии техногенных объектов вблизи строительства объектов жилищно-гражданского назначения и зонах их воздействия при возможных аварийных ситуациях;</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другие данные и требования по согласованию сторон (заказчика и подрядчика).</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proofErr w:type="gramStart"/>
            <w:r w:rsidRPr="006C6683">
              <w:rPr>
                <w:rFonts w:ascii="Times New Roman" w:eastAsia="Times New Roman" w:hAnsi="Times New Roman" w:cs="Times New Roman"/>
                <w:sz w:val="24"/>
                <w:szCs w:val="24"/>
                <w:lang w:eastAsia="ru-RU"/>
              </w:rPr>
              <w:t>Заказчику необходимо обеспечить участие отраслевого органа соответствующего уровня в сфере здравоохранения в подборе перечня медицинской техники при проектировании объектов здравоохранения и планировании стоимости медицинской техники проектной организацией в соответствии с </w:t>
            </w:r>
            <w:hyperlink r:id="rId132" w:anchor="z7" w:history="1">
              <w:r w:rsidRPr="006C6683">
                <w:rPr>
                  <w:rFonts w:ascii="Times New Roman" w:eastAsia="Times New Roman" w:hAnsi="Times New Roman" w:cs="Times New Roman"/>
                  <w:b/>
                  <w:bCs/>
                  <w:sz w:val="24"/>
                  <w:szCs w:val="24"/>
                  <w:u w:val="single"/>
                  <w:lang w:eastAsia="ru-RU"/>
                </w:rPr>
                <w:t>Методикой</w:t>
              </w:r>
            </w:hyperlink>
            <w:r w:rsidRPr="006C6683">
              <w:rPr>
                <w:rFonts w:ascii="Times New Roman" w:eastAsia="Times New Roman" w:hAnsi="Times New Roman" w:cs="Times New Roman"/>
                <w:sz w:val="24"/>
                <w:szCs w:val="24"/>
                <w:lang w:eastAsia="ru-RU"/>
              </w:rPr>
              <w:t> осуществления экспертной оценки оптимальных технических характеристик и клинико-технического обоснования медицинской техники, утвержденной приказом Министра здравоохранения и социального развития Республики Казахстан от 29 мая 2015 года № 428.</w:t>
            </w:r>
            <w:proofErr w:type="gramEnd"/>
          </w:p>
        </w:tc>
      </w:tr>
    </w:tbl>
    <w:p w:rsidR="006C6683" w:rsidRPr="006C6683" w:rsidRDefault="006C6683" w:rsidP="006C6683">
      <w:pPr>
        <w:spacing w:before="300" w:after="150" w:line="240" w:lineRule="auto"/>
        <w:jc w:val="both"/>
        <w:outlineLvl w:val="2"/>
        <w:rPr>
          <w:rFonts w:ascii="Times New Roman" w:eastAsia="Times New Roman" w:hAnsi="Times New Roman" w:cs="Times New Roman"/>
          <w:sz w:val="27"/>
          <w:szCs w:val="27"/>
          <w:lang w:eastAsia="ru-RU"/>
        </w:rPr>
      </w:pPr>
      <w:r w:rsidRPr="006C6683">
        <w:rPr>
          <w:rFonts w:ascii="Times New Roman" w:eastAsia="Times New Roman" w:hAnsi="Times New Roman" w:cs="Times New Roman"/>
          <w:sz w:val="27"/>
          <w:szCs w:val="27"/>
          <w:lang w:eastAsia="ru-RU"/>
        </w:rPr>
        <w:lastRenderedPageBreak/>
        <w:t>Приложение Г</w:t>
      </w:r>
      <w:r w:rsidRPr="006C6683">
        <w:rPr>
          <w:rFonts w:ascii="Times New Roman" w:eastAsia="Times New Roman" w:hAnsi="Times New Roman" w:cs="Times New Roman"/>
          <w:sz w:val="27"/>
          <w:szCs w:val="27"/>
          <w:lang w:eastAsia="ru-RU"/>
        </w:rPr>
        <w:br/>
        <w:t>(информационное)</w:t>
      </w:r>
    </w:p>
    <w:p w:rsidR="006C6683" w:rsidRPr="006C6683" w:rsidRDefault="006C6683" w:rsidP="006C6683">
      <w:pPr>
        <w:spacing w:before="300" w:after="150" w:line="240" w:lineRule="auto"/>
        <w:jc w:val="both"/>
        <w:outlineLvl w:val="2"/>
        <w:rPr>
          <w:rFonts w:ascii="Times New Roman" w:eastAsia="Times New Roman" w:hAnsi="Times New Roman" w:cs="Times New Roman"/>
          <w:sz w:val="27"/>
          <w:szCs w:val="27"/>
          <w:lang w:eastAsia="ru-RU"/>
        </w:rPr>
      </w:pPr>
      <w:r w:rsidRPr="006C6683">
        <w:rPr>
          <w:rFonts w:ascii="Times New Roman" w:eastAsia="Times New Roman" w:hAnsi="Times New Roman" w:cs="Times New Roman"/>
          <w:sz w:val="27"/>
          <w:szCs w:val="27"/>
          <w:lang w:eastAsia="ru-RU"/>
        </w:rPr>
        <w:t>Примерный перечень утверждаемых технико-экономических показателей, включаемых в проект (рабочий проект) строительства объектов производственного назначения</w:t>
      </w:r>
    </w:p>
    <w:tbl>
      <w:tblPr>
        <w:tblW w:w="17100" w:type="dxa"/>
        <w:shd w:val="clear" w:color="auto" w:fill="FFFFFF"/>
        <w:tblCellMar>
          <w:top w:w="15" w:type="dxa"/>
          <w:left w:w="15" w:type="dxa"/>
          <w:bottom w:w="15" w:type="dxa"/>
          <w:right w:w="15" w:type="dxa"/>
        </w:tblCellMar>
        <w:tblLook w:val="04A0" w:firstRow="1" w:lastRow="0" w:firstColumn="1" w:lastColumn="0" w:noHBand="0" w:noVBand="1"/>
      </w:tblPr>
      <w:tblGrid>
        <w:gridCol w:w="603"/>
        <w:gridCol w:w="11198"/>
        <w:gridCol w:w="2350"/>
        <w:gridCol w:w="1261"/>
        <w:gridCol w:w="1688"/>
      </w:tblGrid>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w:t>
            </w:r>
            <w:r w:rsidRPr="006C6683">
              <w:rPr>
                <w:rFonts w:ascii="Times New Roman" w:eastAsia="Times New Roman" w:hAnsi="Times New Roman" w:cs="Times New Roman"/>
                <w:sz w:val="24"/>
                <w:szCs w:val="24"/>
                <w:lang w:eastAsia="ru-RU"/>
              </w:rPr>
              <w:br/>
              <w:t>п./п.</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Наименование показателя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Ед. из.</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Значение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Примечание</w:t>
            </w: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Мощность предприятия, годовой выпуск продукции: в стоимостном выражении в натуральном выражении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млн. тенге; соотв. ед.</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Общая площадь участка</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га</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Коэффициент застройки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Общая площадь (протяженность) зданий (сооружений), в том числе: по основным объектам производственного назначения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м</w:t>
            </w:r>
            <w:proofErr w:type="gramStart"/>
            <w:r w:rsidRPr="006C6683">
              <w:rPr>
                <w:rFonts w:ascii="Times New Roman" w:eastAsia="Times New Roman" w:hAnsi="Times New Roman" w:cs="Times New Roman"/>
                <w:sz w:val="16"/>
                <w:szCs w:val="16"/>
                <w:vertAlign w:val="superscript"/>
                <w:lang w:eastAsia="ru-RU"/>
              </w:rPr>
              <w:t>2</w:t>
            </w:r>
            <w:proofErr w:type="gramEnd"/>
            <w:r w:rsidRPr="006C6683">
              <w:rPr>
                <w:rFonts w:ascii="Times New Roman" w:eastAsia="Times New Roman" w:hAnsi="Times New Roman" w:cs="Times New Roman"/>
                <w:sz w:val="24"/>
                <w:szCs w:val="24"/>
                <w:lang w:eastAsia="ru-RU"/>
              </w:rPr>
              <w:t> </w:t>
            </w:r>
            <w:proofErr w:type="spellStart"/>
            <w:r w:rsidRPr="006C6683">
              <w:rPr>
                <w:rFonts w:ascii="Times New Roman" w:eastAsia="Times New Roman" w:hAnsi="Times New Roman" w:cs="Times New Roman"/>
                <w:sz w:val="24"/>
                <w:szCs w:val="24"/>
                <w:lang w:eastAsia="ru-RU"/>
              </w:rPr>
              <w:t>соотв.ед</w:t>
            </w:r>
            <w:proofErr w:type="spellEnd"/>
            <w:r w:rsidRPr="006C6683">
              <w:rPr>
                <w:rFonts w:ascii="Times New Roman" w:eastAsia="Times New Roman" w:hAnsi="Times New Roman" w:cs="Times New Roman"/>
                <w:sz w:val="24"/>
                <w:szCs w:val="24"/>
                <w:lang w:eastAsia="ru-RU"/>
              </w:rPr>
              <w:t>.</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Общая численность работающих, в том числе рабочих</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чел.</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Общая сметная стоимость строительства в базисных ценах 2001 года, в том числе:</w:t>
            </w:r>
            <w:proofErr w:type="gramStart"/>
            <w:r w:rsidRPr="006C6683">
              <w:rPr>
                <w:rFonts w:ascii="Times New Roman" w:eastAsia="Times New Roman" w:hAnsi="Times New Roman" w:cs="Times New Roman"/>
                <w:sz w:val="24"/>
                <w:szCs w:val="24"/>
                <w:lang w:eastAsia="ru-RU"/>
              </w:rPr>
              <w:br/>
            </w:r>
            <w:bookmarkStart w:id="11" w:name="z613"/>
            <w:bookmarkEnd w:id="11"/>
            <w:r w:rsidRPr="006C6683">
              <w:rPr>
                <w:rFonts w:ascii="Times New Roman" w:eastAsia="Times New Roman" w:hAnsi="Times New Roman" w:cs="Times New Roman"/>
                <w:sz w:val="24"/>
                <w:szCs w:val="24"/>
                <w:lang w:eastAsia="ru-RU"/>
              </w:rPr>
              <w:t>-</w:t>
            </w:r>
            <w:proofErr w:type="gramEnd"/>
            <w:r w:rsidRPr="006C6683">
              <w:rPr>
                <w:rFonts w:ascii="Times New Roman" w:eastAsia="Times New Roman" w:hAnsi="Times New Roman" w:cs="Times New Roman"/>
                <w:sz w:val="24"/>
                <w:szCs w:val="24"/>
                <w:lang w:eastAsia="ru-RU"/>
              </w:rPr>
              <w:t>СМР</w:t>
            </w:r>
            <w:r w:rsidRPr="006C6683">
              <w:rPr>
                <w:rFonts w:ascii="Times New Roman" w:eastAsia="Times New Roman" w:hAnsi="Times New Roman" w:cs="Times New Roman"/>
                <w:sz w:val="24"/>
                <w:szCs w:val="24"/>
                <w:lang w:eastAsia="ru-RU"/>
              </w:rPr>
              <w:br/>
              <w:t>- оборудование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млн. тенге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Общая сметная стоимость строительства в текущих ценах ____ года, в том числе:</w:t>
            </w:r>
            <w:r w:rsidRPr="006C6683">
              <w:rPr>
                <w:rFonts w:ascii="Times New Roman" w:eastAsia="Times New Roman" w:hAnsi="Times New Roman" w:cs="Times New Roman"/>
                <w:sz w:val="24"/>
                <w:szCs w:val="24"/>
                <w:lang w:eastAsia="ru-RU"/>
              </w:rPr>
              <w:br/>
            </w:r>
            <w:bookmarkStart w:id="12" w:name="z615"/>
            <w:bookmarkEnd w:id="12"/>
            <w:r w:rsidRPr="006C6683">
              <w:rPr>
                <w:rFonts w:ascii="Times New Roman" w:eastAsia="Times New Roman" w:hAnsi="Times New Roman" w:cs="Times New Roman"/>
                <w:sz w:val="24"/>
                <w:szCs w:val="24"/>
                <w:lang w:eastAsia="ru-RU"/>
              </w:rPr>
              <w:t>- СМР</w:t>
            </w:r>
            <w:r w:rsidRPr="006C6683">
              <w:rPr>
                <w:rFonts w:ascii="Times New Roman" w:eastAsia="Times New Roman" w:hAnsi="Times New Roman" w:cs="Times New Roman"/>
                <w:sz w:val="24"/>
                <w:szCs w:val="24"/>
                <w:lang w:eastAsia="ru-RU"/>
              </w:rPr>
              <w:br/>
              <w:t>- оборудование.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proofErr w:type="gramStart"/>
            <w:r w:rsidRPr="006C6683">
              <w:rPr>
                <w:rFonts w:ascii="Times New Roman" w:eastAsia="Times New Roman" w:hAnsi="Times New Roman" w:cs="Times New Roman"/>
                <w:sz w:val="24"/>
                <w:szCs w:val="24"/>
                <w:lang w:eastAsia="ru-RU"/>
              </w:rPr>
              <w:t>м</w:t>
            </w:r>
            <w:proofErr w:type="gramEnd"/>
            <w:r w:rsidRPr="006C6683">
              <w:rPr>
                <w:rFonts w:ascii="Times New Roman" w:eastAsia="Times New Roman" w:hAnsi="Times New Roman" w:cs="Times New Roman"/>
                <w:sz w:val="24"/>
                <w:szCs w:val="24"/>
                <w:lang w:eastAsia="ru-RU"/>
              </w:rPr>
              <w:t>лн. тенге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Продолжительность строительства</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месяц</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gridSpan w:val="5"/>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ПРИМЕЧАНИЕ 1 Технико-экономические показатели (ТЭП) по проектам расширения, реконструкции и технического перевооружения предприятий, зданий и сооружений приводятся с учетом прироста (убывания) производства продукции и изменения других показателей объекта,</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ПРИМЕЧАНИЕ 2</w:t>
            </w:r>
            <w:proofErr w:type="gramStart"/>
            <w:r w:rsidRPr="006C6683">
              <w:rPr>
                <w:rFonts w:ascii="Times New Roman" w:eastAsia="Times New Roman" w:hAnsi="Times New Roman" w:cs="Times New Roman"/>
                <w:sz w:val="24"/>
                <w:szCs w:val="24"/>
                <w:lang w:eastAsia="ru-RU"/>
              </w:rPr>
              <w:t xml:space="preserve"> В</w:t>
            </w:r>
            <w:proofErr w:type="gramEnd"/>
            <w:r w:rsidRPr="006C6683">
              <w:rPr>
                <w:rFonts w:ascii="Times New Roman" w:eastAsia="Times New Roman" w:hAnsi="Times New Roman" w:cs="Times New Roman"/>
                <w:sz w:val="24"/>
                <w:szCs w:val="24"/>
                <w:lang w:eastAsia="ru-RU"/>
              </w:rPr>
              <w:t xml:space="preserve"> зависимости от производственного назначения объекта строительства в перечень ТЭП могут быть включены и другие основные показатели </w:t>
            </w:r>
            <w:r w:rsidRPr="006C6683">
              <w:rPr>
                <w:rFonts w:ascii="Times New Roman" w:eastAsia="Times New Roman" w:hAnsi="Times New Roman" w:cs="Times New Roman"/>
                <w:sz w:val="24"/>
                <w:szCs w:val="24"/>
                <w:lang w:eastAsia="ru-RU"/>
              </w:rPr>
              <w:lastRenderedPageBreak/>
              <w:t>объекта.</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Например:</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xml:space="preserve">- для котельных - количество и тип </w:t>
            </w:r>
            <w:proofErr w:type="spellStart"/>
            <w:r w:rsidRPr="006C6683">
              <w:rPr>
                <w:rFonts w:ascii="Times New Roman" w:eastAsia="Times New Roman" w:hAnsi="Times New Roman" w:cs="Times New Roman"/>
                <w:sz w:val="24"/>
                <w:szCs w:val="24"/>
                <w:lang w:eastAsia="ru-RU"/>
              </w:rPr>
              <w:t>котлоагрегатов</w:t>
            </w:r>
            <w:proofErr w:type="spellEnd"/>
            <w:r w:rsidRPr="006C6683">
              <w:rPr>
                <w:rFonts w:ascii="Times New Roman" w:eastAsia="Times New Roman" w:hAnsi="Times New Roman" w:cs="Times New Roman"/>
                <w:sz w:val="24"/>
                <w:szCs w:val="24"/>
                <w:lang w:eastAsia="ru-RU"/>
              </w:rPr>
              <w:t>, вид топлива (основное и резервное);</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для инженерных сооружений - производительность (суточная, годовая, протяженность трассы и общая длина трубопроводов и т.д.)</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ПРИМЕЧАНИЕ 3</w:t>
            </w:r>
            <w:proofErr w:type="gramStart"/>
            <w:r w:rsidRPr="006C6683">
              <w:rPr>
                <w:rFonts w:ascii="Times New Roman" w:eastAsia="Times New Roman" w:hAnsi="Times New Roman" w:cs="Times New Roman"/>
                <w:sz w:val="24"/>
                <w:szCs w:val="24"/>
                <w:lang w:eastAsia="ru-RU"/>
              </w:rPr>
              <w:t xml:space="preserve"> П</w:t>
            </w:r>
            <w:proofErr w:type="gramEnd"/>
            <w:r w:rsidRPr="006C6683">
              <w:rPr>
                <w:rFonts w:ascii="Times New Roman" w:eastAsia="Times New Roman" w:hAnsi="Times New Roman" w:cs="Times New Roman"/>
                <w:sz w:val="24"/>
                <w:szCs w:val="24"/>
                <w:lang w:eastAsia="ru-RU"/>
              </w:rPr>
              <w:t>ри отсутствии ТЭО в перечень ТЭП могут быть включены и финансовые показатели проекта строительного объекта.</w:t>
            </w:r>
          </w:p>
        </w:tc>
      </w:tr>
    </w:tbl>
    <w:p w:rsidR="006C6683" w:rsidRPr="006C6683" w:rsidRDefault="006C6683" w:rsidP="006C6683">
      <w:pPr>
        <w:spacing w:before="300" w:after="150" w:line="240" w:lineRule="auto"/>
        <w:jc w:val="both"/>
        <w:outlineLvl w:val="2"/>
        <w:rPr>
          <w:rFonts w:ascii="Times New Roman" w:eastAsia="Times New Roman" w:hAnsi="Times New Roman" w:cs="Times New Roman"/>
          <w:sz w:val="27"/>
          <w:szCs w:val="27"/>
          <w:lang w:eastAsia="ru-RU"/>
        </w:rPr>
      </w:pPr>
      <w:r w:rsidRPr="006C6683">
        <w:rPr>
          <w:rFonts w:ascii="Times New Roman" w:eastAsia="Times New Roman" w:hAnsi="Times New Roman" w:cs="Times New Roman"/>
          <w:sz w:val="27"/>
          <w:szCs w:val="27"/>
          <w:lang w:eastAsia="ru-RU"/>
        </w:rPr>
        <w:lastRenderedPageBreak/>
        <w:t>Приложение</w:t>
      </w:r>
      <w:proofErr w:type="gramStart"/>
      <w:r w:rsidRPr="006C6683">
        <w:rPr>
          <w:rFonts w:ascii="Times New Roman" w:eastAsia="Times New Roman" w:hAnsi="Times New Roman" w:cs="Times New Roman"/>
          <w:sz w:val="27"/>
          <w:szCs w:val="27"/>
          <w:lang w:eastAsia="ru-RU"/>
        </w:rPr>
        <w:t xml:space="preserve"> Д</w:t>
      </w:r>
      <w:proofErr w:type="gramEnd"/>
      <w:r w:rsidRPr="006C6683">
        <w:rPr>
          <w:rFonts w:ascii="Times New Roman" w:eastAsia="Times New Roman" w:hAnsi="Times New Roman" w:cs="Times New Roman"/>
          <w:sz w:val="27"/>
          <w:szCs w:val="27"/>
          <w:lang w:eastAsia="ru-RU"/>
        </w:rPr>
        <w:br/>
        <w:t>(информационное)</w:t>
      </w:r>
    </w:p>
    <w:p w:rsidR="006C6683" w:rsidRPr="006C6683" w:rsidRDefault="006C6683" w:rsidP="006C6683">
      <w:pPr>
        <w:spacing w:before="300" w:after="150" w:line="240" w:lineRule="auto"/>
        <w:jc w:val="both"/>
        <w:outlineLvl w:val="2"/>
        <w:rPr>
          <w:rFonts w:ascii="Times New Roman" w:eastAsia="Times New Roman" w:hAnsi="Times New Roman" w:cs="Times New Roman"/>
          <w:sz w:val="27"/>
          <w:szCs w:val="27"/>
          <w:lang w:eastAsia="ru-RU"/>
        </w:rPr>
      </w:pPr>
      <w:r w:rsidRPr="006C6683">
        <w:rPr>
          <w:rFonts w:ascii="Times New Roman" w:eastAsia="Times New Roman" w:hAnsi="Times New Roman" w:cs="Times New Roman"/>
          <w:sz w:val="27"/>
          <w:szCs w:val="27"/>
          <w:lang w:eastAsia="ru-RU"/>
        </w:rPr>
        <w:t>Примерный перечень утверждаемых технико-экономических показателей, включаемых в проект (рабочий проект) строительства общественных зданий (объектов гражданского назначения)</w:t>
      </w:r>
    </w:p>
    <w:tbl>
      <w:tblPr>
        <w:tblW w:w="17100" w:type="dxa"/>
        <w:shd w:val="clear" w:color="auto" w:fill="FFFFFF"/>
        <w:tblCellMar>
          <w:top w:w="15" w:type="dxa"/>
          <w:left w:w="15" w:type="dxa"/>
          <w:bottom w:w="15" w:type="dxa"/>
          <w:right w:w="15" w:type="dxa"/>
        </w:tblCellMar>
        <w:tblLook w:val="04A0" w:firstRow="1" w:lastRow="0" w:firstColumn="1" w:lastColumn="0" w:noHBand="0" w:noVBand="1"/>
      </w:tblPr>
      <w:tblGrid>
        <w:gridCol w:w="642"/>
        <w:gridCol w:w="9523"/>
        <w:gridCol w:w="3795"/>
        <w:gridCol w:w="1343"/>
        <w:gridCol w:w="1797"/>
      </w:tblGrid>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w:t>
            </w:r>
            <w:r w:rsidRPr="006C6683">
              <w:rPr>
                <w:rFonts w:ascii="Times New Roman" w:eastAsia="Times New Roman" w:hAnsi="Times New Roman" w:cs="Times New Roman"/>
                <w:sz w:val="24"/>
                <w:szCs w:val="24"/>
                <w:lang w:eastAsia="ru-RU"/>
              </w:rPr>
              <w:br/>
              <w:t>п./п.</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Наименование показателя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Ед. из.</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Значение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Примечание</w:t>
            </w:r>
          </w:p>
        </w:tc>
      </w:tr>
      <w:tr w:rsidR="006C6683" w:rsidRPr="006C6683" w:rsidTr="006C6683">
        <w:tc>
          <w:tcPr>
            <w:tcW w:w="0" w:type="auto"/>
            <w:vMerge w:val="restart"/>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1</w:t>
            </w:r>
          </w:p>
        </w:tc>
        <w:tc>
          <w:tcPr>
            <w:tcW w:w="0" w:type="auto"/>
            <w:vMerge w:val="restart"/>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Мощность, вместимость, пропускная способность</w:t>
            </w:r>
          </w:p>
        </w:tc>
        <w:tc>
          <w:tcPr>
            <w:tcW w:w="0" w:type="auto"/>
            <w:vMerge w:val="restart"/>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в соотв. единицах</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Общая площадь земельного участка</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га</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Общая площадь здания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м</w:t>
            </w:r>
            <w:proofErr w:type="gramStart"/>
            <w:r w:rsidRPr="006C6683">
              <w:rPr>
                <w:rFonts w:ascii="Times New Roman" w:eastAsia="Times New Roman" w:hAnsi="Times New Roman" w:cs="Times New Roman"/>
                <w:sz w:val="16"/>
                <w:szCs w:val="16"/>
                <w:vertAlign w:val="superscript"/>
                <w:lang w:eastAsia="ru-RU"/>
              </w:rPr>
              <w:t>2</w:t>
            </w:r>
            <w:proofErr w:type="gramEnd"/>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Полезная площадь здания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м</w:t>
            </w:r>
            <w:proofErr w:type="gramStart"/>
            <w:r w:rsidRPr="006C6683">
              <w:rPr>
                <w:rFonts w:ascii="Times New Roman" w:eastAsia="Times New Roman" w:hAnsi="Times New Roman" w:cs="Times New Roman"/>
                <w:sz w:val="16"/>
                <w:szCs w:val="16"/>
                <w:vertAlign w:val="superscript"/>
                <w:lang w:eastAsia="ru-RU"/>
              </w:rPr>
              <w:t>2</w:t>
            </w:r>
            <w:proofErr w:type="gramEnd"/>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Строительный объем</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м</w:t>
            </w:r>
            <w:r w:rsidRPr="006C6683">
              <w:rPr>
                <w:rFonts w:ascii="Times New Roman" w:eastAsia="Times New Roman" w:hAnsi="Times New Roman" w:cs="Times New Roman"/>
                <w:sz w:val="16"/>
                <w:szCs w:val="16"/>
                <w:vertAlign w:val="superscript"/>
                <w:lang w:eastAsia="ru-RU"/>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Общая сметная стоимость строительства в базисных ценах 2001 года, в том числе:</w:t>
            </w:r>
            <w:r w:rsidRPr="006C6683">
              <w:rPr>
                <w:rFonts w:ascii="Times New Roman" w:eastAsia="Times New Roman" w:hAnsi="Times New Roman" w:cs="Times New Roman"/>
                <w:sz w:val="24"/>
                <w:szCs w:val="24"/>
                <w:lang w:eastAsia="ru-RU"/>
              </w:rPr>
              <w:br/>
              <w:t>- СМР</w:t>
            </w:r>
            <w:r w:rsidRPr="006C6683">
              <w:rPr>
                <w:rFonts w:ascii="Times New Roman" w:eastAsia="Times New Roman" w:hAnsi="Times New Roman" w:cs="Times New Roman"/>
                <w:sz w:val="24"/>
                <w:szCs w:val="24"/>
                <w:lang w:eastAsia="ru-RU"/>
              </w:rPr>
              <w:br/>
              <w:t>- оборудование</w:t>
            </w:r>
            <w:r w:rsidRPr="006C6683">
              <w:rPr>
                <w:rFonts w:ascii="Times New Roman" w:eastAsia="Times New Roman" w:hAnsi="Times New Roman" w:cs="Times New Roman"/>
                <w:sz w:val="24"/>
                <w:szCs w:val="24"/>
                <w:lang w:eastAsia="ru-RU"/>
              </w:rPr>
              <w:br/>
              <w:t>- прочие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млн. тенге млн. тенге млн. тенге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Общая сметная стоимость строительства в текущих ценах ____ года, в том числе:</w:t>
            </w:r>
            <w:proofErr w:type="gramStart"/>
            <w:r w:rsidRPr="006C6683">
              <w:rPr>
                <w:rFonts w:ascii="Times New Roman" w:eastAsia="Times New Roman" w:hAnsi="Times New Roman" w:cs="Times New Roman"/>
                <w:sz w:val="24"/>
                <w:szCs w:val="24"/>
                <w:lang w:eastAsia="ru-RU"/>
              </w:rPr>
              <w:br/>
              <w:t>-</w:t>
            </w:r>
            <w:proofErr w:type="gramEnd"/>
            <w:r w:rsidRPr="006C6683">
              <w:rPr>
                <w:rFonts w:ascii="Times New Roman" w:eastAsia="Times New Roman" w:hAnsi="Times New Roman" w:cs="Times New Roman"/>
                <w:sz w:val="24"/>
                <w:szCs w:val="24"/>
                <w:lang w:eastAsia="ru-RU"/>
              </w:rPr>
              <w:t>СМР</w:t>
            </w:r>
            <w:r w:rsidRPr="006C6683">
              <w:rPr>
                <w:rFonts w:ascii="Times New Roman" w:eastAsia="Times New Roman" w:hAnsi="Times New Roman" w:cs="Times New Roman"/>
                <w:sz w:val="24"/>
                <w:szCs w:val="24"/>
                <w:lang w:eastAsia="ru-RU"/>
              </w:rPr>
              <w:br/>
              <w:t>- оборудование</w:t>
            </w:r>
            <w:r w:rsidRPr="006C6683">
              <w:rPr>
                <w:rFonts w:ascii="Times New Roman" w:eastAsia="Times New Roman" w:hAnsi="Times New Roman" w:cs="Times New Roman"/>
                <w:sz w:val="24"/>
                <w:szCs w:val="24"/>
                <w:lang w:eastAsia="ru-RU"/>
              </w:rPr>
              <w:br/>
              <w:t>- прочие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млн. тенге млн. тенге млн. тенге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Продолжительность строительства</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месяц</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gridSpan w:val="5"/>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ПРИМЕЧАНИЕ 1 Технико-экономические показатели (ТЭП) по проектам расширения, реконструкции и кого перевооружения зданий приводятся с учетом прироста (убывания) мощности и изменения других показателей объекта.</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ПРИМЕЧАНИЕ 2</w:t>
            </w:r>
            <w:proofErr w:type="gramStart"/>
            <w:r w:rsidRPr="006C6683">
              <w:rPr>
                <w:rFonts w:ascii="Times New Roman" w:eastAsia="Times New Roman" w:hAnsi="Times New Roman" w:cs="Times New Roman"/>
                <w:sz w:val="24"/>
                <w:szCs w:val="24"/>
                <w:lang w:eastAsia="ru-RU"/>
              </w:rPr>
              <w:t xml:space="preserve"> В</w:t>
            </w:r>
            <w:proofErr w:type="gramEnd"/>
            <w:r w:rsidRPr="006C6683">
              <w:rPr>
                <w:rFonts w:ascii="Times New Roman" w:eastAsia="Times New Roman" w:hAnsi="Times New Roman" w:cs="Times New Roman"/>
                <w:sz w:val="24"/>
                <w:szCs w:val="24"/>
                <w:lang w:eastAsia="ru-RU"/>
              </w:rPr>
              <w:t xml:space="preserve"> зависимости от назначения объема строительства в перечень ТЭП могут быть основные показатели объекта в соответствии с действующими нормативами.</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ПРИМЕЧАНИЕ 3</w:t>
            </w:r>
            <w:proofErr w:type="gramStart"/>
            <w:r w:rsidRPr="006C6683">
              <w:rPr>
                <w:rFonts w:ascii="Times New Roman" w:eastAsia="Times New Roman" w:hAnsi="Times New Roman" w:cs="Times New Roman"/>
                <w:sz w:val="24"/>
                <w:szCs w:val="24"/>
                <w:lang w:eastAsia="ru-RU"/>
              </w:rPr>
              <w:t xml:space="preserve"> П</w:t>
            </w:r>
            <w:proofErr w:type="gramEnd"/>
            <w:r w:rsidRPr="006C6683">
              <w:rPr>
                <w:rFonts w:ascii="Times New Roman" w:eastAsia="Times New Roman" w:hAnsi="Times New Roman" w:cs="Times New Roman"/>
                <w:sz w:val="24"/>
                <w:szCs w:val="24"/>
                <w:lang w:eastAsia="ru-RU"/>
              </w:rPr>
              <w:t>ри отсутствии ТЭО в перечень ТЭП могут быть включены и финансовые показатели строительства объекта.</w:t>
            </w:r>
          </w:p>
        </w:tc>
      </w:tr>
    </w:tbl>
    <w:p w:rsidR="006C6683" w:rsidRPr="006C6683" w:rsidRDefault="006C6683" w:rsidP="006C6683">
      <w:pPr>
        <w:spacing w:before="300" w:after="150" w:line="240" w:lineRule="auto"/>
        <w:jc w:val="both"/>
        <w:outlineLvl w:val="2"/>
        <w:rPr>
          <w:rFonts w:ascii="Times New Roman" w:eastAsia="Times New Roman" w:hAnsi="Times New Roman" w:cs="Times New Roman"/>
          <w:sz w:val="27"/>
          <w:szCs w:val="27"/>
          <w:lang w:eastAsia="ru-RU"/>
        </w:rPr>
      </w:pPr>
      <w:r w:rsidRPr="006C6683">
        <w:rPr>
          <w:rFonts w:ascii="Times New Roman" w:eastAsia="Times New Roman" w:hAnsi="Times New Roman" w:cs="Times New Roman"/>
          <w:sz w:val="27"/>
          <w:szCs w:val="27"/>
          <w:lang w:eastAsia="ru-RU"/>
        </w:rPr>
        <w:t>Приложение</w:t>
      </w:r>
      <w:proofErr w:type="gramStart"/>
      <w:r w:rsidRPr="006C6683">
        <w:rPr>
          <w:rFonts w:ascii="Times New Roman" w:eastAsia="Times New Roman" w:hAnsi="Times New Roman" w:cs="Times New Roman"/>
          <w:sz w:val="27"/>
          <w:szCs w:val="27"/>
          <w:lang w:eastAsia="ru-RU"/>
        </w:rPr>
        <w:t xml:space="preserve"> Е</w:t>
      </w:r>
      <w:proofErr w:type="gramEnd"/>
      <w:r w:rsidRPr="006C6683">
        <w:rPr>
          <w:rFonts w:ascii="Times New Roman" w:eastAsia="Times New Roman" w:hAnsi="Times New Roman" w:cs="Times New Roman"/>
          <w:sz w:val="27"/>
          <w:szCs w:val="27"/>
          <w:lang w:eastAsia="ru-RU"/>
        </w:rPr>
        <w:br/>
        <w:t>(информационное)</w:t>
      </w:r>
    </w:p>
    <w:p w:rsidR="006C6683" w:rsidRPr="006C6683" w:rsidRDefault="006C6683" w:rsidP="006C6683">
      <w:pPr>
        <w:spacing w:before="300" w:after="150" w:line="240" w:lineRule="auto"/>
        <w:jc w:val="both"/>
        <w:outlineLvl w:val="2"/>
        <w:rPr>
          <w:rFonts w:ascii="Times New Roman" w:eastAsia="Times New Roman" w:hAnsi="Times New Roman" w:cs="Times New Roman"/>
          <w:sz w:val="27"/>
          <w:szCs w:val="27"/>
          <w:lang w:eastAsia="ru-RU"/>
        </w:rPr>
      </w:pPr>
      <w:r w:rsidRPr="006C6683">
        <w:rPr>
          <w:rFonts w:ascii="Times New Roman" w:eastAsia="Times New Roman" w:hAnsi="Times New Roman" w:cs="Times New Roman"/>
          <w:sz w:val="27"/>
          <w:szCs w:val="27"/>
          <w:lang w:eastAsia="ru-RU"/>
        </w:rPr>
        <w:t>Примерный перечень утверждаемых технико-экономических показателей, включаемых в проект (рабочий проект) строительства жилых зданий</w:t>
      </w:r>
    </w:p>
    <w:tbl>
      <w:tblPr>
        <w:tblW w:w="17100" w:type="dxa"/>
        <w:shd w:val="clear" w:color="auto" w:fill="FFFFFF"/>
        <w:tblCellMar>
          <w:top w:w="15" w:type="dxa"/>
          <w:left w:w="15" w:type="dxa"/>
          <w:bottom w:w="15" w:type="dxa"/>
          <w:right w:w="15" w:type="dxa"/>
        </w:tblCellMar>
        <w:tblLook w:val="04A0" w:firstRow="1" w:lastRow="0" w:firstColumn="1" w:lastColumn="0" w:noHBand="0" w:noVBand="1"/>
      </w:tblPr>
      <w:tblGrid>
        <w:gridCol w:w="1003"/>
        <w:gridCol w:w="11507"/>
        <w:gridCol w:w="1440"/>
        <w:gridCol w:w="1347"/>
        <w:gridCol w:w="1803"/>
      </w:tblGrid>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lastRenderedPageBreak/>
              <w:t>№ п./п.</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Наименование показателя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Ед. из.</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Значение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Примечание</w:t>
            </w: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Этажность здания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этаж</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Площадь застройки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м</w:t>
            </w:r>
            <w:proofErr w:type="gramStart"/>
            <w:r w:rsidRPr="006C6683">
              <w:rPr>
                <w:rFonts w:ascii="Times New Roman" w:eastAsia="Times New Roman" w:hAnsi="Times New Roman" w:cs="Times New Roman"/>
                <w:sz w:val="16"/>
                <w:szCs w:val="16"/>
                <w:vertAlign w:val="superscript"/>
                <w:lang w:eastAsia="ru-RU"/>
              </w:rPr>
              <w:t>2</w:t>
            </w:r>
            <w:proofErr w:type="gramEnd"/>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Общая площадь здания, в том числе общая площадь жилой части здания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м</w:t>
            </w:r>
            <w:proofErr w:type="gramStart"/>
            <w:r w:rsidRPr="006C6683">
              <w:rPr>
                <w:rFonts w:ascii="Times New Roman" w:eastAsia="Times New Roman" w:hAnsi="Times New Roman" w:cs="Times New Roman"/>
                <w:sz w:val="16"/>
                <w:szCs w:val="16"/>
                <w:vertAlign w:val="superscript"/>
                <w:lang w:eastAsia="ru-RU"/>
              </w:rPr>
              <w:t>2</w:t>
            </w:r>
            <w:proofErr w:type="gramEnd"/>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Общая площадь квартир</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м</w:t>
            </w:r>
            <w:proofErr w:type="gramStart"/>
            <w:r w:rsidRPr="006C6683">
              <w:rPr>
                <w:rFonts w:ascii="Times New Roman" w:eastAsia="Times New Roman" w:hAnsi="Times New Roman" w:cs="Times New Roman"/>
                <w:sz w:val="16"/>
                <w:szCs w:val="16"/>
                <w:vertAlign w:val="superscript"/>
                <w:lang w:eastAsia="ru-RU"/>
              </w:rPr>
              <w:t>2</w:t>
            </w:r>
            <w:proofErr w:type="gramEnd"/>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Строительный объем здания, в том числе жилой части здания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м</w:t>
            </w:r>
            <w:r w:rsidRPr="006C6683">
              <w:rPr>
                <w:rFonts w:ascii="Times New Roman" w:eastAsia="Times New Roman" w:hAnsi="Times New Roman" w:cs="Times New Roman"/>
                <w:sz w:val="16"/>
                <w:szCs w:val="16"/>
                <w:vertAlign w:val="superscript"/>
                <w:lang w:eastAsia="ru-RU"/>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Количество квартир, в том числе:</w:t>
            </w:r>
            <w:r w:rsidRPr="006C6683">
              <w:rPr>
                <w:rFonts w:ascii="Times New Roman" w:eastAsia="Times New Roman" w:hAnsi="Times New Roman" w:cs="Times New Roman"/>
                <w:sz w:val="24"/>
                <w:szCs w:val="24"/>
                <w:lang w:eastAsia="ru-RU"/>
              </w:rPr>
              <w:br/>
            </w:r>
            <w:bookmarkStart w:id="13" w:name="z635"/>
            <w:bookmarkEnd w:id="13"/>
            <w:r w:rsidRPr="006C6683">
              <w:rPr>
                <w:rFonts w:ascii="Times New Roman" w:eastAsia="Times New Roman" w:hAnsi="Times New Roman" w:cs="Times New Roman"/>
                <w:sz w:val="24"/>
                <w:szCs w:val="24"/>
                <w:lang w:eastAsia="ru-RU"/>
              </w:rPr>
              <w:t>1-комнатных</w:t>
            </w:r>
            <w:r w:rsidRPr="006C6683">
              <w:rPr>
                <w:rFonts w:ascii="Times New Roman" w:eastAsia="Times New Roman" w:hAnsi="Times New Roman" w:cs="Times New Roman"/>
                <w:sz w:val="24"/>
                <w:szCs w:val="24"/>
                <w:lang w:eastAsia="ru-RU"/>
              </w:rPr>
              <w:br/>
            </w:r>
            <w:bookmarkStart w:id="14" w:name="z636"/>
            <w:bookmarkEnd w:id="14"/>
            <w:r w:rsidRPr="006C6683">
              <w:rPr>
                <w:rFonts w:ascii="Times New Roman" w:eastAsia="Times New Roman" w:hAnsi="Times New Roman" w:cs="Times New Roman"/>
                <w:sz w:val="24"/>
                <w:szCs w:val="24"/>
                <w:lang w:eastAsia="ru-RU"/>
              </w:rPr>
              <w:t>2-комнатных</w:t>
            </w:r>
            <w:r w:rsidRPr="006C6683">
              <w:rPr>
                <w:rFonts w:ascii="Times New Roman" w:eastAsia="Times New Roman" w:hAnsi="Times New Roman" w:cs="Times New Roman"/>
                <w:sz w:val="24"/>
                <w:szCs w:val="24"/>
                <w:lang w:eastAsia="ru-RU"/>
              </w:rPr>
              <w:br/>
            </w:r>
            <w:bookmarkStart w:id="15" w:name="z637"/>
            <w:bookmarkEnd w:id="15"/>
            <w:r w:rsidRPr="006C6683">
              <w:rPr>
                <w:rFonts w:ascii="Times New Roman" w:eastAsia="Times New Roman" w:hAnsi="Times New Roman" w:cs="Times New Roman"/>
                <w:sz w:val="24"/>
                <w:szCs w:val="24"/>
                <w:lang w:eastAsia="ru-RU"/>
              </w:rPr>
              <w:t>3-комнатных</w:t>
            </w:r>
            <w:r w:rsidRPr="006C6683">
              <w:rPr>
                <w:rFonts w:ascii="Times New Roman" w:eastAsia="Times New Roman" w:hAnsi="Times New Roman" w:cs="Times New Roman"/>
                <w:sz w:val="24"/>
                <w:szCs w:val="24"/>
                <w:lang w:eastAsia="ru-RU"/>
              </w:rPr>
              <w:br/>
            </w:r>
            <w:bookmarkStart w:id="16" w:name="z638"/>
            <w:bookmarkEnd w:id="16"/>
            <w:r w:rsidRPr="006C6683">
              <w:rPr>
                <w:rFonts w:ascii="Times New Roman" w:eastAsia="Times New Roman" w:hAnsi="Times New Roman" w:cs="Times New Roman"/>
                <w:sz w:val="24"/>
                <w:szCs w:val="24"/>
                <w:lang w:eastAsia="ru-RU"/>
              </w:rPr>
              <w:t>4-комнатных</w:t>
            </w:r>
            <w:r w:rsidRPr="006C6683">
              <w:rPr>
                <w:rFonts w:ascii="Times New Roman" w:eastAsia="Times New Roman" w:hAnsi="Times New Roman" w:cs="Times New Roman"/>
                <w:sz w:val="24"/>
                <w:szCs w:val="24"/>
                <w:lang w:eastAsia="ru-RU"/>
              </w:rPr>
              <w:br/>
              <w:t>5 и более комнатных</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шт.</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Общая сметная стоимость строительства в базисных ценах 2001 года, в том числе СМР</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млн. тенге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Общая сметная стоимость строительства в текущих ценах ____ года, в том числе СМР</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млн. тенге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Продолжительность строительства</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месяц</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gridSpan w:val="5"/>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ПРИМЕЧАНИЕ 1 Технико-экономические показатели (ТЭП) по проектам расширения, реконструкции зданий приводятся с учетом прироста (убывания) и изменения показателей объекта.</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ПРИМЕЧАНИЕ 2</w:t>
            </w:r>
            <w:proofErr w:type="gramStart"/>
            <w:r w:rsidRPr="006C6683">
              <w:rPr>
                <w:rFonts w:ascii="Times New Roman" w:eastAsia="Times New Roman" w:hAnsi="Times New Roman" w:cs="Times New Roman"/>
                <w:sz w:val="24"/>
                <w:szCs w:val="24"/>
                <w:lang w:eastAsia="ru-RU"/>
              </w:rPr>
              <w:t xml:space="preserve"> П</w:t>
            </w:r>
            <w:proofErr w:type="gramEnd"/>
            <w:r w:rsidRPr="006C6683">
              <w:rPr>
                <w:rFonts w:ascii="Times New Roman" w:eastAsia="Times New Roman" w:hAnsi="Times New Roman" w:cs="Times New Roman"/>
                <w:sz w:val="24"/>
                <w:szCs w:val="24"/>
                <w:lang w:eastAsia="ru-RU"/>
              </w:rPr>
              <w:t>ри наличии пристроенных и встроенных помещений в перечень ТЭП могут быть включены и другие основные показатели объекта.</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ПРИМЕЧАНИЕ 3</w:t>
            </w:r>
            <w:proofErr w:type="gramStart"/>
            <w:r w:rsidRPr="006C6683">
              <w:rPr>
                <w:rFonts w:ascii="Times New Roman" w:eastAsia="Times New Roman" w:hAnsi="Times New Roman" w:cs="Times New Roman"/>
                <w:sz w:val="24"/>
                <w:szCs w:val="24"/>
                <w:lang w:eastAsia="ru-RU"/>
              </w:rPr>
              <w:t xml:space="preserve"> П</w:t>
            </w:r>
            <w:proofErr w:type="gramEnd"/>
            <w:r w:rsidRPr="006C6683">
              <w:rPr>
                <w:rFonts w:ascii="Times New Roman" w:eastAsia="Times New Roman" w:hAnsi="Times New Roman" w:cs="Times New Roman"/>
                <w:sz w:val="24"/>
                <w:szCs w:val="24"/>
                <w:lang w:eastAsia="ru-RU"/>
              </w:rPr>
              <w:t>ри разделении источников финансирования объемные и стоимостные показатели приводятся раздельно по источникам финансирования.</w:t>
            </w:r>
          </w:p>
        </w:tc>
      </w:tr>
    </w:tbl>
    <w:p w:rsidR="006C6683" w:rsidRPr="006C6683" w:rsidRDefault="006C6683" w:rsidP="006C6683">
      <w:pPr>
        <w:spacing w:before="300" w:after="150" w:line="240" w:lineRule="auto"/>
        <w:jc w:val="both"/>
        <w:outlineLvl w:val="2"/>
        <w:rPr>
          <w:rFonts w:ascii="Times New Roman" w:eastAsia="Times New Roman" w:hAnsi="Times New Roman" w:cs="Times New Roman"/>
          <w:sz w:val="27"/>
          <w:szCs w:val="27"/>
          <w:lang w:eastAsia="ru-RU"/>
        </w:rPr>
      </w:pPr>
      <w:r w:rsidRPr="006C6683">
        <w:rPr>
          <w:rFonts w:ascii="Times New Roman" w:eastAsia="Times New Roman" w:hAnsi="Times New Roman" w:cs="Times New Roman"/>
          <w:sz w:val="27"/>
          <w:szCs w:val="27"/>
          <w:lang w:eastAsia="ru-RU"/>
        </w:rPr>
        <w:t>Приложение</w:t>
      </w:r>
      <w:proofErr w:type="gramStart"/>
      <w:r w:rsidRPr="006C6683">
        <w:rPr>
          <w:rFonts w:ascii="Times New Roman" w:eastAsia="Times New Roman" w:hAnsi="Times New Roman" w:cs="Times New Roman"/>
          <w:sz w:val="27"/>
          <w:szCs w:val="27"/>
          <w:lang w:eastAsia="ru-RU"/>
        </w:rPr>
        <w:t xml:space="preserve"> Ж</w:t>
      </w:r>
      <w:proofErr w:type="gramEnd"/>
      <w:r w:rsidRPr="006C6683">
        <w:rPr>
          <w:rFonts w:ascii="Times New Roman" w:eastAsia="Times New Roman" w:hAnsi="Times New Roman" w:cs="Times New Roman"/>
          <w:sz w:val="27"/>
          <w:szCs w:val="27"/>
          <w:lang w:eastAsia="ru-RU"/>
        </w:rPr>
        <w:br/>
        <w:t>(информационное)</w:t>
      </w:r>
    </w:p>
    <w:p w:rsidR="006C6683" w:rsidRPr="006C6683" w:rsidRDefault="006C6683" w:rsidP="006C6683">
      <w:pPr>
        <w:spacing w:before="300" w:after="150" w:line="240" w:lineRule="auto"/>
        <w:jc w:val="both"/>
        <w:outlineLvl w:val="2"/>
        <w:rPr>
          <w:rFonts w:ascii="Times New Roman" w:eastAsia="Times New Roman" w:hAnsi="Times New Roman" w:cs="Times New Roman"/>
          <w:sz w:val="27"/>
          <w:szCs w:val="27"/>
          <w:lang w:eastAsia="ru-RU"/>
        </w:rPr>
      </w:pPr>
      <w:r w:rsidRPr="006C6683">
        <w:rPr>
          <w:rFonts w:ascii="Times New Roman" w:eastAsia="Times New Roman" w:hAnsi="Times New Roman" w:cs="Times New Roman"/>
          <w:sz w:val="27"/>
          <w:szCs w:val="27"/>
          <w:lang w:eastAsia="ru-RU"/>
        </w:rPr>
        <w:t>Примерный перечень утверждаемых технико-экономических показателей, включаемых в проект (рабочий проект) строительства автомобильных дорог</w:t>
      </w:r>
    </w:p>
    <w:tbl>
      <w:tblPr>
        <w:tblW w:w="17100" w:type="dxa"/>
        <w:shd w:val="clear" w:color="auto" w:fill="FFFFFF"/>
        <w:tblCellMar>
          <w:top w:w="15" w:type="dxa"/>
          <w:left w:w="15" w:type="dxa"/>
          <w:bottom w:w="15" w:type="dxa"/>
          <w:right w:w="15" w:type="dxa"/>
        </w:tblCellMar>
        <w:tblLook w:val="04A0" w:firstRow="1" w:lastRow="0" w:firstColumn="1" w:lastColumn="0" w:noHBand="0" w:noVBand="1"/>
      </w:tblPr>
      <w:tblGrid>
        <w:gridCol w:w="1041"/>
        <w:gridCol w:w="11176"/>
        <w:gridCol w:w="1488"/>
        <w:gridCol w:w="1452"/>
        <w:gridCol w:w="1943"/>
      </w:tblGrid>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п./п.</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Наименование показателя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Ед. из.</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Значение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Примечание</w:t>
            </w: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Строительная длина</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км</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Категории дороги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Число полос движения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proofErr w:type="spellStart"/>
            <w:proofErr w:type="gramStart"/>
            <w:r w:rsidRPr="006C6683">
              <w:rPr>
                <w:rFonts w:ascii="Times New Roman" w:eastAsia="Times New Roman" w:hAnsi="Times New Roman" w:cs="Times New Roman"/>
                <w:sz w:val="24"/>
                <w:szCs w:val="24"/>
                <w:lang w:eastAsia="ru-RU"/>
              </w:rPr>
              <w:t>шт</w:t>
            </w:r>
            <w:proofErr w:type="spellEnd"/>
            <w:proofErr w:type="gramEnd"/>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Ширина земляного полотна</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м</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Ширина проезжей части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м</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Тип дорожной одежды</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Вид покрытия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xml:space="preserve">Общая сметная стоимость строительства в базисном уровне цен 2001 года в </w:t>
            </w:r>
            <w:proofErr w:type="spellStart"/>
            <w:r w:rsidRPr="006C6683">
              <w:rPr>
                <w:rFonts w:ascii="Times New Roman" w:eastAsia="Times New Roman" w:hAnsi="Times New Roman" w:cs="Times New Roman"/>
                <w:sz w:val="24"/>
                <w:szCs w:val="24"/>
                <w:lang w:eastAsia="ru-RU"/>
              </w:rPr>
              <w:t>т.ч</w:t>
            </w:r>
            <w:proofErr w:type="spellEnd"/>
            <w:r w:rsidRPr="006C6683">
              <w:rPr>
                <w:rFonts w:ascii="Times New Roman" w:eastAsia="Times New Roman" w:hAnsi="Times New Roman" w:cs="Times New Roman"/>
                <w:sz w:val="24"/>
                <w:szCs w:val="24"/>
                <w:lang w:eastAsia="ru-RU"/>
              </w:rPr>
              <w:t>. СМР</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млн. тенге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Общая сметная стоимость строительства в текущих ценах ____ года,</w:t>
            </w:r>
            <w:r w:rsidRPr="006C6683">
              <w:rPr>
                <w:rFonts w:ascii="Times New Roman" w:eastAsia="Times New Roman" w:hAnsi="Times New Roman" w:cs="Times New Roman"/>
                <w:sz w:val="24"/>
                <w:szCs w:val="24"/>
                <w:lang w:eastAsia="ru-RU"/>
              </w:rPr>
              <w:br/>
              <w:t xml:space="preserve">в </w:t>
            </w:r>
            <w:proofErr w:type="spellStart"/>
            <w:r w:rsidRPr="006C6683">
              <w:rPr>
                <w:rFonts w:ascii="Times New Roman" w:eastAsia="Times New Roman" w:hAnsi="Times New Roman" w:cs="Times New Roman"/>
                <w:sz w:val="24"/>
                <w:szCs w:val="24"/>
                <w:lang w:eastAsia="ru-RU"/>
              </w:rPr>
              <w:t>т.ч</w:t>
            </w:r>
            <w:proofErr w:type="spellEnd"/>
            <w:r w:rsidRPr="006C6683">
              <w:rPr>
                <w:rFonts w:ascii="Times New Roman" w:eastAsia="Times New Roman" w:hAnsi="Times New Roman" w:cs="Times New Roman"/>
                <w:sz w:val="24"/>
                <w:szCs w:val="24"/>
                <w:lang w:eastAsia="ru-RU"/>
              </w:rPr>
              <w:t>. СМР</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млн. тенге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10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Нормативная продолжительность строительства</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месяц</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gridSpan w:val="5"/>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lastRenderedPageBreak/>
              <w:t>ПРИМЕЧАНИЕ 1 Технико-экономические показатели (ТЭП) по проектам расширения, реконструкции зданий приводятся с учетом прироста (убывания) основных показателей и изменения других показателей объекта.</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ПРИМЕЧАНИЕ 2</w:t>
            </w:r>
            <w:proofErr w:type="gramStart"/>
            <w:r w:rsidRPr="006C6683">
              <w:rPr>
                <w:rFonts w:ascii="Times New Roman" w:eastAsia="Times New Roman" w:hAnsi="Times New Roman" w:cs="Times New Roman"/>
                <w:sz w:val="24"/>
                <w:szCs w:val="24"/>
                <w:lang w:eastAsia="ru-RU"/>
              </w:rPr>
              <w:t xml:space="preserve"> П</w:t>
            </w:r>
            <w:proofErr w:type="gramEnd"/>
            <w:r w:rsidRPr="006C6683">
              <w:rPr>
                <w:rFonts w:ascii="Times New Roman" w:eastAsia="Times New Roman" w:hAnsi="Times New Roman" w:cs="Times New Roman"/>
                <w:sz w:val="24"/>
                <w:szCs w:val="24"/>
                <w:lang w:eastAsia="ru-RU"/>
              </w:rPr>
              <w:t>ри отсутствии ТЭО в перечень ТЭП могут быть включены и финансовые показатели проекта строительства объекта.</w:t>
            </w:r>
          </w:p>
        </w:tc>
      </w:tr>
    </w:tbl>
    <w:p w:rsidR="006C6683" w:rsidRPr="006C6683" w:rsidRDefault="006C6683" w:rsidP="006C6683">
      <w:pPr>
        <w:spacing w:before="300" w:after="150" w:line="240" w:lineRule="auto"/>
        <w:jc w:val="both"/>
        <w:outlineLvl w:val="2"/>
        <w:rPr>
          <w:rFonts w:ascii="Times New Roman" w:eastAsia="Times New Roman" w:hAnsi="Times New Roman" w:cs="Times New Roman"/>
          <w:sz w:val="27"/>
          <w:szCs w:val="27"/>
          <w:lang w:eastAsia="ru-RU"/>
        </w:rPr>
      </w:pPr>
      <w:r w:rsidRPr="006C6683">
        <w:rPr>
          <w:rFonts w:ascii="Times New Roman" w:eastAsia="Times New Roman" w:hAnsi="Times New Roman" w:cs="Times New Roman"/>
          <w:sz w:val="27"/>
          <w:szCs w:val="27"/>
          <w:lang w:eastAsia="ru-RU"/>
        </w:rPr>
        <w:t>Примерный перечень утверждаемых технико-экономических показателей, включаемых в проект (рабочий проект) строительства мостовых переход</w:t>
      </w:r>
    </w:p>
    <w:p w:rsidR="006C6683" w:rsidRPr="006C6683" w:rsidRDefault="006C6683" w:rsidP="006C6683">
      <w:pPr>
        <w:spacing w:before="300" w:after="150" w:line="240" w:lineRule="auto"/>
        <w:jc w:val="both"/>
        <w:outlineLvl w:val="2"/>
        <w:rPr>
          <w:rFonts w:ascii="Times New Roman" w:eastAsia="Times New Roman" w:hAnsi="Times New Roman" w:cs="Times New Roman"/>
          <w:sz w:val="27"/>
          <w:szCs w:val="27"/>
          <w:lang w:eastAsia="ru-RU"/>
        </w:rPr>
      </w:pPr>
      <w:r w:rsidRPr="006C6683">
        <w:rPr>
          <w:rFonts w:ascii="Times New Roman" w:eastAsia="Times New Roman" w:hAnsi="Times New Roman" w:cs="Times New Roman"/>
          <w:sz w:val="27"/>
          <w:szCs w:val="27"/>
          <w:lang w:eastAsia="ru-RU"/>
        </w:rPr>
        <w:t>Таблица 2</w:t>
      </w:r>
    </w:p>
    <w:tbl>
      <w:tblPr>
        <w:tblW w:w="17100" w:type="dxa"/>
        <w:shd w:val="clear" w:color="auto" w:fill="FFFFFF"/>
        <w:tblCellMar>
          <w:top w:w="15" w:type="dxa"/>
          <w:left w:w="15" w:type="dxa"/>
          <w:bottom w:w="15" w:type="dxa"/>
          <w:right w:w="15" w:type="dxa"/>
        </w:tblCellMar>
        <w:tblLook w:val="04A0" w:firstRow="1" w:lastRow="0" w:firstColumn="1" w:lastColumn="0" w:noHBand="0" w:noVBand="1"/>
      </w:tblPr>
      <w:tblGrid>
        <w:gridCol w:w="1016"/>
        <w:gridCol w:w="11423"/>
        <w:gridCol w:w="1459"/>
        <w:gridCol w:w="1369"/>
        <w:gridCol w:w="1833"/>
      </w:tblGrid>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п./п.</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Наименование показателя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Ед. ИЗ.</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Значение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Примечание</w:t>
            </w: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xml:space="preserve">Длина мостового перехода, в </w:t>
            </w:r>
            <w:proofErr w:type="spellStart"/>
            <w:r w:rsidRPr="006C6683">
              <w:rPr>
                <w:rFonts w:ascii="Times New Roman" w:eastAsia="Times New Roman" w:hAnsi="Times New Roman" w:cs="Times New Roman"/>
                <w:sz w:val="24"/>
                <w:szCs w:val="24"/>
                <w:lang w:eastAsia="ru-RU"/>
              </w:rPr>
              <w:t>т.ч</w:t>
            </w:r>
            <w:proofErr w:type="spellEnd"/>
            <w:r w:rsidRPr="006C6683">
              <w:rPr>
                <w:rFonts w:ascii="Times New Roman" w:eastAsia="Times New Roman" w:hAnsi="Times New Roman" w:cs="Times New Roman"/>
                <w:sz w:val="24"/>
                <w:szCs w:val="24"/>
                <w:lang w:eastAsia="ru-RU"/>
              </w:rPr>
              <w:t>.: моста; подходов</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км</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Схема и габариты мостового сооружения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proofErr w:type="spellStart"/>
            <w:r w:rsidRPr="006C6683">
              <w:rPr>
                <w:rFonts w:ascii="Times New Roman" w:eastAsia="Times New Roman" w:hAnsi="Times New Roman" w:cs="Times New Roman"/>
                <w:sz w:val="24"/>
                <w:szCs w:val="24"/>
                <w:lang w:eastAsia="ru-RU"/>
              </w:rPr>
              <w:t>п</w:t>
            </w:r>
            <w:proofErr w:type="gramStart"/>
            <w:r w:rsidRPr="006C6683">
              <w:rPr>
                <w:rFonts w:ascii="Times New Roman" w:eastAsia="Times New Roman" w:hAnsi="Times New Roman" w:cs="Times New Roman"/>
                <w:sz w:val="24"/>
                <w:szCs w:val="24"/>
                <w:lang w:eastAsia="ru-RU"/>
              </w:rPr>
              <w:t>.м</w:t>
            </w:r>
            <w:proofErr w:type="spellEnd"/>
            <w:proofErr w:type="gramEnd"/>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Ширина земляного полотна подходов</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м</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Дорожное покрытие на подходах к мосту</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xml:space="preserve">Общая сметная стоимость строительства в базисном уровне цен 2001 года, в </w:t>
            </w:r>
            <w:proofErr w:type="spellStart"/>
            <w:r w:rsidRPr="006C6683">
              <w:rPr>
                <w:rFonts w:ascii="Times New Roman" w:eastAsia="Times New Roman" w:hAnsi="Times New Roman" w:cs="Times New Roman"/>
                <w:sz w:val="24"/>
                <w:szCs w:val="24"/>
                <w:lang w:eastAsia="ru-RU"/>
              </w:rPr>
              <w:t>т.ч</w:t>
            </w:r>
            <w:proofErr w:type="spellEnd"/>
            <w:r w:rsidRPr="006C6683">
              <w:rPr>
                <w:rFonts w:ascii="Times New Roman" w:eastAsia="Times New Roman" w:hAnsi="Times New Roman" w:cs="Times New Roman"/>
                <w:sz w:val="24"/>
                <w:szCs w:val="24"/>
                <w:lang w:eastAsia="ru-RU"/>
              </w:rPr>
              <w:t>. СМР</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млн. тенге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Общая сметная стоимость строительства в текущих ценах ____ года,</w:t>
            </w:r>
            <w:r w:rsidRPr="006C6683">
              <w:rPr>
                <w:rFonts w:ascii="Times New Roman" w:eastAsia="Times New Roman" w:hAnsi="Times New Roman" w:cs="Times New Roman"/>
                <w:sz w:val="24"/>
                <w:szCs w:val="24"/>
                <w:lang w:eastAsia="ru-RU"/>
              </w:rPr>
              <w:br/>
              <w:t xml:space="preserve">в </w:t>
            </w:r>
            <w:proofErr w:type="spellStart"/>
            <w:r w:rsidRPr="006C6683">
              <w:rPr>
                <w:rFonts w:ascii="Times New Roman" w:eastAsia="Times New Roman" w:hAnsi="Times New Roman" w:cs="Times New Roman"/>
                <w:sz w:val="24"/>
                <w:szCs w:val="24"/>
                <w:lang w:eastAsia="ru-RU"/>
              </w:rPr>
              <w:t>т.ч</w:t>
            </w:r>
            <w:proofErr w:type="spellEnd"/>
            <w:r w:rsidRPr="006C6683">
              <w:rPr>
                <w:rFonts w:ascii="Times New Roman" w:eastAsia="Times New Roman" w:hAnsi="Times New Roman" w:cs="Times New Roman"/>
                <w:sz w:val="24"/>
                <w:szCs w:val="24"/>
                <w:lang w:eastAsia="ru-RU"/>
              </w:rPr>
              <w:t>. СМР</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млн. тенге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Нормативная продолжительность строительства</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месяц</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gridSpan w:val="5"/>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ПРИМЕЧАНИЕ 1 Технико-экономические показатели (ТЭП) по проектам расширения, реконструкции приводятся с учетом прироста (убывания) и изменения основных показателей объекта.</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ПРИМЕЧАНИЕ 2</w:t>
            </w:r>
            <w:proofErr w:type="gramStart"/>
            <w:r w:rsidRPr="006C6683">
              <w:rPr>
                <w:rFonts w:ascii="Times New Roman" w:eastAsia="Times New Roman" w:hAnsi="Times New Roman" w:cs="Times New Roman"/>
                <w:sz w:val="24"/>
                <w:szCs w:val="24"/>
                <w:lang w:eastAsia="ru-RU"/>
              </w:rPr>
              <w:t xml:space="preserve"> В</w:t>
            </w:r>
            <w:proofErr w:type="gramEnd"/>
            <w:r w:rsidRPr="006C6683">
              <w:rPr>
                <w:rFonts w:ascii="Times New Roman" w:eastAsia="Times New Roman" w:hAnsi="Times New Roman" w:cs="Times New Roman"/>
                <w:sz w:val="24"/>
                <w:szCs w:val="24"/>
                <w:lang w:eastAsia="ru-RU"/>
              </w:rPr>
              <w:t xml:space="preserve"> зависимости от назначения объекта строительства в перечень могут быть включены и другие основные показатели объекта.</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ПРИМЕЧАНИЕ 3</w:t>
            </w:r>
            <w:proofErr w:type="gramStart"/>
            <w:r w:rsidRPr="006C6683">
              <w:rPr>
                <w:rFonts w:ascii="Times New Roman" w:eastAsia="Times New Roman" w:hAnsi="Times New Roman" w:cs="Times New Roman"/>
                <w:sz w:val="24"/>
                <w:szCs w:val="24"/>
                <w:lang w:eastAsia="ru-RU"/>
              </w:rPr>
              <w:t xml:space="preserve"> П</w:t>
            </w:r>
            <w:proofErr w:type="gramEnd"/>
            <w:r w:rsidRPr="006C6683">
              <w:rPr>
                <w:rFonts w:ascii="Times New Roman" w:eastAsia="Times New Roman" w:hAnsi="Times New Roman" w:cs="Times New Roman"/>
                <w:sz w:val="24"/>
                <w:szCs w:val="24"/>
                <w:lang w:eastAsia="ru-RU"/>
              </w:rPr>
              <w:t>ри отсутствии ТЭО в перечень ТЭП могут быть включены и финансовые показатели проекта строительства объекта.</w:t>
            </w:r>
          </w:p>
        </w:tc>
      </w:tr>
    </w:tbl>
    <w:p w:rsidR="006C6683" w:rsidRPr="006C6683" w:rsidRDefault="006C6683" w:rsidP="006C6683">
      <w:pPr>
        <w:spacing w:before="300" w:after="150" w:line="240" w:lineRule="auto"/>
        <w:jc w:val="both"/>
        <w:outlineLvl w:val="2"/>
        <w:rPr>
          <w:rFonts w:ascii="Times New Roman" w:eastAsia="Times New Roman" w:hAnsi="Times New Roman" w:cs="Times New Roman"/>
          <w:sz w:val="27"/>
          <w:szCs w:val="27"/>
          <w:lang w:eastAsia="ru-RU"/>
        </w:rPr>
      </w:pPr>
      <w:r w:rsidRPr="006C6683">
        <w:rPr>
          <w:rFonts w:ascii="Times New Roman" w:eastAsia="Times New Roman" w:hAnsi="Times New Roman" w:cs="Times New Roman"/>
          <w:sz w:val="27"/>
          <w:szCs w:val="27"/>
          <w:lang w:eastAsia="ru-RU"/>
        </w:rPr>
        <w:t>Приложение</w:t>
      </w:r>
      <w:proofErr w:type="gramStart"/>
      <w:r w:rsidRPr="006C6683">
        <w:rPr>
          <w:rFonts w:ascii="Times New Roman" w:eastAsia="Times New Roman" w:hAnsi="Times New Roman" w:cs="Times New Roman"/>
          <w:sz w:val="27"/>
          <w:szCs w:val="27"/>
          <w:lang w:eastAsia="ru-RU"/>
        </w:rPr>
        <w:t xml:space="preserve"> Ж</w:t>
      </w:r>
      <w:proofErr w:type="gramEnd"/>
      <w:r w:rsidRPr="006C6683">
        <w:rPr>
          <w:rFonts w:ascii="Times New Roman" w:eastAsia="Times New Roman" w:hAnsi="Times New Roman" w:cs="Times New Roman"/>
          <w:sz w:val="27"/>
          <w:szCs w:val="27"/>
          <w:lang w:eastAsia="ru-RU"/>
        </w:rPr>
        <w:t xml:space="preserve"> 1</w:t>
      </w:r>
      <w:r w:rsidRPr="006C6683">
        <w:rPr>
          <w:rFonts w:ascii="Times New Roman" w:eastAsia="Times New Roman" w:hAnsi="Times New Roman" w:cs="Times New Roman"/>
          <w:sz w:val="27"/>
          <w:szCs w:val="27"/>
          <w:lang w:eastAsia="ru-RU"/>
        </w:rPr>
        <w:br/>
        <w:t>(информационное)</w:t>
      </w:r>
    </w:p>
    <w:p w:rsidR="006C6683" w:rsidRPr="006C6683" w:rsidRDefault="006C6683" w:rsidP="006C6683">
      <w:pPr>
        <w:spacing w:before="300" w:after="150" w:line="240" w:lineRule="auto"/>
        <w:jc w:val="both"/>
        <w:outlineLvl w:val="2"/>
        <w:rPr>
          <w:rFonts w:ascii="Times New Roman" w:eastAsia="Times New Roman" w:hAnsi="Times New Roman" w:cs="Times New Roman"/>
          <w:sz w:val="27"/>
          <w:szCs w:val="27"/>
          <w:lang w:eastAsia="ru-RU"/>
        </w:rPr>
      </w:pPr>
      <w:r w:rsidRPr="006C6683">
        <w:rPr>
          <w:rFonts w:ascii="Times New Roman" w:eastAsia="Times New Roman" w:hAnsi="Times New Roman" w:cs="Times New Roman"/>
          <w:sz w:val="27"/>
          <w:szCs w:val="27"/>
          <w:lang w:eastAsia="ru-RU"/>
        </w:rPr>
        <w:t>Примерный перечень утверждаемых технико-экономических показателей, включаемых в проект (рабочий проект) строительства улиц</w:t>
      </w:r>
    </w:p>
    <w:tbl>
      <w:tblPr>
        <w:tblW w:w="17100" w:type="dxa"/>
        <w:shd w:val="clear" w:color="auto" w:fill="FFFFFF"/>
        <w:tblCellMar>
          <w:top w:w="15" w:type="dxa"/>
          <w:left w:w="15" w:type="dxa"/>
          <w:bottom w:w="15" w:type="dxa"/>
          <w:right w:w="15" w:type="dxa"/>
        </w:tblCellMar>
        <w:tblLook w:val="04A0" w:firstRow="1" w:lastRow="0" w:firstColumn="1" w:lastColumn="0" w:noHBand="0" w:noVBand="1"/>
      </w:tblPr>
      <w:tblGrid>
        <w:gridCol w:w="621"/>
        <w:gridCol w:w="11976"/>
        <w:gridCol w:w="1462"/>
        <w:gridCol w:w="1301"/>
        <w:gridCol w:w="1740"/>
      </w:tblGrid>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w:t>
            </w:r>
            <w:r w:rsidRPr="006C6683">
              <w:rPr>
                <w:rFonts w:ascii="Times New Roman" w:eastAsia="Times New Roman" w:hAnsi="Times New Roman" w:cs="Times New Roman"/>
                <w:sz w:val="24"/>
                <w:szCs w:val="24"/>
                <w:lang w:eastAsia="ru-RU"/>
              </w:rPr>
              <w:br/>
              <w:t>п./п.</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Наименование показателя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Ед. из.</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Значение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Примечание</w:t>
            </w: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Категория улицы</w:t>
            </w:r>
          </w:p>
        </w:tc>
        <w:tc>
          <w:tcPr>
            <w:tcW w:w="0" w:type="auto"/>
            <w:gridSpan w:val="3"/>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Протяженность улицы Строительная длина улицы</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км</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Количество полос движения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proofErr w:type="spellStart"/>
            <w:proofErr w:type="gramStart"/>
            <w:r w:rsidRPr="006C6683">
              <w:rPr>
                <w:rFonts w:ascii="Times New Roman" w:eastAsia="Times New Roman" w:hAnsi="Times New Roman" w:cs="Times New Roman"/>
                <w:sz w:val="24"/>
                <w:szCs w:val="24"/>
                <w:lang w:eastAsia="ru-RU"/>
              </w:rPr>
              <w:t>шт</w:t>
            </w:r>
            <w:proofErr w:type="spellEnd"/>
            <w:proofErr w:type="gramEnd"/>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Ширина полосы движения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м</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Ширина проезжей части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м</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Дорожное покрытие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xml:space="preserve">Площадь дорожного покрытия, всего: в </w:t>
            </w:r>
            <w:proofErr w:type="spellStart"/>
            <w:r w:rsidRPr="006C6683">
              <w:rPr>
                <w:rFonts w:ascii="Times New Roman" w:eastAsia="Times New Roman" w:hAnsi="Times New Roman" w:cs="Times New Roman"/>
                <w:sz w:val="24"/>
                <w:szCs w:val="24"/>
                <w:lang w:eastAsia="ru-RU"/>
              </w:rPr>
              <w:t>т.ч</w:t>
            </w:r>
            <w:proofErr w:type="spellEnd"/>
            <w:r w:rsidRPr="006C6683">
              <w:rPr>
                <w:rFonts w:ascii="Times New Roman" w:eastAsia="Times New Roman" w:hAnsi="Times New Roman" w:cs="Times New Roman"/>
                <w:sz w:val="24"/>
                <w:szCs w:val="24"/>
                <w:lang w:eastAsia="ru-RU"/>
              </w:rPr>
              <w:t>. съездов...</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м</w:t>
            </w:r>
            <w:proofErr w:type="gramStart"/>
            <w:r w:rsidRPr="006C6683">
              <w:rPr>
                <w:rFonts w:ascii="Times New Roman" w:eastAsia="Times New Roman" w:hAnsi="Times New Roman" w:cs="Times New Roman"/>
                <w:sz w:val="16"/>
                <w:szCs w:val="16"/>
                <w:vertAlign w:val="superscript"/>
                <w:lang w:eastAsia="ru-RU"/>
              </w:rPr>
              <w:t>2</w:t>
            </w:r>
            <w:proofErr w:type="gramEnd"/>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Площадь тротуаров</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м</w:t>
            </w:r>
            <w:proofErr w:type="gramStart"/>
            <w:r w:rsidRPr="006C6683">
              <w:rPr>
                <w:rFonts w:ascii="Times New Roman" w:eastAsia="Times New Roman" w:hAnsi="Times New Roman" w:cs="Times New Roman"/>
                <w:sz w:val="16"/>
                <w:szCs w:val="16"/>
                <w:vertAlign w:val="superscript"/>
                <w:lang w:eastAsia="ru-RU"/>
              </w:rPr>
              <w:t>2</w:t>
            </w:r>
            <w:proofErr w:type="gramEnd"/>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lastRenderedPageBreak/>
              <w:t>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Протяженность и параметры инженерных коммуникаций</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м</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10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xml:space="preserve">Общая сметная стоимость строительства в базисном уровне цен 2001 года, в </w:t>
            </w:r>
            <w:proofErr w:type="spellStart"/>
            <w:r w:rsidRPr="006C6683">
              <w:rPr>
                <w:rFonts w:ascii="Times New Roman" w:eastAsia="Times New Roman" w:hAnsi="Times New Roman" w:cs="Times New Roman"/>
                <w:sz w:val="24"/>
                <w:szCs w:val="24"/>
                <w:lang w:eastAsia="ru-RU"/>
              </w:rPr>
              <w:t>т.ч</w:t>
            </w:r>
            <w:proofErr w:type="spellEnd"/>
            <w:r w:rsidRPr="006C6683">
              <w:rPr>
                <w:rFonts w:ascii="Times New Roman" w:eastAsia="Times New Roman" w:hAnsi="Times New Roman" w:cs="Times New Roman"/>
                <w:sz w:val="24"/>
                <w:szCs w:val="24"/>
                <w:lang w:eastAsia="ru-RU"/>
              </w:rPr>
              <w:t>. СМР</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млн. тенге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11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xml:space="preserve">Общая сметная стоимость строительства в текущих ценах года, в </w:t>
            </w:r>
            <w:proofErr w:type="spellStart"/>
            <w:r w:rsidRPr="006C6683">
              <w:rPr>
                <w:rFonts w:ascii="Times New Roman" w:eastAsia="Times New Roman" w:hAnsi="Times New Roman" w:cs="Times New Roman"/>
                <w:sz w:val="24"/>
                <w:szCs w:val="24"/>
                <w:lang w:eastAsia="ru-RU"/>
              </w:rPr>
              <w:t>т.ч</w:t>
            </w:r>
            <w:proofErr w:type="spellEnd"/>
            <w:r w:rsidRPr="006C6683">
              <w:rPr>
                <w:rFonts w:ascii="Times New Roman" w:eastAsia="Times New Roman" w:hAnsi="Times New Roman" w:cs="Times New Roman"/>
                <w:sz w:val="24"/>
                <w:szCs w:val="24"/>
                <w:lang w:eastAsia="ru-RU"/>
              </w:rPr>
              <w:t>. СМР;</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млн. тенге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12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Нормативная продолжительность строительства</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месяц</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bl>
    <w:p w:rsidR="006C6683" w:rsidRPr="006C6683" w:rsidRDefault="006C6683" w:rsidP="006C6683">
      <w:pPr>
        <w:spacing w:before="300" w:after="150" w:line="240" w:lineRule="auto"/>
        <w:jc w:val="both"/>
        <w:outlineLvl w:val="2"/>
        <w:rPr>
          <w:rFonts w:ascii="Times New Roman" w:eastAsia="Times New Roman" w:hAnsi="Times New Roman" w:cs="Times New Roman"/>
          <w:sz w:val="27"/>
          <w:szCs w:val="27"/>
          <w:lang w:eastAsia="ru-RU"/>
        </w:rPr>
      </w:pPr>
      <w:r w:rsidRPr="006C6683">
        <w:rPr>
          <w:rFonts w:ascii="Times New Roman" w:eastAsia="Times New Roman" w:hAnsi="Times New Roman" w:cs="Times New Roman"/>
          <w:sz w:val="27"/>
          <w:szCs w:val="27"/>
          <w:lang w:eastAsia="ru-RU"/>
        </w:rPr>
        <w:t>Приложение</w:t>
      </w:r>
      <w:proofErr w:type="gramStart"/>
      <w:r w:rsidRPr="006C6683">
        <w:rPr>
          <w:rFonts w:ascii="Times New Roman" w:eastAsia="Times New Roman" w:hAnsi="Times New Roman" w:cs="Times New Roman"/>
          <w:sz w:val="27"/>
          <w:szCs w:val="27"/>
          <w:lang w:eastAsia="ru-RU"/>
        </w:rPr>
        <w:t xml:space="preserve"> Ж</w:t>
      </w:r>
      <w:proofErr w:type="gramEnd"/>
      <w:r w:rsidRPr="006C6683">
        <w:rPr>
          <w:rFonts w:ascii="Times New Roman" w:eastAsia="Times New Roman" w:hAnsi="Times New Roman" w:cs="Times New Roman"/>
          <w:sz w:val="27"/>
          <w:szCs w:val="27"/>
          <w:lang w:eastAsia="ru-RU"/>
        </w:rPr>
        <w:t xml:space="preserve"> 2</w:t>
      </w:r>
      <w:r w:rsidRPr="006C6683">
        <w:rPr>
          <w:rFonts w:ascii="Times New Roman" w:eastAsia="Times New Roman" w:hAnsi="Times New Roman" w:cs="Times New Roman"/>
          <w:sz w:val="27"/>
          <w:szCs w:val="27"/>
          <w:lang w:eastAsia="ru-RU"/>
        </w:rPr>
        <w:br/>
        <w:t>(информационное)</w:t>
      </w:r>
    </w:p>
    <w:p w:rsidR="006C6683" w:rsidRPr="006C6683" w:rsidRDefault="006C6683" w:rsidP="006C6683">
      <w:pPr>
        <w:spacing w:before="300" w:after="150" w:line="240" w:lineRule="auto"/>
        <w:jc w:val="both"/>
        <w:outlineLvl w:val="2"/>
        <w:rPr>
          <w:rFonts w:ascii="Times New Roman" w:eastAsia="Times New Roman" w:hAnsi="Times New Roman" w:cs="Times New Roman"/>
          <w:sz w:val="27"/>
          <w:szCs w:val="27"/>
          <w:lang w:eastAsia="ru-RU"/>
        </w:rPr>
      </w:pPr>
      <w:r w:rsidRPr="006C6683">
        <w:rPr>
          <w:rFonts w:ascii="Times New Roman" w:eastAsia="Times New Roman" w:hAnsi="Times New Roman" w:cs="Times New Roman"/>
          <w:sz w:val="27"/>
          <w:szCs w:val="27"/>
          <w:lang w:eastAsia="ru-RU"/>
        </w:rPr>
        <w:t>Примерный перечень утверждаемых технико-экономических показателей, включаемых в проект (рабочий проект) строительства железнодорожных линий</w:t>
      </w:r>
    </w:p>
    <w:tbl>
      <w:tblPr>
        <w:tblW w:w="17100" w:type="dxa"/>
        <w:shd w:val="clear" w:color="auto" w:fill="FFFFFF"/>
        <w:tblCellMar>
          <w:top w:w="15" w:type="dxa"/>
          <w:left w:w="15" w:type="dxa"/>
          <w:bottom w:w="15" w:type="dxa"/>
          <w:right w:w="15" w:type="dxa"/>
        </w:tblCellMar>
        <w:tblLook w:val="04A0" w:firstRow="1" w:lastRow="0" w:firstColumn="1" w:lastColumn="0" w:noHBand="0" w:noVBand="1"/>
      </w:tblPr>
      <w:tblGrid>
        <w:gridCol w:w="1022"/>
        <w:gridCol w:w="12075"/>
        <w:gridCol w:w="937"/>
        <w:gridCol w:w="1311"/>
        <w:gridCol w:w="1755"/>
      </w:tblGrid>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п./п.</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Наименование показателя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Ед. из.</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Значение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Примечание</w:t>
            </w: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Категория линии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Эксплуатационная длина</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км</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Строительная длина</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км</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Руководящий уклон:</w:t>
            </w:r>
            <w:proofErr w:type="gramStart"/>
            <w:r w:rsidRPr="006C6683">
              <w:rPr>
                <w:rFonts w:ascii="Times New Roman" w:eastAsia="Times New Roman" w:hAnsi="Times New Roman" w:cs="Times New Roman"/>
                <w:sz w:val="24"/>
                <w:szCs w:val="24"/>
                <w:lang w:eastAsia="ru-RU"/>
              </w:rPr>
              <w:br/>
            </w:r>
            <w:bookmarkStart w:id="17" w:name="z656"/>
            <w:bookmarkEnd w:id="17"/>
            <w:r w:rsidRPr="006C6683">
              <w:rPr>
                <w:rFonts w:ascii="Times New Roman" w:eastAsia="Times New Roman" w:hAnsi="Times New Roman" w:cs="Times New Roman"/>
                <w:sz w:val="24"/>
                <w:szCs w:val="24"/>
                <w:lang w:eastAsia="ru-RU"/>
              </w:rPr>
              <w:t>-</w:t>
            </w:r>
            <w:proofErr w:type="gramEnd"/>
            <w:r w:rsidRPr="006C6683">
              <w:rPr>
                <w:rFonts w:ascii="Times New Roman" w:eastAsia="Times New Roman" w:hAnsi="Times New Roman" w:cs="Times New Roman"/>
                <w:sz w:val="24"/>
                <w:szCs w:val="24"/>
                <w:lang w:eastAsia="ru-RU"/>
              </w:rPr>
              <w:t>туда</w:t>
            </w:r>
            <w:r w:rsidRPr="006C6683">
              <w:rPr>
                <w:rFonts w:ascii="Times New Roman" w:eastAsia="Times New Roman" w:hAnsi="Times New Roman" w:cs="Times New Roman"/>
                <w:sz w:val="24"/>
                <w:szCs w:val="24"/>
                <w:lang w:eastAsia="ru-RU"/>
              </w:rPr>
              <w:br/>
              <w:t>- обратно</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Полезная длина приемоотправочных путей</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м</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Количество открываемых раздельных пунктов</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proofErr w:type="spellStart"/>
            <w:proofErr w:type="gramStart"/>
            <w:r w:rsidRPr="006C6683">
              <w:rPr>
                <w:rFonts w:ascii="Times New Roman" w:eastAsia="Times New Roman" w:hAnsi="Times New Roman" w:cs="Times New Roman"/>
                <w:sz w:val="24"/>
                <w:szCs w:val="24"/>
                <w:lang w:eastAsia="ru-RU"/>
              </w:rPr>
              <w:t>шт</w:t>
            </w:r>
            <w:proofErr w:type="spellEnd"/>
            <w:proofErr w:type="gramEnd"/>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xml:space="preserve">Объем грузовых перевозок, 5-й-10-й </w:t>
            </w:r>
            <w:proofErr w:type="spellStart"/>
            <w:proofErr w:type="gramStart"/>
            <w:r w:rsidRPr="006C6683">
              <w:rPr>
                <w:rFonts w:ascii="Times New Roman" w:eastAsia="Times New Roman" w:hAnsi="Times New Roman" w:cs="Times New Roman"/>
                <w:sz w:val="24"/>
                <w:szCs w:val="24"/>
                <w:lang w:eastAsia="ru-RU"/>
              </w:rPr>
              <w:t>гг</w:t>
            </w:r>
            <w:proofErr w:type="spellEnd"/>
            <w:proofErr w:type="gramEnd"/>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млн.</w:t>
            </w:r>
            <w:r w:rsidRPr="006C6683">
              <w:rPr>
                <w:rFonts w:ascii="Times New Roman" w:eastAsia="Times New Roman" w:hAnsi="Times New Roman" w:cs="Times New Roman"/>
                <w:sz w:val="24"/>
                <w:szCs w:val="24"/>
                <w:lang w:eastAsia="ru-RU"/>
              </w:rPr>
              <w:br/>
              <w:t>т/год</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Весовая норма грузовых поездов:</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тонн</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Типы локомотивов</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тип</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10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Тип верхнего строения пути:</w:t>
            </w:r>
            <w:r w:rsidRPr="006C6683">
              <w:rPr>
                <w:rFonts w:ascii="Times New Roman" w:eastAsia="Times New Roman" w:hAnsi="Times New Roman" w:cs="Times New Roman"/>
                <w:sz w:val="24"/>
                <w:szCs w:val="24"/>
                <w:lang w:eastAsia="ru-RU"/>
              </w:rPr>
              <w:br/>
            </w:r>
            <w:bookmarkStart w:id="18" w:name="z659"/>
            <w:bookmarkEnd w:id="18"/>
            <w:r w:rsidRPr="006C6683">
              <w:rPr>
                <w:rFonts w:ascii="Times New Roman" w:eastAsia="Times New Roman" w:hAnsi="Times New Roman" w:cs="Times New Roman"/>
                <w:sz w:val="24"/>
                <w:szCs w:val="24"/>
                <w:lang w:eastAsia="ru-RU"/>
              </w:rPr>
              <w:t>- рельсы</w:t>
            </w:r>
            <w:r w:rsidRPr="006C6683">
              <w:rPr>
                <w:rFonts w:ascii="Times New Roman" w:eastAsia="Times New Roman" w:hAnsi="Times New Roman" w:cs="Times New Roman"/>
                <w:sz w:val="24"/>
                <w:szCs w:val="24"/>
                <w:lang w:eastAsia="ru-RU"/>
              </w:rPr>
              <w:br/>
            </w:r>
            <w:bookmarkStart w:id="19" w:name="z660"/>
            <w:bookmarkEnd w:id="19"/>
            <w:r w:rsidRPr="006C6683">
              <w:rPr>
                <w:rFonts w:ascii="Times New Roman" w:eastAsia="Times New Roman" w:hAnsi="Times New Roman" w:cs="Times New Roman"/>
                <w:sz w:val="24"/>
                <w:szCs w:val="24"/>
                <w:lang w:eastAsia="ru-RU"/>
              </w:rPr>
              <w:t>- шпалы</w:t>
            </w:r>
            <w:r w:rsidRPr="006C6683">
              <w:rPr>
                <w:rFonts w:ascii="Times New Roman" w:eastAsia="Times New Roman" w:hAnsi="Times New Roman" w:cs="Times New Roman"/>
                <w:sz w:val="24"/>
                <w:szCs w:val="24"/>
                <w:lang w:eastAsia="ru-RU"/>
              </w:rPr>
              <w:br/>
              <w:t>- балласт</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тип</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11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Устройство СЦБ</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12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Организация связи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13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Внешнее электроснабжение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14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Электроснабжение по линии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15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Провозная способность линии на расчетные годы</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млн.</w:t>
            </w:r>
            <w:r w:rsidRPr="006C6683">
              <w:rPr>
                <w:rFonts w:ascii="Times New Roman" w:eastAsia="Times New Roman" w:hAnsi="Times New Roman" w:cs="Times New Roman"/>
                <w:sz w:val="24"/>
                <w:szCs w:val="24"/>
                <w:lang w:eastAsia="ru-RU"/>
              </w:rPr>
              <w:br/>
              <w:t>т/год</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16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xml:space="preserve">Общая сметная стоимость строительства в базисном уровне цен 2001 года, в </w:t>
            </w:r>
            <w:proofErr w:type="spellStart"/>
            <w:r w:rsidRPr="006C6683">
              <w:rPr>
                <w:rFonts w:ascii="Times New Roman" w:eastAsia="Times New Roman" w:hAnsi="Times New Roman" w:cs="Times New Roman"/>
                <w:sz w:val="24"/>
                <w:szCs w:val="24"/>
                <w:lang w:eastAsia="ru-RU"/>
              </w:rPr>
              <w:t>т.ч</w:t>
            </w:r>
            <w:proofErr w:type="spellEnd"/>
            <w:r w:rsidRPr="006C6683">
              <w:rPr>
                <w:rFonts w:ascii="Times New Roman" w:eastAsia="Times New Roman" w:hAnsi="Times New Roman" w:cs="Times New Roman"/>
                <w:sz w:val="24"/>
                <w:szCs w:val="24"/>
                <w:lang w:eastAsia="ru-RU"/>
              </w:rPr>
              <w:t>. СМР</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млн.</w:t>
            </w:r>
            <w:r w:rsidRPr="006C6683">
              <w:rPr>
                <w:rFonts w:ascii="Times New Roman" w:eastAsia="Times New Roman" w:hAnsi="Times New Roman" w:cs="Times New Roman"/>
                <w:sz w:val="24"/>
                <w:szCs w:val="24"/>
                <w:lang w:eastAsia="ru-RU"/>
              </w:rPr>
              <w:br/>
              <w:t>тенге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17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xml:space="preserve">Общая сметная стоимость строительства в текущих ценах года, в </w:t>
            </w:r>
            <w:proofErr w:type="spellStart"/>
            <w:r w:rsidRPr="006C6683">
              <w:rPr>
                <w:rFonts w:ascii="Times New Roman" w:eastAsia="Times New Roman" w:hAnsi="Times New Roman" w:cs="Times New Roman"/>
                <w:sz w:val="24"/>
                <w:szCs w:val="24"/>
                <w:lang w:eastAsia="ru-RU"/>
              </w:rPr>
              <w:t>т.ч</w:t>
            </w:r>
            <w:proofErr w:type="spellEnd"/>
            <w:r w:rsidRPr="006C6683">
              <w:rPr>
                <w:rFonts w:ascii="Times New Roman" w:eastAsia="Times New Roman" w:hAnsi="Times New Roman" w:cs="Times New Roman"/>
                <w:sz w:val="24"/>
                <w:szCs w:val="24"/>
                <w:lang w:eastAsia="ru-RU"/>
              </w:rPr>
              <w:t>. СМР</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млн.</w:t>
            </w:r>
            <w:r w:rsidRPr="006C6683">
              <w:rPr>
                <w:rFonts w:ascii="Times New Roman" w:eastAsia="Times New Roman" w:hAnsi="Times New Roman" w:cs="Times New Roman"/>
                <w:sz w:val="24"/>
                <w:szCs w:val="24"/>
                <w:lang w:eastAsia="ru-RU"/>
              </w:rPr>
              <w:br/>
              <w:t>тенге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lastRenderedPageBreak/>
              <w:t>18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Нормативная продолжительность строительства</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месяц</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bl>
    <w:p w:rsidR="006C6683" w:rsidRPr="006C6683" w:rsidRDefault="006C6683" w:rsidP="006C6683">
      <w:pPr>
        <w:spacing w:before="300" w:after="150" w:line="240" w:lineRule="auto"/>
        <w:jc w:val="both"/>
        <w:outlineLvl w:val="2"/>
        <w:rPr>
          <w:rFonts w:ascii="Times New Roman" w:eastAsia="Times New Roman" w:hAnsi="Times New Roman" w:cs="Times New Roman"/>
          <w:sz w:val="27"/>
          <w:szCs w:val="27"/>
          <w:lang w:eastAsia="ru-RU"/>
        </w:rPr>
      </w:pPr>
      <w:r w:rsidRPr="006C6683">
        <w:rPr>
          <w:rFonts w:ascii="Times New Roman" w:eastAsia="Times New Roman" w:hAnsi="Times New Roman" w:cs="Times New Roman"/>
          <w:sz w:val="27"/>
          <w:szCs w:val="27"/>
          <w:lang w:eastAsia="ru-RU"/>
        </w:rPr>
        <w:t>Приложение</w:t>
      </w:r>
      <w:proofErr w:type="gramStart"/>
      <w:r w:rsidRPr="006C6683">
        <w:rPr>
          <w:rFonts w:ascii="Times New Roman" w:eastAsia="Times New Roman" w:hAnsi="Times New Roman" w:cs="Times New Roman"/>
          <w:sz w:val="27"/>
          <w:szCs w:val="27"/>
          <w:lang w:eastAsia="ru-RU"/>
        </w:rPr>
        <w:t xml:space="preserve"> И</w:t>
      </w:r>
      <w:proofErr w:type="gramEnd"/>
      <w:r w:rsidRPr="006C6683">
        <w:rPr>
          <w:rFonts w:ascii="Times New Roman" w:eastAsia="Times New Roman" w:hAnsi="Times New Roman" w:cs="Times New Roman"/>
          <w:sz w:val="27"/>
          <w:szCs w:val="27"/>
          <w:lang w:eastAsia="ru-RU"/>
        </w:rPr>
        <w:br/>
        <w:t>(обязательное)</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Формы паспортов проектов (рабочих проект) на строительство объектов</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Паспорт разработанного проекта (рабочего проекта) является его обязательной частью. Паспорт проекта (рабочего проекта) составляется с целью представления краткой информации о технических решениях, заложенных в проекте (рабочем проекте), принятых основных несущих конструкциях и технико-экономических показателях.</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xml:space="preserve">      В паспорте освещаются общие данные по проекту (рабочему проекту), в том числе: наименование объекта, его месторасположение, заказчик, </w:t>
      </w:r>
      <w:proofErr w:type="spellStart"/>
      <w:r w:rsidRPr="006C6683">
        <w:rPr>
          <w:rFonts w:ascii="Times New Roman" w:eastAsia="Times New Roman" w:hAnsi="Times New Roman" w:cs="Times New Roman"/>
          <w:sz w:val="24"/>
          <w:szCs w:val="24"/>
          <w:lang w:eastAsia="ru-RU"/>
        </w:rPr>
        <w:t>генпроектировщик</w:t>
      </w:r>
      <w:proofErr w:type="spellEnd"/>
      <w:r w:rsidRPr="006C6683">
        <w:rPr>
          <w:rFonts w:ascii="Times New Roman" w:eastAsia="Times New Roman" w:hAnsi="Times New Roman" w:cs="Times New Roman"/>
          <w:sz w:val="24"/>
          <w:szCs w:val="24"/>
          <w:lang w:eastAsia="ru-RU"/>
        </w:rPr>
        <w:t>, вид инвестиций, особые условия строительства, основные исходные данные, технико-экономические показатели объекта и, при необходимости, перечень зданий и сооружений с их техническими параметрами, основные эскизные графические материалы, отражающие особенности объекта.</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В зависимости от назначения объектов и от объема информации, по желанию заказчика (</w:t>
      </w:r>
      <w:proofErr w:type="spellStart"/>
      <w:r w:rsidRPr="006C6683">
        <w:rPr>
          <w:rFonts w:ascii="Times New Roman" w:eastAsia="Times New Roman" w:hAnsi="Times New Roman" w:cs="Times New Roman"/>
          <w:sz w:val="24"/>
          <w:szCs w:val="24"/>
          <w:lang w:eastAsia="ru-RU"/>
        </w:rPr>
        <w:t>генпроектировщика</w:t>
      </w:r>
      <w:proofErr w:type="spellEnd"/>
      <w:r w:rsidRPr="006C6683">
        <w:rPr>
          <w:rFonts w:ascii="Times New Roman" w:eastAsia="Times New Roman" w:hAnsi="Times New Roman" w:cs="Times New Roman"/>
          <w:sz w:val="24"/>
          <w:szCs w:val="24"/>
          <w:lang w:eastAsia="ru-RU"/>
        </w:rPr>
        <w:t>) паспорта проектов (рабочих проектов) могут быть составлены в различных формах. Однако объем паспорта не должен превышать 2 страниц формата А-4. При этом информация должна излагаться коротко и лаконично.</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Ниже приводятся рекомендуемые формы паспортов проектов (рабочих проектов) на строительство объектов различного назначения.</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Паспорт проекта (рабочего проекта) на строительство предприятий (</w:t>
      </w:r>
      <w:hyperlink r:id="rId133" w:anchor="z679" w:history="1">
        <w:r w:rsidRPr="006C6683">
          <w:rPr>
            <w:rFonts w:ascii="Times New Roman" w:eastAsia="Times New Roman" w:hAnsi="Times New Roman" w:cs="Times New Roman"/>
            <w:b/>
            <w:bCs/>
            <w:sz w:val="24"/>
            <w:szCs w:val="24"/>
            <w:u w:val="single"/>
            <w:lang w:eastAsia="ru-RU"/>
          </w:rPr>
          <w:t>Форма Ф-1</w:t>
        </w:r>
      </w:hyperlink>
      <w:r w:rsidRPr="006C6683">
        <w:rPr>
          <w:rFonts w:ascii="Times New Roman" w:eastAsia="Times New Roman" w:hAnsi="Times New Roman" w:cs="Times New Roman"/>
          <w:sz w:val="24"/>
          <w:szCs w:val="24"/>
          <w:lang w:eastAsia="ru-RU"/>
        </w:rPr>
        <w:t>).</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Паспорт проекта (рабочего проекта) на строительство инженерных систем, в том числе водоснабжения и канализации (</w:t>
      </w:r>
      <w:hyperlink r:id="rId134" w:anchor="z716" w:history="1">
        <w:r w:rsidRPr="006C6683">
          <w:rPr>
            <w:rFonts w:ascii="Times New Roman" w:eastAsia="Times New Roman" w:hAnsi="Times New Roman" w:cs="Times New Roman"/>
            <w:b/>
            <w:bCs/>
            <w:sz w:val="24"/>
            <w:szCs w:val="24"/>
            <w:u w:val="single"/>
            <w:lang w:eastAsia="ru-RU"/>
          </w:rPr>
          <w:t>Форма Ф-2</w:t>
        </w:r>
      </w:hyperlink>
      <w:r w:rsidRPr="006C6683">
        <w:rPr>
          <w:rFonts w:ascii="Times New Roman" w:eastAsia="Times New Roman" w:hAnsi="Times New Roman" w:cs="Times New Roman"/>
          <w:sz w:val="24"/>
          <w:szCs w:val="24"/>
          <w:lang w:eastAsia="ru-RU"/>
        </w:rPr>
        <w:t>).</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Паспорт проекта (рабочего проекта) на строительство общественных зданий (</w:t>
      </w:r>
      <w:hyperlink r:id="rId135" w:anchor="z742" w:history="1">
        <w:r w:rsidRPr="006C6683">
          <w:rPr>
            <w:rFonts w:ascii="Times New Roman" w:eastAsia="Times New Roman" w:hAnsi="Times New Roman" w:cs="Times New Roman"/>
            <w:b/>
            <w:bCs/>
            <w:sz w:val="24"/>
            <w:szCs w:val="24"/>
            <w:u w:val="single"/>
            <w:lang w:eastAsia="ru-RU"/>
          </w:rPr>
          <w:t>Форма Ф-3</w:t>
        </w:r>
      </w:hyperlink>
      <w:r w:rsidRPr="006C6683">
        <w:rPr>
          <w:rFonts w:ascii="Times New Roman" w:eastAsia="Times New Roman" w:hAnsi="Times New Roman" w:cs="Times New Roman"/>
          <w:sz w:val="24"/>
          <w:szCs w:val="24"/>
          <w:lang w:eastAsia="ru-RU"/>
        </w:rPr>
        <w:t>).</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Паспорт проекта (рабочего проекта) на строительство жилых зданий (</w:t>
      </w:r>
      <w:hyperlink r:id="rId136" w:anchor="z769" w:history="1">
        <w:r w:rsidRPr="006C6683">
          <w:rPr>
            <w:rFonts w:ascii="Times New Roman" w:eastAsia="Times New Roman" w:hAnsi="Times New Roman" w:cs="Times New Roman"/>
            <w:b/>
            <w:bCs/>
            <w:sz w:val="24"/>
            <w:szCs w:val="24"/>
            <w:u w:val="single"/>
            <w:lang w:eastAsia="ru-RU"/>
          </w:rPr>
          <w:t>Форма Ф-4</w:t>
        </w:r>
      </w:hyperlink>
      <w:r w:rsidRPr="006C6683">
        <w:rPr>
          <w:rFonts w:ascii="Times New Roman" w:eastAsia="Times New Roman" w:hAnsi="Times New Roman" w:cs="Times New Roman"/>
          <w:sz w:val="24"/>
          <w:szCs w:val="24"/>
          <w:lang w:eastAsia="ru-RU"/>
        </w:rPr>
        <w:t>).</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Паспорт проекта (рабочего проекта) на строительство автомобильной дороги (</w:t>
      </w:r>
      <w:hyperlink r:id="rId137" w:anchor="z798" w:history="1">
        <w:r w:rsidRPr="006C6683">
          <w:rPr>
            <w:rFonts w:ascii="Times New Roman" w:eastAsia="Times New Roman" w:hAnsi="Times New Roman" w:cs="Times New Roman"/>
            <w:b/>
            <w:bCs/>
            <w:sz w:val="24"/>
            <w:szCs w:val="24"/>
            <w:u w:val="single"/>
            <w:lang w:eastAsia="ru-RU"/>
          </w:rPr>
          <w:t>Форма Ф-5</w:t>
        </w:r>
      </w:hyperlink>
      <w:r w:rsidRPr="006C6683">
        <w:rPr>
          <w:rFonts w:ascii="Times New Roman" w:eastAsia="Times New Roman" w:hAnsi="Times New Roman" w:cs="Times New Roman"/>
          <w:sz w:val="24"/>
          <w:szCs w:val="24"/>
          <w:lang w:eastAsia="ru-RU"/>
        </w:rPr>
        <w:t>).</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Паспорт проекта (рабочего проекта) на строительство моста (мостового сооружения, перехода) (</w:t>
      </w:r>
      <w:hyperlink r:id="rId138" w:anchor="z825" w:history="1">
        <w:r w:rsidRPr="006C6683">
          <w:rPr>
            <w:rFonts w:ascii="Times New Roman" w:eastAsia="Times New Roman" w:hAnsi="Times New Roman" w:cs="Times New Roman"/>
            <w:b/>
            <w:bCs/>
            <w:sz w:val="24"/>
            <w:szCs w:val="24"/>
            <w:u w:val="single"/>
            <w:lang w:eastAsia="ru-RU"/>
          </w:rPr>
          <w:t>Форма Ф-6</w:t>
        </w:r>
      </w:hyperlink>
      <w:r w:rsidRPr="006C6683">
        <w:rPr>
          <w:rFonts w:ascii="Times New Roman" w:eastAsia="Times New Roman" w:hAnsi="Times New Roman" w:cs="Times New Roman"/>
          <w:sz w:val="24"/>
          <w:szCs w:val="24"/>
          <w:lang w:eastAsia="ru-RU"/>
        </w:rPr>
        <w:t>).</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Технико-экономические показатели (ТЭП) по проектам расширения, реконструкции и технического перевооружения, зданий приводятся с учетом прироста (убывания) мощности и изменения других показателей объекта.</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В зависимости от назначения объекта строительства в перечень ТЭП могут быть включены отдельные показатели объектов в соответствии с действующими нормативами.</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w:t>
      </w:r>
      <w:r w:rsidRPr="006C6683">
        <w:rPr>
          <w:rFonts w:ascii="Times New Roman" w:eastAsia="Times New Roman" w:hAnsi="Times New Roman" w:cs="Times New Roman"/>
          <w:b/>
          <w:bCs/>
          <w:sz w:val="24"/>
          <w:szCs w:val="24"/>
          <w:lang w:eastAsia="ru-RU"/>
        </w:rPr>
        <w:t>Паспорт проекта (рабочего проекта) на строительство объектов производственного</w:t>
      </w:r>
      <w:r w:rsidRPr="006C6683">
        <w:rPr>
          <w:rFonts w:ascii="Times New Roman" w:eastAsia="Times New Roman" w:hAnsi="Times New Roman" w:cs="Times New Roman"/>
          <w:sz w:val="24"/>
          <w:szCs w:val="24"/>
          <w:lang w:eastAsia="ru-RU"/>
        </w:rPr>
        <w:t> </w:t>
      </w:r>
      <w:r w:rsidRPr="006C6683">
        <w:rPr>
          <w:rFonts w:ascii="Times New Roman" w:eastAsia="Times New Roman" w:hAnsi="Times New Roman" w:cs="Times New Roman"/>
          <w:b/>
          <w:bCs/>
          <w:sz w:val="24"/>
          <w:szCs w:val="24"/>
          <w:lang w:eastAsia="ru-RU"/>
        </w:rPr>
        <w:t>назначения</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Форма Ф-1</w:t>
      </w:r>
    </w:p>
    <w:tbl>
      <w:tblPr>
        <w:tblW w:w="17100" w:type="dxa"/>
        <w:shd w:val="clear" w:color="auto" w:fill="FFFFFF"/>
        <w:tblCellMar>
          <w:top w:w="15" w:type="dxa"/>
          <w:left w:w="15" w:type="dxa"/>
          <w:bottom w:w="15" w:type="dxa"/>
          <w:right w:w="15" w:type="dxa"/>
        </w:tblCellMar>
        <w:tblLook w:val="04A0" w:firstRow="1" w:lastRow="0" w:firstColumn="1" w:lastColumn="0" w:noHBand="0" w:noVBand="1"/>
      </w:tblPr>
      <w:tblGrid>
        <w:gridCol w:w="6221"/>
        <w:gridCol w:w="2657"/>
        <w:gridCol w:w="1971"/>
        <w:gridCol w:w="6251"/>
      </w:tblGrid>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Заказчик</w:t>
            </w:r>
            <w:r w:rsidRPr="006C6683">
              <w:rPr>
                <w:rFonts w:ascii="Times New Roman" w:eastAsia="Times New Roman" w:hAnsi="Times New Roman" w:cs="Times New Roman"/>
                <w:sz w:val="24"/>
                <w:szCs w:val="24"/>
                <w:lang w:eastAsia="ru-RU"/>
              </w:rPr>
              <w:br/>
              <w:t>Разработчик</w:t>
            </w:r>
            <w:r w:rsidRPr="006C6683">
              <w:rPr>
                <w:rFonts w:ascii="Times New Roman" w:eastAsia="Times New Roman" w:hAnsi="Times New Roman" w:cs="Times New Roman"/>
                <w:sz w:val="24"/>
                <w:szCs w:val="24"/>
                <w:lang w:eastAsia="ru-RU"/>
              </w:rPr>
              <w:br/>
              <w:t>(</w:t>
            </w:r>
            <w:proofErr w:type="spellStart"/>
            <w:r w:rsidRPr="006C6683">
              <w:rPr>
                <w:rFonts w:ascii="Times New Roman" w:eastAsia="Times New Roman" w:hAnsi="Times New Roman" w:cs="Times New Roman"/>
                <w:sz w:val="24"/>
                <w:szCs w:val="24"/>
                <w:lang w:eastAsia="ru-RU"/>
              </w:rPr>
              <w:t>Генпроектировщик</w:t>
            </w:r>
            <w:proofErr w:type="spellEnd"/>
            <w:r w:rsidRPr="006C6683">
              <w:rPr>
                <w:rFonts w:ascii="Times New Roman" w:eastAsia="Times New Roman" w:hAnsi="Times New Roman" w:cs="Times New Roman"/>
                <w:sz w:val="24"/>
                <w:szCs w:val="24"/>
                <w:lang w:eastAsia="ru-RU"/>
              </w:rPr>
              <w:t>)</w:t>
            </w:r>
            <w:r w:rsidRPr="006C6683">
              <w:rPr>
                <w:rFonts w:ascii="Times New Roman" w:eastAsia="Times New Roman" w:hAnsi="Times New Roman" w:cs="Times New Roman"/>
                <w:sz w:val="24"/>
                <w:szCs w:val="24"/>
                <w:lang w:eastAsia="ru-RU"/>
              </w:rPr>
              <w:br/>
            </w:r>
            <w:r w:rsidRPr="006C6683">
              <w:rPr>
                <w:rFonts w:ascii="Times New Roman" w:eastAsia="Times New Roman" w:hAnsi="Times New Roman" w:cs="Times New Roman"/>
                <w:sz w:val="24"/>
                <w:szCs w:val="24"/>
                <w:lang w:eastAsia="ru-RU"/>
              </w:rPr>
              <w:lastRenderedPageBreak/>
              <w:t>Источник финансирования</w:t>
            </w:r>
            <w:r w:rsidRPr="006C6683">
              <w:rPr>
                <w:rFonts w:ascii="Times New Roman" w:eastAsia="Times New Roman" w:hAnsi="Times New Roman" w:cs="Times New Roman"/>
                <w:sz w:val="24"/>
                <w:szCs w:val="24"/>
                <w:lang w:eastAsia="ru-RU"/>
              </w:rPr>
              <w:br/>
              <w:t>Место расположения</w:t>
            </w:r>
          </w:p>
        </w:tc>
        <w:tc>
          <w:tcPr>
            <w:tcW w:w="0" w:type="auto"/>
            <w:gridSpan w:val="2"/>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lastRenderedPageBreak/>
              <w:t>Наименование проекта</w:t>
            </w:r>
            <w:r w:rsidRPr="006C6683">
              <w:rPr>
                <w:rFonts w:ascii="Times New Roman" w:eastAsia="Times New Roman" w:hAnsi="Times New Roman" w:cs="Times New Roman"/>
                <w:sz w:val="24"/>
                <w:szCs w:val="24"/>
                <w:lang w:eastAsia="ru-RU"/>
              </w:rPr>
              <w:br/>
              <w:t>(рабочего проекта)</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Исходные данные, в том числе:</w:t>
            </w:r>
            <w:r w:rsidRPr="006C6683">
              <w:rPr>
                <w:rFonts w:ascii="Times New Roman" w:eastAsia="Times New Roman" w:hAnsi="Times New Roman" w:cs="Times New Roman"/>
                <w:sz w:val="24"/>
                <w:szCs w:val="24"/>
                <w:lang w:eastAsia="ru-RU"/>
              </w:rPr>
              <w:br/>
              <w:t>задание на проектирование,</w:t>
            </w:r>
            <w:r w:rsidRPr="006C6683">
              <w:rPr>
                <w:rFonts w:ascii="Times New Roman" w:eastAsia="Times New Roman" w:hAnsi="Times New Roman" w:cs="Times New Roman"/>
                <w:sz w:val="24"/>
                <w:szCs w:val="24"/>
                <w:lang w:eastAsia="ru-RU"/>
              </w:rPr>
              <w:br/>
              <w:t>документы о соответствии</w:t>
            </w:r>
            <w:r w:rsidRPr="006C6683">
              <w:rPr>
                <w:rFonts w:ascii="Times New Roman" w:eastAsia="Times New Roman" w:hAnsi="Times New Roman" w:cs="Times New Roman"/>
                <w:sz w:val="24"/>
                <w:szCs w:val="24"/>
                <w:lang w:eastAsia="ru-RU"/>
              </w:rPr>
              <w:br/>
            </w:r>
            <w:r w:rsidRPr="006C6683">
              <w:rPr>
                <w:rFonts w:ascii="Times New Roman" w:eastAsia="Times New Roman" w:hAnsi="Times New Roman" w:cs="Times New Roman"/>
                <w:sz w:val="24"/>
                <w:szCs w:val="24"/>
                <w:lang w:eastAsia="ru-RU"/>
              </w:rPr>
              <w:lastRenderedPageBreak/>
              <w:t>государственным программам</w:t>
            </w:r>
            <w:r w:rsidRPr="006C6683">
              <w:rPr>
                <w:rFonts w:ascii="Times New Roman" w:eastAsia="Times New Roman" w:hAnsi="Times New Roman" w:cs="Times New Roman"/>
                <w:sz w:val="24"/>
                <w:szCs w:val="24"/>
                <w:lang w:eastAsia="ru-RU"/>
              </w:rPr>
              <w:br/>
              <w:t>или градостроительным документам</w:t>
            </w:r>
          </w:p>
        </w:tc>
      </w:tr>
      <w:tr w:rsidR="006C6683" w:rsidRPr="006C6683" w:rsidTr="006C6683">
        <w:tc>
          <w:tcPr>
            <w:tcW w:w="0" w:type="auto"/>
            <w:gridSpan w:val="4"/>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lastRenderedPageBreak/>
              <w:t>Перечень основных зданий (объектов):</w:t>
            </w:r>
            <w:r w:rsidRPr="006C6683">
              <w:rPr>
                <w:rFonts w:ascii="Times New Roman" w:eastAsia="Times New Roman" w:hAnsi="Times New Roman" w:cs="Times New Roman"/>
                <w:sz w:val="24"/>
                <w:szCs w:val="24"/>
                <w:lang w:eastAsia="ru-RU"/>
              </w:rPr>
              <w:br/>
              <w:t>Эскизные графические материалы (генплан или схема)</w:t>
            </w:r>
            <w:r w:rsidRPr="006C6683">
              <w:rPr>
                <w:rFonts w:ascii="Times New Roman" w:eastAsia="Times New Roman" w:hAnsi="Times New Roman" w:cs="Times New Roman"/>
                <w:sz w:val="24"/>
                <w:szCs w:val="24"/>
                <w:lang w:eastAsia="ru-RU"/>
              </w:rPr>
              <w:br/>
              <w:t>Технико-экономические показатели (в соответствующих единицах измерений)</w:t>
            </w:r>
          </w:p>
        </w:tc>
      </w:tr>
      <w:tr w:rsidR="006C6683" w:rsidRPr="006C6683" w:rsidTr="006C6683">
        <w:tc>
          <w:tcPr>
            <w:tcW w:w="0" w:type="auto"/>
            <w:gridSpan w:val="2"/>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Мощность предприятия</w:t>
            </w:r>
            <w:r w:rsidRPr="006C6683">
              <w:rPr>
                <w:rFonts w:ascii="Times New Roman" w:eastAsia="Times New Roman" w:hAnsi="Times New Roman" w:cs="Times New Roman"/>
                <w:sz w:val="24"/>
                <w:szCs w:val="24"/>
                <w:lang w:eastAsia="ru-RU"/>
              </w:rPr>
              <w:br/>
              <w:t>- в стоимостном выражении</w:t>
            </w:r>
            <w:r w:rsidRPr="006C6683">
              <w:rPr>
                <w:rFonts w:ascii="Times New Roman" w:eastAsia="Times New Roman" w:hAnsi="Times New Roman" w:cs="Times New Roman"/>
                <w:sz w:val="24"/>
                <w:szCs w:val="24"/>
                <w:lang w:eastAsia="ru-RU"/>
              </w:rPr>
              <w:br/>
              <w:t>- в натуральном выражении</w:t>
            </w:r>
            <w:r w:rsidRPr="006C6683">
              <w:rPr>
                <w:rFonts w:ascii="Times New Roman" w:eastAsia="Times New Roman" w:hAnsi="Times New Roman" w:cs="Times New Roman"/>
                <w:sz w:val="24"/>
                <w:szCs w:val="24"/>
                <w:lang w:eastAsia="ru-RU"/>
              </w:rPr>
              <w:br/>
              <w:t>Общая площадь участка</w:t>
            </w:r>
            <w:r w:rsidRPr="006C6683">
              <w:rPr>
                <w:rFonts w:ascii="Times New Roman" w:eastAsia="Times New Roman" w:hAnsi="Times New Roman" w:cs="Times New Roman"/>
                <w:sz w:val="24"/>
                <w:szCs w:val="24"/>
                <w:lang w:eastAsia="ru-RU"/>
              </w:rPr>
              <w:br/>
              <w:t>Коэффициент застройки</w:t>
            </w:r>
            <w:r w:rsidRPr="006C6683">
              <w:rPr>
                <w:rFonts w:ascii="Times New Roman" w:eastAsia="Times New Roman" w:hAnsi="Times New Roman" w:cs="Times New Roman"/>
                <w:sz w:val="24"/>
                <w:szCs w:val="24"/>
                <w:lang w:eastAsia="ru-RU"/>
              </w:rPr>
              <w:br/>
              <w:t>Общая площадь зданий в том числе:</w:t>
            </w:r>
            <w:r w:rsidRPr="006C6683">
              <w:rPr>
                <w:rFonts w:ascii="Times New Roman" w:eastAsia="Times New Roman" w:hAnsi="Times New Roman" w:cs="Times New Roman"/>
                <w:sz w:val="24"/>
                <w:szCs w:val="24"/>
                <w:lang w:eastAsia="ru-RU"/>
              </w:rPr>
              <w:br/>
              <w:t>- по основным объектам производственного назначения</w:t>
            </w:r>
            <w:r w:rsidRPr="006C6683">
              <w:rPr>
                <w:rFonts w:ascii="Times New Roman" w:eastAsia="Times New Roman" w:hAnsi="Times New Roman" w:cs="Times New Roman"/>
                <w:sz w:val="24"/>
                <w:szCs w:val="24"/>
                <w:lang w:eastAsia="ru-RU"/>
              </w:rPr>
              <w:br/>
              <w:t>Общая численность работающих, в том числе - рабочих</w:t>
            </w:r>
            <w:r w:rsidRPr="006C6683">
              <w:rPr>
                <w:rFonts w:ascii="Times New Roman" w:eastAsia="Times New Roman" w:hAnsi="Times New Roman" w:cs="Times New Roman"/>
                <w:sz w:val="24"/>
                <w:szCs w:val="24"/>
                <w:lang w:eastAsia="ru-RU"/>
              </w:rPr>
              <w:br/>
              <w:t>Общая сметная стоимость строительства в базисных ценах 2001 года, в том числе:</w:t>
            </w:r>
            <w:r w:rsidRPr="006C6683">
              <w:rPr>
                <w:rFonts w:ascii="Times New Roman" w:eastAsia="Times New Roman" w:hAnsi="Times New Roman" w:cs="Times New Roman"/>
                <w:sz w:val="24"/>
                <w:szCs w:val="24"/>
                <w:lang w:eastAsia="ru-RU"/>
              </w:rPr>
              <w:br/>
              <w:t>- СМР</w:t>
            </w:r>
          </w:p>
        </w:tc>
        <w:tc>
          <w:tcPr>
            <w:tcW w:w="0" w:type="auto"/>
            <w:gridSpan w:val="2"/>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по основным объектам:</w:t>
            </w:r>
            <w:r w:rsidRPr="006C6683">
              <w:rPr>
                <w:rFonts w:ascii="Times New Roman" w:eastAsia="Times New Roman" w:hAnsi="Times New Roman" w:cs="Times New Roman"/>
                <w:sz w:val="24"/>
                <w:szCs w:val="24"/>
                <w:lang w:eastAsia="ru-RU"/>
              </w:rPr>
              <w:br/>
              <w:t>- СМР</w:t>
            </w:r>
            <w:r w:rsidRPr="006C6683">
              <w:rPr>
                <w:rFonts w:ascii="Times New Roman" w:eastAsia="Times New Roman" w:hAnsi="Times New Roman" w:cs="Times New Roman"/>
                <w:sz w:val="24"/>
                <w:szCs w:val="24"/>
                <w:lang w:eastAsia="ru-RU"/>
              </w:rPr>
              <w:br/>
              <w:t>- оборудование</w:t>
            </w:r>
            <w:r w:rsidRPr="006C6683">
              <w:rPr>
                <w:rFonts w:ascii="Times New Roman" w:eastAsia="Times New Roman" w:hAnsi="Times New Roman" w:cs="Times New Roman"/>
                <w:sz w:val="24"/>
                <w:szCs w:val="24"/>
                <w:lang w:eastAsia="ru-RU"/>
              </w:rPr>
              <w:br/>
              <w:t>- прочие</w:t>
            </w:r>
            <w:r w:rsidRPr="006C6683">
              <w:rPr>
                <w:rFonts w:ascii="Times New Roman" w:eastAsia="Times New Roman" w:hAnsi="Times New Roman" w:cs="Times New Roman"/>
                <w:sz w:val="24"/>
                <w:szCs w:val="24"/>
                <w:lang w:eastAsia="ru-RU"/>
              </w:rPr>
              <w:br/>
              <w:t>Общая сметная стоимость строительства в текущих ценах года, в том числе:</w:t>
            </w:r>
            <w:r w:rsidRPr="006C6683">
              <w:rPr>
                <w:rFonts w:ascii="Times New Roman" w:eastAsia="Times New Roman" w:hAnsi="Times New Roman" w:cs="Times New Roman"/>
                <w:sz w:val="24"/>
                <w:szCs w:val="24"/>
                <w:lang w:eastAsia="ru-RU"/>
              </w:rPr>
              <w:br/>
              <w:t>- СМР</w:t>
            </w:r>
            <w:r w:rsidRPr="006C6683">
              <w:rPr>
                <w:rFonts w:ascii="Times New Roman" w:eastAsia="Times New Roman" w:hAnsi="Times New Roman" w:cs="Times New Roman"/>
                <w:sz w:val="24"/>
                <w:szCs w:val="24"/>
                <w:lang w:eastAsia="ru-RU"/>
              </w:rPr>
              <w:br/>
              <w:t>- по основным объектам:</w:t>
            </w:r>
            <w:r w:rsidRPr="006C6683">
              <w:rPr>
                <w:rFonts w:ascii="Times New Roman" w:eastAsia="Times New Roman" w:hAnsi="Times New Roman" w:cs="Times New Roman"/>
                <w:sz w:val="24"/>
                <w:szCs w:val="24"/>
                <w:lang w:eastAsia="ru-RU"/>
              </w:rPr>
              <w:br/>
              <w:t>- СМР</w:t>
            </w:r>
            <w:r w:rsidRPr="006C6683">
              <w:rPr>
                <w:rFonts w:ascii="Times New Roman" w:eastAsia="Times New Roman" w:hAnsi="Times New Roman" w:cs="Times New Roman"/>
                <w:sz w:val="24"/>
                <w:szCs w:val="24"/>
                <w:lang w:eastAsia="ru-RU"/>
              </w:rPr>
              <w:br/>
              <w:t>- оборудование</w:t>
            </w:r>
            <w:r w:rsidRPr="006C6683">
              <w:rPr>
                <w:rFonts w:ascii="Times New Roman" w:eastAsia="Times New Roman" w:hAnsi="Times New Roman" w:cs="Times New Roman"/>
                <w:sz w:val="24"/>
                <w:szCs w:val="24"/>
                <w:lang w:eastAsia="ru-RU"/>
              </w:rPr>
              <w:br/>
              <w:t>- прочие</w:t>
            </w:r>
            <w:r w:rsidRPr="006C6683">
              <w:rPr>
                <w:rFonts w:ascii="Times New Roman" w:eastAsia="Times New Roman" w:hAnsi="Times New Roman" w:cs="Times New Roman"/>
                <w:sz w:val="24"/>
                <w:szCs w:val="24"/>
                <w:lang w:eastAsia="ru-RU"/>
              </w:rPr>
              <w:br/>
              <w:t>Продолжительность строительства</w:t>
            </w:r>
          </w:p>
        </w:tc>
      </w:tr>
      <w:tr w:rsidR="006C6683" w:rsidRPr="006C6683" w:rsidTr="006C6683">
        <w:tc>
          <w:tcPr>
            <w:tcW w:w="0" w:type="auto"/>
            <w:gridSpan w:val="4"/>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Дополнительные сведения, в том числе:</w:t>
            </w:r>
            <w:r w:rsidRPr="006C6683">
              <w:rPr>
                <w:rFonts w:ascii="Times New Roman" w:eastAsia="Times New Roman" w:hAnsi="Times New Roman" w:cs="Times New Roman"/>
                <w:sz w:val="24"/>
                <w:szCs w:val="24"/>
                <w:lang w:eastAsia="ru-RU"/>
              </w:rPr>
              <w:br/>
              <w:t>- о назначении объекта</w:t>
            </w:r>
            <w:r w:rsidRPr="006C6683">
              <w:rPr>
                <w:rFonts w:ascii="Times New Roman" w:eastAsia="Times New Roman" w:hAnsi="Times New Roman" w:cs="Times New Roman"/>
                <w:sz w:val="24"/>
                <w:szCs w:val="24"/>
                <w:lang w:eastAsia="ru-RU"/>
              </w:rPr>
              <w:br/>
              <w:t>- состав проекта (рабочего проекта)</w:t>
            </w:r>
            <w:r w:rsidRPr="006C6683">
              <w:rPr>
                <w:rFonts w:ascii="Times New Roman" w:eastAsia="Times New Roman" w:hAnsi="Times New Roman" w:cs="Times New Roman"/>
                <w:sz w:val="24"/>
                <w:szCs w:val="24"/>
                <w:lang w:eastAsia="ru-RU"/>
              </w:rPr>
              <w:br/>
              <w:t>- сведения о климатических, инженерно-геологических условиях района и площадки</w:t>
            </w:r>
            <w:r w:rsidRPr="006C6683">
              <w:rPr>
                <w:rFonts w:ascii="Times New Roman" w:eastAsia="Times New Roman" w:hAnsi="Times New Roman" w:cs="Times New Roman"/>
                <w:sz w:val="24"/>
                <w:szCs w:val="24"/>
                <w:lang w:eastAsia="ru-RU"/>
              </w:rPr>
              <w:br/>
              <w:t>- перечень основных объектов, входящих в состав предприятия, их основные характеристики</w:t>
            </w:r>
            <w:r w:rsidRPr="006C6683">
              <w:rPr>
                <w:rFonts w:ascii="Times New Roman" w:eastAsia="Times New Roman" w:hAnsi="Times New Roman" w:cs="Times New Roman"/>
                <w:sz w:val="24"/>
                <w:szCs w:val="24"/>
                <w:lang w:eastAsia="ru-RU"/>
              </w:rPr>
              <w:br/>
              <w:t>- конструктивные решения и характеристики (показатели) основных зданий и инженерных сетей</w:t>
            </w:r>
          </w:p>
        </w:tc>
      </w:tr>
      <w:tr w:rsidR="006C6683" w:rsidRPr="006C6683" w:rsidTr="006C6683">
        <w:tc>
          <w:tcPr>
            <w:tcW w:w="0" w:type="auto"/>
            <w:gridSpan w:val="4"/>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Должность и Ф.И.О. руководителя ______________________________________________подпись</w:t>
            </w:r>
            <w:r w:rsidRPr="006C6683">
              <w:rPr>
                <w:rFonts w:ascii="Times New Roman" w:eastAsia="Times New Roman" w:hAnsi="Times New Roman" w:cs="Times New Roman"/>
                <w:sz w:val="24"/>
                <w:szCs w:val="24"/>
                <w:lang w:eastAsia="ru-RU"/>
              </w:rPr>
              <w:br/>
              <w:t>М.П.</w:t>
            </w:r>
            <w:r w:rsidRPr="006C6683">
              <w:rPr>
                <w:rFonts w:ascii="Times New Roman" w:eastAsia="Times New Roman" w:hAnsi="Times New Roman" w:cs="Times New Roman"/>
                <w:sz w:val="24"/>
                <w:szCs w:val="24"/>
                <w:lang w:eastAsia="ru-RU"/>
              </w:rPr>
              <w:br/>
              <w:t>Должность и Ф.И.О. ответственного за составление паспорта _______________________________подпись</w:t>
            </w:r>
            <w:r w:rsidRPr="006C6683">
              <w:rPr>
                <w:rFonts w:ascii="Times New Roman" w:eastAsia="Times New Roman" w:hAnsi="Times New Roman" w:cs="Times New Roman"/>
                <w:sz w:val="24"/>
                <w:szCs w:val="24"/>
                <w:lang w:eastAsia="ru-RU"/>
              </w:rPr>
              <w:br/>
              <w:t>_________________дата составления</w:t>
            </w:r>
          </w:p>
        </w:tc>
      </w:tr>
    </w:tbl>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Паспорт проекта (рабочего проекта) на строительство инженерных сетей и систем</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Форма Ф-2</w:t>
      </w:r>
    </w:p>
    <w:tbl>
      <w:tblPr>
        <w:tblW w:w="17100" w:type="dxa"/>
        <w:shd w:val="clear" w:color="auto" w:fill="FFFFFF"/>
        <w:tblCellMar>
          <w:top w:w="15" w:type="dxa"/>
          <w:left w:w="15" w:type="dxa"/>
          <w:bottom w:w="15" w:type="dxa"/>
          <w:right w:w="15" w:type="dxa"/>
        </w:tblCellMar>
        <w:tblLook w:val="04A0" w:firstRow="1" w:lastRow="0" w:firstColumn="1" w:lastColumn="0" w:noHBand="0" w:noVBand="1"/>
      </w:tblPr>
      <w:tblGrid>
        <w:gridCol w:w="5747"/>
        <w:gridCol w:w="4269"/>
        <w:gridCol w:w="2538"/>
        <w:gridCol w:w="4546"/>
      </w:tblGrid>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Заказчик</w:t>
            </w:r>
            <w:r w:rsidRPr="006C6683">
              <w:rPr>
                <w:rFonts w:ascii="Times New Roman" w:eastAsia="Times New Roman" w:hAnsi="Times New Roman" w:cs="Times New Roman"/>
                <w:sz w:val="24"/>
                <w:szCs w:val="24"/>
                <w:lang w:eastAsia="ru-RU"/>
              </w:rPr>
              <w:br/>
            </w:r>
            <w:bookmarkStart w:id="20" w:name="z718"/>
            <w:bookmarkEnd w:id="20"/>
            <w:r w:rsidRPr="006C6683">
              <w:rPr>
                <w:rFonts w:ascii="Times New Roman" w:eastAsia="Times New Roman" w:hAnsi="Times New Roman" w:cs="Times New Roman"/>
                <w:sz w:val="24"/>
                <w:szCs w:val="24"/>
                <w:lang w:eastAsia="ru-RU"/>
              </w:rPr>
              <w:t>Разработчик</w:t>
            </w:r>
            <w:r w:rsidRPr="006C6683">
              <w:rPr>
                <w:rFonts w:ascii="Times New Roman" w:eastAsia="Times New Roman" w:hAnsi="Times New Roman" w:cs="Times New Roman"/>
                <w:sz w:val="24"/>
                <w:szCs w:val="24"/>
                <w:lang w:eastAsia="ru-RU"/>
              </w:rPr>
              <w:br/>
            </w:r>
            <w:bookmarkStart w:id="21" w:name="z719"/>
            <w:bookmarkEnd w:id="21"/>
            <w:r w:rsidRPr="006C6683">
              <w:rPr>
                <w:rFonts w:ascii="Times New Roman" w:eastAsia="Times New Roman" w:hAnsi="Times New Roman" w:cs="Times New Roman"/>
                <w:sz w:val="24"/>
                <w:szCs w:val="24"/>
                <w:lang w:eastAsia="ru-RU"/>
              </w:rPr>
              <w:t>(</w:t>
            </w:r>
            <w:proofErr w:type="spellStart"/>
            <w:r w:rsidRPr="006C6683">
              <w:rPr>
                <w:rFonts w:ascii="Times New Roman" w:eastAsia="Times New Roman" w:hAnsi="Times New Roman" w:cs="Times New Roman"/>
                <w:sz w:val="24"/>
                <w:szCs w:val="24"/>
                <w:lang w:eastAsia="ru-RU"/>
              </w:rPr>
              <w:t>Генпроектировщик</w:t>
            </w:r>
            <w:proofErr w:type="spellEnd"/>
            <w:r w:rsidRPr="006C6683">
              <w:rPr>
                <w:rFonts w:ascii="Times New Roman" w:eastAsia="Times New Roman" w:hAnsi="Times New Roman" w:cs="Times New Roman"/>
                <w:sz w:val="24"/>
                <w:szCs w:val="24"/>
                <w:lang w:eastAsia="ru-RU"/>
              </w:rPr>
              <w:t>)</w:t>
            </w:r>
            <w:r w:rsidRPr="006C6683">
              <w:rPr>
                <w:rFonts w:ascii="Times New Roman" w:eastAsia="Times New Roman" w:hAnsi="Times New Roman" w:cs="Times New Roman"/>
                <w:sz w:val="24"/>
                <w:szCs w:val="24"/>
                <w:lang w:eastAsia="ru-RU"/>
              </w:rPr>
              <w:br/>
            </w:r>
            <w:bookmarkStart w:id="22" w:name="z720"/>
            <w:bookmarkEnd w:id="22"/>
            <w:r w:rsidRPr="006C6683">
              <w:rPr>
                <w:rFonts w:ascii="Times New Roman" w:eastAsia="Times New Roman" w:hAnsi="Times New Roman" w:cs="Times New Roman"/>
                <w:sz w:val="24"/>
                <w:szCs w:val="24"/>
                <w:lang w:eastAsia="ru-RU"/>
              </w:rPr>
              <w:t>Источник финансирования</w:t>
            </w:r>
            <w:r w:rsidRPr="006C6683">
              <w:rPr>
                <w:rFonts w:ascii="Times New Roman" w:eastAsia="Times New Roman" w:hAnsi="Times New Roman" w:cs="Times New Roman"/>
                <w:sz w:val="24"/>
                <w:szCs w:val="24"/>
                <w:lang w:eastAsia="ru-RU"/>
              </w:rPr>
              <w:br/>
              <w:t>Место расположения</w:t>
            </w:r>
          </w:p>
        </w:tc>
        <w:tc>
          <w:tcPr>
            <w:tcW w:w="0" w:type="auto"/>
            <w:gridSpan w:val="2"/>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Наименование проекта (рабочего проекта)</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Исходные данные, в том числе;</w:t>
            </w:r>
            <w:r w:rsidRPr="006C6683">
              <w:rPr>
                <w:rFonts w:ascii="Times New Roman" w:eastAsia="Times New Roman" w:hAnsi="Times New Roman" w:cs="Times New Roman"/>
                <w:sz w:val="24"/>
                <w:szCs w:val="24"/>
                <w:lang w:eastAsia="ru-RU"/>
              </w:rPr>
              <w:br/>
            </w:r>
            <w:bookmarkStart w:id="23" w:name="z722"/>
            <w:bookmarkEnd w:id="23"/>
            <w:r w:rsidRPr="006C6683">
              <w:rPr>
                <w:rFonts w:ascii="Times New Roman" w:eastAsia="Times New Roman" w:hAnsi="Times New Roman" w:cs="Times New Roman"/>
                <w:sz w:val="24"/>
                <w:szCs w:val="24"/>
                <w:lang w:eastAsia="ru-RU"/>
              </w:rPr>
              <w:t>задание на проектирование,</w:t>
            </w:r>
            <w:r w:rsidRPr="006C6683">
              <w:rPr>
                <w:rFonts w:ascii="Times New Roman" w:eastAsia="Times New Roman" w:hAnsi="Times New Roman" w:cs="Times New Roman"/>
                <w:sz w:val="24"/>
                <w:szCs w:val="24"/>
                <w:lang w:eastAsia="ru-RU"/>
              </w:rPr>
              <w:br/>
            </w:r>
            <w:bookmarkStart w:id="24" w:name="z723"/>
            <w:bookmarkEnd w:id="24"/>
            <w:r w:rsidRPr="006C6683">
              <w:rPr>
                <w:rFonts w:ascii="Times New Roman" w:eastAsia="Times New Roman" w:hAnsi="Times New Roman" w:cs="Times New Roman"/>
                <w:sz w:val="24"/>
                <w:szCs w:val="24"/>
                <w:lang w:eastAsia="ru-RU"/>
              </w:rPr>
              <w:t>документы о соответствии</w:t>
            </w:r>
            <w:r w:rsidRPr="006C6683">
              <w:rPr>
                <w:rFonts w:ascii="Times New Roman" w:eastAsia="Times New Roman" w:hAnsi="Times New Roman" w:cs="Times New Roman"/>
                <w:sz w:val="24"/>
                <w:szCs w:val="24"/>
                <w:lang w:eastAsia="ru-RU"/>
              </w:rPr>
              <w:br/>
            </w:r>
            <w:bookmarkStart w:id="25" w:name="z724"/>
            <w:bookmarkEnd w:id="25"/>
            <w:r w:rsidRPr="006C6683">
              <w:rPr>
                <w:rFonts w:ascii="Times New Roman" w:eastAsia="Times New Roman" w:hAnsi="Times New Roman" w:cs="Times New Roman"/>
                <w:sz w:val="24"/>
                <w:szCs w:val="24"/>
                <w:lang w:eastAsia="ru-RU"/>
              </w:rPr>
              <w:t>государственным программам</w:t>
            </w:r>
            <w:r w:rsidRPr="006C6683">
              <w:rPr>
                <w:rFonts w:ascii="Times New Roman" w:eastAsia="Times New Roman" w:hAnsi="Times New Roman" w:cs="Times New Roman"/>
                <w:sz w:val="24"/>
                <w:szCs w:val="24"/>
                <w:lang w:eastAsia="ru-RU"/>
              </w:rPr>
              <w:br/>
              <w:t>или градостроительным документам</w:t>
            </w:r>
          </w:p>
        </w:tc>
      </w:tr>
      <w:tr w:rsidR="006C6683" w:rsidRPr="006C6683" w:rsidTr="006C6683">
        <w:tc>
          <w:tcPr>
            <w:tcW w:w="0" w:type="auto"/>
            <w:gridSpan w:val="4"/>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xml:space="preserve">Графические материалы основных </w:t>
            </w:r>
            <w:proofErr w:type="gramStart"/>
            <w:r w:rsidRPr="006C6683">
              <w:rPr>
                <w:rFonts w:ascii="Times New Roman" w:eastAsia="Times New Roman" w:hAnsi="Times New Roman" w:cs="Times New Roman"/>
                <w:sz w:val="24"/>
                <w:szCs w:val="24"/>
                <w:lang w:eastAsia="ru-RU"/>
              </w:rPr>
              <w:t>сооружении</w:t>
            </w:r>
            <w:proofErr w:type="gramEnd"/>
            <w:r w:rsidRPr="006C6683">
              <w:rPr>
                <w:rFonts w:ascii="Times New Roman" w:eastAsia="Times New Roman" w:hAnsi="Times New Roman" w:cs="Times New Roman"/>
                <w:sz w:val="24"/>
                <w:szCs w:val="24"/>
                <w:lang w:eastAsia="ru-RU"/>
              </w:rPr>
              <w:br/>
            </w:r>
            <w:bookmarkStart w:id="26" w:name="z726"/>
            <w:bookmarkEnd w:id="26"/>
            <w:r w:rsidRPr="006C6683">
              <w:rPr>
                <w:rFonts w:ascii="Times New Roman" w:eastAsia="Times New Roman" w:hAnsi="Times New Roman" w:cs="Times New Roman"/>
                <w:sz w:val="24"/>
                <w:szCs w:val="24"/>
                <w:lang w:eastAsia="ru-RU"/>
              </w:rPr>
              <w:t>Ситуационный план (схема трассы)</w:t>
            </w:r>
            <w:r w:rsidRPr="006C6683">
              <w:rPr>
                <w:rFonts w:ascii="Times New Roman" w:eastAsia="Times New Roman" w:hAnsi="Times New Roman" w:cs="Times New Roman"/>
                <w:sz w:val="24"/>
                <w:szCs w:val="24"/>
                <w:lang w:eastAsia="ru-RU"/>
              </w:rPr>
              <w:br/>
              <w:t>Технико-экономические показатели (в соответствующих единицах измерений)</w:t>
            </w:r>
          </w:p>
        </w:tc>
      </w:tr>
      <w:tr w:rsidR="006C6683" w:rsidRPr="006C6683" w:rsidTr="006C6683">
        <w:tc>
          <w:tcPr>
            <w:tcW w:w="0" w:type="auto"/>
            <w:gridSpan w:val="2"/>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Производительность (пропускная способность)</w:t>
            </w:r>
            <w:r w:rsidRPr="006C6683">
              <w:rPr>
                <w:rFonts w:ascii="Times New Roman" w:eastAsia="Times New Roman" w:hAnsi="Times New Roman" w:cs="Times New Roman"/>
                <w:sz w:val="24"/>
                <w:szCs w:val="24"/>
                <w:lang w:eastAsia="ru-RU"/>
              </w:rPr>
              <w:br/>
            </w:r>
            <w:bookmarkStart w:id="27" w:name="z728"/>
            <w:bookmarkEnd w:id="27"/>
            <w:r w:rsidRPr="006C6683">
              <w:rPr>
                <w:rFonts w:ascii="Times New Roman" w:eastAsia="Times New Roman" w:hAnsi="Times New Roman" w:cs="Times New Roman"/>
                <w:sz w:val="24"/>
                <w:szCs w:val="24"/>
                <w:lang w:eastAsia="ru-RU"/>
              </w:rPr>
              <w:t>Общая площадь выделенной территории</w:t>
            </w:r>
            <w:r w:rsidRPr="006C6683">
              <w:rPr>
                <w:rFonts w:ascii="Times New Roman" w:eastAsia="Times New Roman" w:hAnsi="Times New Roman" w:cs="Times New Roman"/>
                <w:sz w:val="24"/>
                <w:szCs w:val="24"/>
                <w:lang w:eastAsia="ru-RU"/>
              </w:rPr>
              <w:br/>
            </w:r>
            <w:bookmarkStart w:id="28" w:name="z729"/>
            <w:bookmarkEnd w:id="28"/>
            <w:r w:rsidRPr="006C6683">
              <w:rPr>
                <w:rFonts w:ascii="Times New Roman" w:eastAsia="Times New Roman" w:hAnsi="Times New Roman" w:cs="Times New Roman"/>
                <w:sz w:val="24"/>
                <w:szCs w:val="24"/>
                <w:lang w:eastAsia="ru-RU"/>
              </w:rPr>
              <w:t>Протяженность трассы (трубопроводов) (общая протяженность водоводов и сетей). Диаметры труб (основной трассы)</w:t>
            </w:r>
            <w:r w:rsidRPr="006C6683">
              <w:rPr>
                <w:rFonts w:ascii="Times New Roman" w:eastAsia="Times New Roman" w:hAnsi="Times New Roman" w:cs="Times New Roman"/>
                <w:sz w:val="24"/>
                <w:szCs w:val="24"/>
                <w:lang w:eastAsia="ru-RU"/>
              </w:rPr>
              <w:br/>
            </w:r>
            <w:bookmarkStart w:id="29" w:name="z730"/>
            <w:bookmarkEnd w:id="29"/>
            <w:r w:rsidRPr="006C6683">
              <w:rPr>
                <w:rFonts w:ascii="Times New Roman" w:eastAsia="Times New Roman" w:hAnsi="Times New Roman" w:cs="Times New Roman"/>
                <w:sz w:val="24"/>
                <w:szCs w:val="24"/>
                <w:lang w:eastAsia="ru-RU"/>
              </w:rPr>
              <w:t>Количество подключаемых населенных пунктов (при необходимости)</w:t>
            </w:r>
            <w:r w:rsidRPr="006C6683">
              <w:rPr>
                <w:rFonts w:ascii="Times New Roman" w:eastAsia="Times New Roman" w:hAnsi="Times New Roman" w:cs="Times New Roman"/>
                <w:sz w:val="24"/>
                <w:szCs w:val="24"/>
                <w:lang w:eastAsia="ru-RU"/>
              </w:rPr>
              <w:br/>
              <w:t>Общая численность работающих</w:t>
            </w:r>
          </w:p>
        </w:tc>
        <w:tc>
          <w:tcPr>
            <w:tcW w:w="0" w:type="auto"/>
            <w:gridSpan w:val="2"/>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Общая сметная стоимость строительства в базисных ценах 2001 г., в том числе:</w:t>
            </w:r>
            <w:r w:rsidRPr="006C6683">
              <w:rPr>
                <w:rFonts w:ascii="Times New Roman" w:eastAsia="Times New Roman" w:hAnsi="Times New Roman" w:cs="Times New Roman"/>
                <w:sz w:val="24"/>
                <w:szCs w:val="24"/>
                <w:lang w:eastAsia="ru-RU"/>
              </w:rPr>
              <w:br/>
            </w:r>
            <w:bookmarkStart w:id="30" w:name="z732"/>
            <w:bookmarkEnd w:id="30"/>
            <w:r w:rsidRPr="006C6683">
              <w:rPr>
                <w:rFonts w:ascii="Times New Roman" w:eastAsia="Times New Roman" w:hAnsi="Times New Roman" w:cs="Times New Roman"/>
                <w:sz w:val="24"/>
                <w:szCs w:val="24"/>
                <w:lang w:eastAsia="ru-RU"/>
              </w:rPr>
              <w:t>- СМР</w:t>
            </w:r>
            <w:r w:rsidRPr="006C6683">
              <w:rPr>
                <w:rFonts w:ascii="Times New Roman" w:eastAsia="Times New Roman" w:hAnsi="Times New Roman" w:cs="Times New Roman"/>
                <w:sz w:val="24"/>
                <w:szCs w:val="24"/>
                <w:lang w:eastAsia="ru-RU"/>
              </w:rPr>
              <w:br/>
            </w:r>
            <w:bookmarkStart w:id="31" w:name="z733"/>
            <w:bookmarkEnd w:id="31"/>
            <w:r w:rsidRPr="006C6683">
              <w:rPr>
                <w:rFonts w:ascii="Times New Roman" w:eastAsia="Times New Roman" w:hAnsi="Times New Roman" w:cs="Times New Roman"/>
                <w:sz w:val="24"/>
                <w:szCs w:val="24"/>
                <w:lang w:eastAsia="ru-RU"/>
              </w:rPr>
              <w:t>Общая сметная стоимость строительства в текущих ценах ____ года, в том числе:</w:t>
            </w:r>
            <w:r w:rsidRPr="006C6683">
              <w:rPr>
                <w:rFonts w:ascii="Times New Roman" w:eastAsia="Times New Roman" w:hAnsi="Times New Roman" w:cs="Times New Roman"/>
                <w:sz w:val="24"/>
                <w:szCs w:val="24"/>
                <w:lang w:eastAsia="ru-RU"/>
              </w:rPr>
              <w:br/>
            </w:r>
            <w:bookmarkStart w:id="32" w:name="z734"/>
            <w:bookmarkEnd w:id="32"/>
            <w:r w:rsidRPr="006C6683">
              <w:rPr>
                <w:rFonts w:ascii="Times New Roman" w:eastAsia="Times New Roman" w:hAnsi="Times New Roman" w:cs="Times New Roman"/>
                <w:sz w:val="24"/>
                <w:szCs w:val="24"/>
                <w:lang w:eastAsia="ru-RU"/>
              </w:rPr>
              <w:t>- СМР</w:t>
            </w:r>
            <w:r w:rsidRPr="006C6683">
              <w:rPr>
                <w:rFonts w:ascii="Times New Roman" w:eastAsia="Times New Roman" w:hAnsi="Times New Roman" w:cs="Times New Roman"/>
                <w:sz w:val="24"/>
                <w:szCs w:val="24"/>
                <w:lang w:eastAsia="ru-RU"/>
              </w:rPr>
              <w:br/>
              <w:t>- Продолжительность строительства</w:t>
            </w:r>
          </w:p>
        </w:tc>
      </w:tr>
      <w:tr w:rsidR="006C6683" w:rsidRPr="006C6683" w:rsidTr="006C6683">
        <w:tc>
          <w:tcPr>
            <w:tcW w:w="0" w:type="auto"/>
            <w:gridSpan w:val="4"/>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Дополнительные сведения, в том числе:</w:t>
            </w:r>
            <w:r w:rsidRPr="006C6683">
              <w:rPr>
                <w:rFonts w:ascii="Times New Roman" w:eastAsia="Times New Roman" w:hAnsi="Times New Roman" w:cs="Times New Roman"/>
                <w:sz w:val="24"/>
                <w:szCs w:val="24"/>
                <w:lang w:eastAsia="ru-RU"/>
              </w:rPr>
              <w:br/>
            </w:r>
            <w:bookmarkStart w:id="33" w:name="z736"/>
            <w:bookmarkEnd w:id="33"/>
            <w:r w:rsidRPr="006C6683">
              <w:rPr>
                <w:rFonts w:ascii="Times New Roman" w:eastAsia="Times New Roman" w:hAnsi="Times New Roman" w:cs="Times New Roman"/>
                <w:sz w:val="24"/>
                <w:szCs w:val="24"/>
                <w:lang w:eastAsia="ru-RU"/>
              </w:rPr>
              <w:t>- о назначении объекта</w:t>
            </w:r>
            <w:r w:rsidRPr="006C6683">
              <w:rPr>
                <w:rFonts w:ascii="Times New Roman" w:eastAsia="Times New Roman" w:hAnsi="Times New Roman" w:cs="Times New Roman"/>
                <w:sz w:val="24"/>
                <w:szCs w:val="24"/>
                <w:lang w:eastAsia="ru-RU"/>
              </w:rPr>
              <w:br/>
            </w:r>
            <w:bookmarkStart w:id="34" w:name="z737"/>
            <w:bookmarkEnd w:id="34"/>
            <w:r w:rsidRPr="006C6683">
              <w:rPr>
                <w:rFonts w:ascii="Times New Roman" w:eastAsia="Times New Roman" w:hAnsi="Times New Roman" w:cs="Times New Roman"/>
                <w:sz w:val="24"/>
                <w:szCs w:val="24"/>
                <w:lang w:eastAsia="ru-RU"/>
              </w:rPr>
              <w:t>- состав проекта (рабочего проекта)</w:t>
            </w:r>
            <w:r w:rsidRPr="006C6683">
              <w:rPr>
                <w:rFonts w:ascii="Times New Roman" w:eastAsia="Times New Roman" w:hAnsi="Times New Roman" w:cs="Times New Roman"/>
                <w:sz w:val="24"/>
                <w:szCs w:val="24"/>
                <w:lang w:eastAsia="ru-RU"/>
              </w:rPr>
              <w:br/>
            </w:r>
            <w:bookmarkStart w:id="35" w:name="z738"/>
            <w:bookmarkEnd w:id="35"/>
            <w:r w:rsidRPr="006C6683">
              <w:rPr>
                <w:rFonts w:ascii="Times New Roman" w:eastAsia="Times New Roman" w:hAnsi="Times New Roman" w:cs="Times New Roman"/>
                <w:sz w:val="24"/>
                <w:szCs w:val="24"/>
                <w:lang w:eastAsia="ru-RU"/>
              </w:rPr>
              <w:lastRenderedPageBreak/>
              <w:t>- сведения о климатических, инженерно-геологических условиях района и площадки</w:t>
            </w:r>
            <w:r w:rsidRPr="006C6683">
              <w:rPr>
                <w:rFonts w:ascii="Times New Roman" w:eastAsia="Times New Roman" w:hAnsi="Times New Roman" w:cs="Times New Roman"/>
                <w:sz w:val="24"/>
                <w:szCs w:val="24"/>
                <w:lang w:eastAsia="ru-RU"/>
              </w:rPr>
              <w:br/>
            </w:r>
            <w:bookmarkStart w:id="36" w:name="z739"/>
            <w:bookmarkEnd w:id="36"/>
            <w:r w:rsidRPr="006C6683">
              <w:rPr>
                <w:rFonts w:ascii="Times New Roman" w:eastAsia="Times New Roman" w:hAnsi="Times New Roman" w:cs="Times New Roman"/>
                <w:sz w:val="24"/>
                <w:szCs w:val="24"/>
                <w:lang w:eastAsia="ru-RU"/>
              </w:rPr>
              <w:t>- перечень основных объектов, входящих в состав технологической системы, их основные характеристики</w:t>
            </w:r>
            <w:r w:rsidRPr="006C6683">
              <w:rPr>
                <w:rFonts w:ascii="Times New Roman" w:eastAsia="Times New Roman" w:hAnsi="Times New Roman" w:cs="Times New Roman"/>
                <w:sz w:val="24"/>
                <w:szCs w:val="24"/>
                <w:lang w:eastAsia="ru-RU"/>
              </w:rPr>
              <w:br/>
              <w:t>- конструктивные решения и характеристики (показатели) основных зданий и инженерных сетей</w:t>
            </w:r>
          </w:p>
        </w:tc>
      </w:tr>
      <w:tr w:rsidR="006C6683" w:rsidRPr="006C6683" w:rsidTr="006C6683">
        <w:tc>
          <w:tcPr>
            <w:tcW w:w="0" w:type="auto"/>
            <w:gridSpan w:val="4"/>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lastRenderedPageBreak/>
              <w:t>Должность и Ф.И.О. руководителя ______________________________________________подпись</w:t>
            </w:r>
            <w:r w:rsidRPr="006C6683">
              <w:rPr>
                <w:rFonts w:ascii="Times New Roman" w:eastAsia="Times New Roman" w:hAnsi="Times New Roman" w:cs="Times New Roman"/>
                <w:sz w:val="24"/>
                <w:szCs w:val="24"/>
                <w:lang w:eastAsia="ru-RU"/>
              </w:rPr>
              <w:br/>
              <w:t>М.П.</w:t>
            </w:r>
            <w:r w:rsidRPr="006C6683">
              <w:rPr>
                <w:rFonts w:ascii="Times New Roman" w:eastAsia="Times New Roman" w:hAnsi="Times New Roman" w:cs="Times New Roman"/>
                <w:sz w:val="24"/>
                <w:szCs w:val="24"/>
                <w:lang w:eastAsia="ru-RU"/>
              </w:rPr>
              <w:br/>
              <w:t>Должность и Ф.И.О. ответственного за составление паспорта _______________________________подпись</w:t>
            </w:r>
            <w:r w:rsidRPr="006C6683">
              <w:rPr>
                <w:rFonts w:ascii="Times New Roman" w:eastAsia="Times New Roman" w:hAnsi="Times New Roman" w:cs="Times New Roman"/>
                <w:sz w:val="24"/>
                <w:szCs w:val="24"/>
                <w:lang w:eastAsia="ru-RU"/>
              </w:rPr>
              <w:br/>
              <w:t>_________________дата составления</w:t>
            </w:r>
          </w:p>
        </w:tc>
      </w:tr>
    </w:tbl>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br/>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Паспорт проекта (рабочего проекта) на строительство общественных зданий</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Форма Ф-3</w:t>
      </w:r>
    </w:p>
    <w:tbl>
      <w:tblPr>
        <w:tblW w:w="17100" w:type="dxa"/>
        <w:shd w:val="clear" w:color="auto" w:fill="FFFFFF"/>
        <w:tblCellMar>
          <w:top w:w="15" w:type="dxa"/>
          <w:left w:w="15" w:type="dxa"/>
          <w:bottom w:w="15" w:type="dxa"/>
          <w:right w:w="15" w:type="dxa"/>
        </w:tblCellMar>
        <w:tblLook w:val="04A0" w:firstRow="1" w:lastRow="0" w:firstColumn="1" w:lastColumn="0" w:noHBand="0" w:noVBand="1"/>
      </w:tblPr>
      <w:tblGrid>
        <w:gridCol w:w="4991"/>
        <w:gridCol w:w="3920"/>
        <w:gridCol w:w="3006"/>
        <w:gridCol w:w="5183"/>
      </w:tblGrid>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Заказчик</w:t>
            </w:r>
            <w:r w:rsidRPr="006C6683">
              <w:rPr>
                <w:rFonts w:ascii="Times New Roman" w:eastAsia="Times New Roman" w:hAnsi="Times New Roman" w:cs="Times New Roman"/>
                <w:sz w:val="24"/>
                <w:szCs w:val="24"/>
                <w:lang w:eastAsia="ru-RU"/>
              </w:rPr>
              <w:br/>
            </w:r>
            <w:bookmarkStart w:id="37" w:name="z744"/>
            <w:bookmarkEnd w:id="37"/>
            <w:r w:rsidRPr="006C6683">
              <w:rPr>
                <w:rFonts w:ascii="Times New Roman" w:eastAsia="Times New Roman" w:hAnsi="Times New Roman" w:cs="Times New Roman"/>
                <w:sz w:val="24"/>
                <w:szCs w:val="24"/>
                <w:lang w:eastAsia="ru-RU"/>
              </w:rPr>
              <w:t>Разработчик</w:t>
            </w:r>
            <w:r w:rsidRPr="006C6683">
              <w:rPr>
                <w:rFonts w:ascii="Times New Roman" w:eastAsia="Times New Roman" w:hAnsi="Times New Roman" w:cs="Times New Roman"/>
                <w:sz w:val="24"/>
                <w:szCs w:val="24"/>
                <w:lang w:eastAsia="ru-RU"/>
              </w:rPr>
              <w:br/>
            </w:r>
            <w:bookmarkStart w:id="38" w:name="z745"/>
            <w:bookmarkEnd w:id="38"/>
            <w:r w:rsidRPr="006C6683">
              <w:rPr>
                <w:rFonts w:ascii="Times New Roman" w:eastAsia="Times New Roman" w:hAnsi="Times New Roman" w:cs="Times New Roman"/>
                <w:sz w:val="24"/>
                <w:szCs w:val="24"/>
                <w:lang w:eastAsia="ru-RU"/>
              </w:rPr>
              <w:t>(</w:t>
            </w:r>
            <w:proofErr w:type="spellStart"/>
            <w:r w:rsidRPr="006C6683">
              <w:rPr>
                <w:rFonts w:ascii="Times New Roman" w:eastAsia="Times New Roman" w:hAnsi="Times New Roman" w:cs="Times New Roman"/>
                <w:sz w:val="24"/>
                <w:szCs w:val="24"/>
                <w:lang w:eastAsia="ru-RU"/>
              </w:rPr>
              <w:t>Генпроектировщик</w:t>
            </w:r>
            <w:proofErr w:type="spellEnd"/>
            <w:r w:rsidRPr="006C6683">
              <w:rPr>
                <w:rFonts w:ascii="Times New Roman" w:eastAsia="Times New Roman" w:hAnsi="Times New Roman" w:cs="Times New Roman"/>
                <w:sz w:val="24"/>
                <w:szCs w:val="24"/>
                <w:lang w:eastAsia="ru-RU"/>
              </w:rPr>
              <w:t>)</w:t>
            </w:r>
            <w:r w:rsidRPr="006C6683">
              <w:rPr>
                <w:rFonts w:ascii="Times New Roman" w:eastAsia="Times New Roman" w:hAnsi="Times New Roman" w:cs="Times New Roman"/>
                <w:sz w:val="24"/>
                <w:szCs w:val="24"/>
                <w:lang w:eastAsia="ru-RU"/>
              </w:rPr>
              <w:br/>
            </w:r>
            <w:bookmarkStart w:id="39" w:name="z746"/>
            <w:bookmarkEnd w:id="39"/>
            <w:r w:rsidRPr="006C6683">
              <w:rPr>
                <w:rFonts w:ascii="Times New Roman" w:eastAsia="Times New Roman" w:hAnsi="Times New Roman" w:cs="Times New Roman"/>
                <w:sz w:val="24"/>
                <w:szCs w:val="24"/>
                <w:lang w:eastAsia="ru-RU"/>
              </w:rPr>
              <w:t>Источник финансирования</w:t>
            </w:r>
            <w:r w:rsidRPr="006C6683">
              <w:rPr>
                <w:rFonts w:ascii="Times New Roman" w:eastAsia="Times New Roman" w:hAnsi="Times New Roman" w:cs="Times New Roman"/>
                <w:sz w:val="24"/>
                <w:szCs w:val="24"/>
                <w:lang w:eastAsia="ru-RU"/>
              </w:rPr>
              <w:br/>
              <w:t>Место расположения</w:t>
            </w:r>
          </w:p>
        </w:tc>
        <w:tc>
          <w:tcPr>
            <w:tcW w:w="0" w:type="auto"/>
            <w:gridSpan w:val="2"/>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Наименование проекта (рабочего проекта)</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Исходные данные, в том числе;</w:t>
            </w:r>
            <w:r w:rsidRPr="006C6683">
              <w:rPr>
                <w:rFonts w:ascii="Times New Roman" w:eastAsia="Times New Roman" w:hAnsi="Times New Roman" w:cs="Times New Roman"/>
                <w:sz w:val="24"/>
                <w:szCs w:val="24"/>
                <w:lang w:eastAsia="ru-RU"/>
              </w:rPr>
              <w:br/>
            </w:r>
            <w:bookmarkStart w:id="40" w:name="z748"/>
            <w:bookmarkEnd w:id="40"/>
            <w:r w:rsidRPr="006C6683">
              <w:rPr>
                <w:rFonts w:ascii="Times New Roman" w:eastAsia="Times New Roman" w:hAnsi="Times New Roman" w:cs="Times New Roman"/>
                <w:sz w:val="24"/>
                <w:szCs w:val="24"/>
                <w:lang w:eastAsia="ru-RU"/>
              </w:rPr>
              <w:t>задание на проектирование,</w:t>
            </w:r>
            <w:r w:rsidRPr="006C6683">
              <w:rPr>
                <w:rFonts w:ascii="Times New Roman" w:eastAsia="Times New Roman" w:hAnsi="Times New Roman" w:cs="Times New Roman"/>
                <w:sz w:val="24"/>
                <w:szCs w:val="24"/>
                <w:lang w:eastAsia="ru-RU"/>
              </w:rPr>
              <w:br/>
            </w:r>
            <w:bookmarkStart w:id="41" w:name="z749"/>
            <w:bookmarkEnd w:id="41"/>
            <w:r w:rsidRPr="006C6683">
              <w:rPr>
                <w:rFonts w:ascii="Times New Roman" w:eastAsia="Times New Roman" w:hAnsi="Times New Roman" w:cs="Times New Roman"/>
                <w:sz w:val="24"/>
                <w:szCs w:val="24"/>
                <w:lang w:eastAsia="ru-RU"/>
              </w:rPr>
              <w:t>документы о соответствии</w:t>
            </w:r>
            <w:r w:rsidRPr="006C6683">
              <w:rPr>
                <w:rFonts w:ascii="Times New Roman" w:eastAsia="Times New Roman" w:hAnsi="Times New Roman" w:cs="Times New Roman"/>
                <w:sz w:val="24"/>
                <w:szCs w:val="24"/>
                <w:lang w:eastAsia="ru-RU"/>
              </w:rPr>
              <w:br/>
            </w:r>
            <w:bookmarkStart w:id="42" w:name="z750"/>
            <w:bookmarkEnd w:id="42"/>
            <w:r w:rsidRPr="006C6683">
              <w:rPr>
                <w:rFonts w:ascii="Times New Roman" w:eastAsia="Times New Roman" w:hAnsi="Times New Roman" w:cs="Times New Roman"/>
                <w:sz w:val="24"/>
                <w:szCs w:val="24"/>
                <w:lang w:eastAsia="ru-RU"/>
              </w:rPr>
              <w:t>государственным программам</w:t>
            </w:r>
            <w:r w:rsidRPr="006C6683">
              <w:rPr>
                <w:rFonts w:ascii="Times New Roman" w:eastAsia="Times New Roman" w:hAnsi="Times New Roman" w:cs="Times New Roman"/>
                <w:sz w:val="24"/>
                <w:szCs w:val="24"/>
                <w:lang w:eastAsia="ru-RU"/>
              </w:rPr>
              <w:br/>
              <w:t>или градостроительным документам</w:t>
            </w:r>
          </w:p>
        </w:tc>
      </w:tr>
      <w:tr w:rsidR="006C6683" w:rsidRPr="006C6683" w:rsidTr="006C6683">
        <w:tc>
          <w:tcPr>
            <w:tcW w:w="0" w:type="auto"/>
            <w:gridSpan w:val="4"/>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Эскизные графические материалы здания</w:t>
            </w: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Фасад</w:t>
            </w:r>
          </w:p>
        </w:tc>
        <w:tc>
          <w:tcPr>
            <w:tcW w:w="0" w:type="auto"/>
            <w:gridSpan w:val="2"/>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Разрез</w:t>
            </w: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xml:space="preserve">План 1 </w:t>
            </w:r>
            <w:proofErr w:type="gramStart"/>
            <w:r w:rsidRPr="006C6683">
              <w:rPr>
                <w:rFonts w:ascii="Times New Roman" w:eastAsia="Times New Roman" w:hAnsi="Times New Roman" w:cs="Times New Roman"/>
                <w:sz w:val="24"/>
                <w:szCs w:val="24"/>
                <w:lang w:eastAsia="ru-RU"/>
              </w:rPr>
              <w:t>ого</w:t>
            </w:r>
            <w:proofErr w:type="gramEnd"/>
            <w:r w:rsidRPr="006C6683">
              <w:rPr>
                <w:rFonts w:ascii="Times New Roman" w:eastAsia="Times New Roman" w:hAnsi="Times New Roman" w:cs="Times New Roman"/>
                <w:sz w:val="24"/>
                <w:szCs w:val="24"/>
                <w:lang w:eastAsia="ru-RU"/>
              </w:rPr>
              <w:t xml:space="preserve"> этажа</w:t>
            </w:r>
          </w:p>
        </w:tc>
        <w:tc>
          <w:tcPr>
            <w:tcW w:w="0" w:type="auto"/>
            <w:gridSpan w:val="2"/>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План типового этажа</w:t>
            </w:r>
          </w:p>
        </w:tc>
      </w:tr>
      <w:tr w:rsidR="006C6683" w:rsidRPr="006C6683" w:rsidTr="006C6683">
        <w:tc>
          <w:tcPr>
            <w:tcW w:w="0" w:type="auto"/>
            <w:gridSpan w:val="4"/>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Технико-экономические показатели (в соответствующих единицах измерении)</w:t>
            </w:r>
          </w:p>
        </w:tc>
      </w:tr>
      <w:tr w:rsidR="006C6683" w:rsidRPr="006C6683" w:rsidTr="006C6683">
        <w:tc>
          <w:tcPr>
            <w:tcW w:w="0" w:type="auto"/>
            <w:gridSpan w:val="2"/>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Мощность (вместимость, пропускная способность).</w:t>
            </w:r>
            <w:r w:rsidRPr="006C6683">
              <w:rPr>
                <w:rFonts w:ascii="Times New Roman" w:eastAsia="Times New Roman" w:hAnsi="Times New Roman" w:cs="Times New Roman"/>
                <w:sz w:val="24"/>
                <w:szCs w:val="24"/>
                <w:lang w:eastAsia="ru-RU"/>
              </w:rPr>
              <w:br/>
            </w:r>
            <w:bookmarkStart w:id="43" w:name="z752"/>
            <w:bookmarkEnd w:id="43"/>
            <w:r w:rsidRPr="006C6683">
              <w:rPr>
                <w:rFonts w:ascii="Times New Roman" w:eastAsia="Times New Roman" w:hAnsi="Times New Roman" w:cs="Times New Roman"/>
                <w:sz w:val="24"/>
                <w:szCs w:val="24"/>
                <w:lang w:eastAsia="ru-RU"/>
              </w:rPr>
              <w:t>Этажность.</w:t>
            </w:r>
            <w:r w:rsidRPr="006C6683">
              <w:rPr>
                <w:rFonts w:ascii="Times New Roman" w:eastAsia="Times New Roman" w:hAnsi="Times New Roman" w:cs="Times New Roman"/>
                <w:sz w:val="24"/>
                <w:szCs w:val="24"/>
                <w:lang w:eastAsia="ru-RU"/>
              </w:rPr>
              <w:br/>
            </w:r>
            <w:bookmarkStart w:id="44" w:name="z753"/>
            <w:bookmarkEnd w:id="44"/>
            <w:r w:rsidRPr="006C6683">
              <w:rPr>
                <w:rFonts w:ascii="Times New Roman" w:eastAsia="Times New Roman" w:hAnsi="Times New Roman" w:cs="Times New Roman"/>
                <w:sz w:val="24"/>
                <w:szCs w:val="24"/>
                <w:lang w:eastAsia="ru-RU"/>
              </w:rPr>
              <w:t>Общая площадь земельного участка.</w:t>
            </w:r>
            <w:r w:rsidRPr="006C6683">
              <w:rPr>
                <w:rFonts w:ascii="Times New Roman" w:eastAsia="Times New Roman" w:hAnsi="Times New Roman" w:cs="Times New Roman"/>
                <w:sz w:val="24"/>
                <w:szCs w:val="24"/>
                <w:lang w:eastAsia="ru-RU"/>
              </w:rPr>
              <w:br/>
            </w:r>
            <w:bookmarkStart w:id="45" w:name="z754"/>
            <w:bookmarkEnd w:id="45"/>
            <w:r w:rsidRPr="006C6683">
              <w:rPr>
                <w:rFonts w:ascii="Times New Roman" w:eastAsia="Times New Roman" w:hAnsi="Times New Roman" w:cs="Times New Roman"/>
                <w:sz w:val="24"/>
                <w:szCs w:val="24"/>
                <w:lang w:eastAsia="ru-RU"/>
              </w:rPr>
              <w:t>Общая площадь здания.</w:t>
            </w:r>
            <w:r w:rsidRPr="006C6683">
              <w:rPr>
                <w:rFonts w:ascii="Times New Roman" w:eastAsia="Times New Roman" w:hAnsi="Times New Roman" w:cs="Times New Roman"/>
                <w:sz w:val="24"/>
                <w:szCs w:val="24"/>
                <w:lang w:eastAsia="ru-RU"/>
              </w:rPr>
              <w:br/>
            </w:r>
            <w:bookmarkStart w:id="46" w:name="z755"/>
            <w:bookmarkEnd w:id="46"/>
            <w:r w:rsidRPr="006C6683">
              <w:rPr>
                <w:rFonts w:ascii="Times New Roman" w:eastAsia="Times New Roman" w:hAnsi="Times New Roman" w:cs="Times New Roman"/>
                <w:sz w:val="24"/>
                <w:szCs w:val="24"/>
                <w:lang w:eastAsia="ru-RU"/>
              </w:rPr>
              <w:t>Полезная площадь здания.</w:t>
            </w:r>
            <w:r w:rsidRPr="006C6683">
              <w:rPr>
                <w:rFonts w:ascii="Times New Roman" w:eastAsia="Times New Roman" w:hAnsi="Times New Roman" w:cs="Times New Roman"/>
                <w:sz w:val="24"/>
                <w:szCs w:val="24"/>
                <w:lang w:eastAsia="ru-RU"/>
              </w:rPr>
              <w:br/>
            </w:r>
            <w:bookmarkStart w:id="47" w:name="z756"/>
            <w:bookmarkEnd w:id="47"/>
            <w:r w:rsidRPr="006C6683">
              <w:rPr>
                <w:rFonts w:ascii="Times New Roman" w:eastAsia="Times New Roman" w:hAnsi="Times New Roman" w:cs="Times New Roman"/>
                <w:sz w:val="24"/>
                <w:szCs w:val="24"/>
                <w:lang w:eastAsia="ru-RU"/>
              </w:rPr>
              <w:t>Строительный объем.</w:t>
            </w:r>
            <w:r w:rsidRPr="006C6683">
              <w:rPr>
                <w:rFonts w:ascii="Times New Roman" w:eastAsia="Times New Roman" w:hAnsi="Times New Roman" w:cs="Times New Roman"/>
                <w:sz w:val="24"/>
                <w:szCs w:val="24"/>
                <w:lang w:eastAsia="ru-RU"/>
              </w:rPr>
              <w:br/>
            </w:r>
            <w:bookmarkStart w:id="48" w:name="z757"/>
            <w:bookmarkEnd w:id="48"/>
            <w:r w:rsidRPr="006C6683">
              <w:rPr>
                <w:rFonts w:ascii="Times New Roman" w:eastAsia="Times New Roman" w:hAnsi="Times New Roman" w:cs="Times New Roman"/>
                <w:sz w:val="24"/>
                <w:szCs w:val="24"/>
                <w:lang w:eastAsia="ru-RU"/>
              </w:rPr>
              <w:t>Общая сметная стоимость строительства в базисных ценах 2001 года, в том числе:</w:t>
            </w:r>
            <w:r w:rsidRPr="006C6683">
              <w:rPr>
                <w:rFonts w:ascii="Times New Roman" w:eastAsia="Times New Roman" w:hAnsi="Times New Roman" w:cs="Times New Roman"/>
                <w:sz w:val="24"/>
                <w:szCs w:val="24"/>
                <w:lang w:eastAsia="ru-RU"/>
              </w:rPr>
              <w:br/>
            </w:r>
            <w:bookmarkStart w:id="49" w:name="z758"/>
            <w:bookmarkEnd w:id="49"/>
            <w:r w:rsidRPr="006C6683">
              <w:rPr>
                <w:rFonts w:ascii="Times New Roman" w:eastAsia="Times New Roman" w:hAnsi="Times New Roman" w:cs="Times New Roman"/>
                <w:sz w:val="24"/>
                <w:szCs w:val="24"/>
                <w:lang w:eastAsia="ru-RU"/>
              </w:rPr>
              <w:t>- СМР</w:t>
            </w:r>
            <w:r w:rsidRPr="006C6683">
              <w:rPr>
                <w:rFonts w:ascii="Times New Roman" w:eastAsia="Times New Roman" w:hAnsi="Times New Roman" w:cs="Times New Roman"/>
                <w:sz w:val="24"/>
                <w:szCs w:val="24"/>
                <w:lang w:eastAsia="ru-RU"/>
              </w:rPr>
              <w:br/>
            </w:r>
            <w:bookmarkStart w:id="50" w:name="z759"/>
            <w:bookmarkEnd w:id="50"/>
            <w:r w:rsidRPr="006C6683">
              <w:rPr>
                <w:rFonts w:ascii="Times New Roman" w:eastAsia="Times New Roman" w:hAnsi="Times New Roman" w:cs="Times New Roman"/>
                <w:sz w:val="24"/>
                <w:szCs w:val="24"/>
                <w:lang w:eastAsia="ru-RU"/>
              </w:rPr>
              <w:t>- оборудование</w:t>
            </w:r>
            <w:r w:rsidRPr="006C6683">
              <w:rPr>
                <w:rFonts w:ascii="Times New Roman" w:eastAsia="Times New Roman" w:hAnsi="Times New Roman" w:cs="Times New Roman"/>
                <w:sz w:val="24"/>
                <w:szCs w:val="24"/>
                <w:lang w:eastAsia="ru-RU"/>
              </w:rPr>
              <w:br/>
              <w:t>- прочие</w:t>
            </w:r>
          </w:p>
        </w:tc>
        <w:tc>
          <w:tcPr>
            <w:tcW w:w="0" w:type="auto"/>
            <w:gridSpan w:val="2"/>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Общая сметная стоимость строительства в текущих иенах года в том числе:</w:t>
            </w:r>
            <w:r w:rsidRPr="006C6683">
              <w:rPr>
                <w:rFonts w:ascii="Times New Roman" w:eastAsia="Times New Roman" w:hAnsi="Times New Roman" w:cs="Times New Roman"/>
                <w:sz w:val="24"/>
                <w:szCs w:val="24"/>
                <w:lang w:eastAsia="ru-RU"/>
              </w:rPr>
              <w:br/>
            </w:r>
            <w:bookmarkStart w:id="51" w:name="z761"/>
            <w:bookmarkEnd w:id="51"/>
            <w:r w:rsidRPr="006C6683">
              <w:rPr>
                <w:rFonts w:ascii="Times New Roman" w:eastAsia="Times New Roman" w:hAnsi="Times New Roman" w:cs="Times New Roman"/>
                <w:sz w:val="24"/>
                <w:szCs w:val="24"/>
                <w:lang w:eastAsia="ru-RU"/>
              </w:rPr>
              <w:t>- СМР</w:t>
            </w:r>
            <w:r w:rsidRPr="006C6683">
              <w:rPr>
                <w:rFonts w:ascii="Times New Roman" w:eastAsia="Times New Roman" w:hAnsi="Times New Roman" w:cs="Times New Roman"/>
                <w:sz w:val="24"/>
                <w:szCs w:val="24"/>
                <w:lang w:eastAsia="ru-RU"/>
              </w:rPr>
              <w:br/>
            </w:r>
            <w:bookmarkStart w:id="52" w:name="z762"/>
            <w:bookmarkEnd w:id="52"/>
            <w:r w:rsidRPr="006C6683">
              <w:rPr>
                <w:rFonts w:ascii="Times New Roman" w:eastAsia="Times New Roman" w:hAnsi="Times New Roman" w:cs="Times New Roman"/>
                <w:sz w:val="24"/>
                <w:szCs w:val="24"/>
                <w:lang w:eastAsia="ru-RU"/>
              </w:rPr>
              <w:t>- оборудование</w:t>
            </w:r>
            <w:r w:rsidRPr="006C6683">
              <w:rPr>
                <w:rFonts w:ascii="Times New Roman" w:eastAsia="Times New Roman" w:hAnsi="Times New Roman" w:cs="Times New Roman"/>
                <w:sz w:val="24"/>
                <w:szCs w:val="24"/>
                <w:lang w:eastAsia="ru-RU"/>
              </w:rPr>
              <w:br/>
            </w:r>
            <w:bookmarkStart w:id="53" w:name="z763"/>
            <w:bookmarkEnd w:id="53"/>
            <w:r w:rsidRPr="006C6683">
              <w:rPr>
                <w:rFonts w:ascii="Times New Roman" w:eastAsia="Times New Roman" w:hAnsi="Times New Roman" w:cs="Times New Roman"/>
                <w:sz w:val="24"/>
                <w:szCs w:val="24"/>
                <w:lang w:eastAsia="ru-RU"/>
              </w:rPr>
              <w:t>- прочие</w:t>
            </w:r>
            <w:r w:rsidRPr="006C6683">
              <w:rPr>
                <w:rFonts w:ascii="Times New Roman" w:eastAsia="Times New Roman" w:hAnsi="Times New Roman" w:cs="Times New Roman"/>
                <w:sz w:val="24"/>
                <w:szCs w:val="24"/>
                <w:lang w:eastAsia="ru-RU"/>
              </w:rPr>
              <w:br/>
              <w:t>Продолжительность строительства</w:t>
            </w:r>
          </w:p>
        </w:tc>
      </w:tr>
      <w:tr w:rsidR="006C6683" w:rsidRPr="006C6683" w:rsidTr="006C6683">
        <w:tc>
          <w:tcPr>
            <w:tcW w:w="0" w:type="auto"/>
            <w:gridSpan w:val="4"/>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Дополнительные сведения в том числе:</w:t>
            </w:r>
            <w:r w:rsidRPr="006C6683">
              <w:rPr>
                <w:rFonts w:ascii="Times New Roman" w:eastAsia="Times New Roman" w:hAnsi="Times New Roman" w:cs="Times New Roman"/>
                <w:sz w:val="24"/>
                <w:szCs w:val="24"/>
                <w:lang w:eastAsia="ru-RU"/>
              </w:rPr>
              <w:br/>
            </w:r>
            <w:bookmarkStart w:id="54" w:name="z765"/>
            <w:bookmarkEnd w:id="54"/>
            <w:r w:rsidRPr="006C6683">
              <w:rPr>
                <w:rFonts w:ascii="Times New Roman" w:eastAsia="Times New Roman" w:hAnsi="Times New Roman" w:cs="Times New Roman"/>
                <w:sz w:val="24"/>
                <w:szCs w:val="24"/>
                <w:lang w:eastAsia="ru-RU"/>
              </w:rPr>
              <w:t>- о назначении объекта</w:t>
            </w:r>
            <w:r w:rsidRPr="006C6683">
              <w:rPr>
                <w:rFonts w:ascii="Times New Roman" w:eastAsia="Times New Roman" w:hAnsi="Times New Roman" w:cs="Times New Roman"/>
                <w:sz w:val="24"/>
                <w:szCs w:val="24"/>
                <w:lang w:eastAsia="ru-RU"/>
              </w:rPr>
              <w:br/>
            </w:r>
            <w:bookmarkStart w:id="55" w:name="z766"/>
            <w:bookmarkEnd w:id="55"/>
            <w:r w:rsidRPr="006C6683">
              <w:rPr>
                <w:rFonts w:ascii="Times New Roman" w:eastAsia="Times New Roman" w:hAnsi="Times New Roman" w:cs="Times New Roman"/>
                <w:sz w:val="24"/>
                <w:szCs w:val="24"/>
                <w:lang w:eastAsia="ru-RU"/>
              </w:rPr>
              <w:t>- состав проекта (рабочего проекта)</w:t>
            </w:r>
            <w:r w:rsidRPr="006C6683">
              <w:rPr>
                <w:rFonts w:ascii="Times New Roman" w:eastAsia="Times New Roman" w:hAnsi="Times New Roman" w:cs="Times New Roman"/>
                <w:sz w:val="24"/>
                <w:szCs w:val="24"/>
                <w:lang w:eastAsia="ru-RU"/>
              </w:rPr>
              <w:br/>
              <w:t>- сведения о климатических, инженерно-геологических условиях района и площадки; конструктивные решения здания и инженерных сетей</w:t>
            </w:r>
          </w:p>
        </w:tc>
      </w:tr>
      <w:tr w:rsidR="006C6683" w:rsidRPr="006C6683" w:rsidTr="006C6683">
        <w:tc>
          <w:tcPr>
            <w:tcW w:w="0" w:type="auto"/>
            <w:gridSpan w:val="4"/>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Должность и Ф.И.О. руководителя ______________________________________________подпись</w:t>
            </w:r>
            <w:r w:rsidRPr="006C6683">
              <w:rPr>
                <w:rFonts w:ascii="Times New Roman" w:eastAsia="Times New Roman" w:hAnsi="Times New Roman" w:cs="Times New Roman"/>
                <w:sz w:val="24"/>
                <w:szCs w:val="24"/>
                <w:lang w:eastAsia="ru-RU"/>
              </w:rPr>
              <w:br/>
              <w:t>М.П.</w:t>
            </w:r>
            <w:r w:rsidRPr="006C6683">
              <w:rPr>
                <w:rFonts w:ascii="Times New Roman" w:eastAsia="Times New Roman" w:hAnsi="Times New Roman" w:cs="Times New Roman"/>
                <w:sz w:val="24"/>
                <w:szCs w:val="24"/>
                <w:lang w:eastAsia="ru-RU"/>
              </w:rPr>
              <w:br/>
              <w:t>Должность и Ф.И.О. ответственного за составление паспорта _______________________________подпись</w:t>
            </w:r>
            <w:r w:rsidRPr="006C6683">
              <w:rPr>
                <w:rFonts w:ascii="Times New Roman" w:eastAsia="Times New Roman" w:hAnsi="Times New Roman" w:cs="Times New Roman"/>
                <w:sz w:val="24"/>
                <w:szCs w:val="24"/>
                <w:lang w:eastAsia="ru-RU"/>
              </w:rPr>
              <w:br/>
              <w:t>_________________дата составления</w:t>
            </w:r>
          </w:p>
        </w:tc>
      </w:tr>
    </w:tbl>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br/>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Паспорт проекта (рабочего проекта) на строительство жилых домов</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Форма Ф-4</w:t>
      </w:r>
    </w:p>
    <w:tbl>
      <w:tblPr>
        <w:tblW w:w="17100" w:type="dxa"/>
        <w:shd w:val="clear" w:color="auto" w:fill="FFFFFF"/>
        <w:tblCellMar>
          <w:top w:w="15" w:type="dxa"/>
          <w:left w:w="15" w:type="dxa"/>
          <w:bottom w:w="15" w:type="dxa"/>
          <w:right w:w="15" w:type="dxa"/>
        </w:tblCellMar>
        <w:tblLook w:val="04A0" w:firstRow="1" w:lastRow="0" w:firstColumn="1" w:lastColumn="0" w:noHBand="0" w:noVBand="1"/>
      </w:tblPr>
      <w:tblGrid>
        <w:gridCol w:w="3758"/>
        <w:gridCol w:w="2952"/>
        <w:gridCol w:w="3814"/>
        <w:gridCol w:w="6576"/>
      </w:tblGrid>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Заказчик</w:t>
            </w:r>
            <w:r w:rsidRPr="006C6683">
              <w:rPr>
                <w:rFonts w:ascii="Times New Roman" w:eastAsia="Times New Roman" w:hAnsi="Times New Roman" w:cs="Times New Roman"/>
                <w:sz w:val="24"/>
                <w:szCs w:val="24"/>
                <w:lang w:eastAsia="ru-RU"/>
              </w:rPr>
              <w:br/>
            </w:r>
            <w:bookmarkStart w:id="56" w:name="z771"/>
            <w:bookmarkEnd w:id="56"/>
            <w:r w:rsidRPr="006C6683">
              <w:rPr>
                <w:rFonts w:ascii="Times New Roman" w:eastAsia="Times New Roman" w:hAnsi="Times New Roman" w:cs="Times New Roman"/>
                <w:sz w:val="24"/>
                <w:szCs w:val="24"/>
                <w:lang w:eastAsia="ru-RU"/>
              </w:rPr>
              <w:t>Разработчик</w:t>
            </w:r>
            <w:r w:rsidRPr="006C6683">
              <w:rPr>
                <w:rFonts w:ascii="Times New Roman" w:eastAsia="Times New Roman" w:hAnsi="Times New Roman" w:cs="Times New Roman"/>
                <w:sz w:val="24"/>
                <w:szCs w:val="24"/>
                <w:lang w:eastAsia="ru-RU"/>
              </w:rPr>
              <w:br/>
            </w:r>
            <w:bookmarkStart w:id="57" w:name="z772"/>
            <w:bookmarkEnd w:id="57"/>
            <w:r w:rsidRPr="006C6683">
              <w:rPr>
                <w:rFonts w:ascii="Times New Roman" w:eastAsia="Times New Roman" w:hAnsi="Times New Roman" w:cs="Times New Roman"/>
                <w:sz w:val="24"/>
                <w:szCs w:val="24"/>
                <w:lang w:eastAsia="ru-RU"/>
              </w:rPr>
              <w:lastRenderedPageBreak/>
              <w:t>(</w:t>
            </w:r>
            <w:proofErr w:type="spellStart"/>
            <w:r w:rsidRPr="006C6683">
              <w:rPr>
                <w:rFonts w:ascii="Times New Roman" w:eastAsia="Times New Roman" w:hAnsi="Times New Roman" w:cs="Times New Roman"/>
                <w:sz w:val="24"/>
                <w:szCs w:val="24"/>
                <w:lang w:eastAsia="ru-RU"/>
              </w:rPr>
              <w:t>Генпроектировщик</w:t>
            </w:r>
            <w:proofErr w:type="spellEnd"/>
            <w:r w:rsidRPr="006C6683">
              <w:rPr>
                <w:rFonts w:ascii="Times New Roman" w:eastAsia="Times New Roman" w:hAnsi="Times New Roman" w:cs="Times New Roman"/>
                <w:sz w:val="24"/>
                <w:szCs w:val="24"/>
                <w:lang w:eastAsia="ru-RU"/>
              </w:rPr>
              <w:t>)</w:t>
            </w:r>
            <w:r w:rsidRPr="006C6683">
              <w:rPr>
                <w:rFonts w:ascii="Times New Roman" w:eastAsia="Times New Roman" w:hAnsi="Times New Roman" w:cs="Times New Roman"/>
                <w:sz w:val="24"/>
                <w:szCs w:val="24"/>
                <w:lang w:eastAsia="ru-RU"/>
              </w:rPr>
              <w:br/>
            </w:r>
            <w:bookmarkStart w:id="58" w:name="z773"/>
            <w:bookmarkEnd w:id="58"/>
            <w:r w:rsidRPr="006C6683">
              <w:rPr>
                <w:rFonts w:ascii="Times New Roman" w:eastAsia="Times New Roman" w:hAnsi="Times New Roman" w:cs="Times New Roman"/>
                <w:sz w:val="24"/>
                <w:szCs w:val="24"/>
                <w:lang w:eastAsia="ru-RU"/>
              </w:rPr>
              <w:t>Источник финансирования</w:t>
            </w:r>
            <w:r w:rsidRPr="006C6683">
              <w:rPr>
                <w:rFonts w:ascii="Times New Roman" w:eastAsia="Times New Roman" w:hAnsi="Times New Roman" w:cs="Times New Roman"/>
                <w:sz w:val="24"/>
                <w:szCs w:val="24"/>
                <w:lang w:eastAsia="ru-RU"/>
              </w:rPr>
              <w:br/>
              <w:t>Место расположения</w:t>
            </w:r>
          </w:p>
        </w:tc>
        <w:tc>
          <w:tcPr>
            <w:tcW w:w="0" w:type="auto"/>
            <w:gridSpan w:val="2"/>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lastRenderedPageBreak/>
              <w:t>Наименование проекта (рабочего проекта)</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Исходные данные, в том числе;</w:t>
            </w:r>
            <w:r w:rsidRPr="006C6683">
              <w:rPr>
                <w:rFonts w:ascii="Times New Roman" w:eastAsia="Times New Roman" w:hAnsi="Times New Roman" w:cs="Times New Roman"/>
                <w:sz w:val="24"/>
                <w:szCs w:val="24"/>
                <w:lang w:eastAsia="ru-RU"/>
              </w:rPr>
              <w:br/>
            </w:r>
            <w:bookmarkStart w:id="59" w:name="z775"/>
            <w:bookmarkEnd w:id="59"/>
            <w:r w:rsidRPr="006C6683">
              <w:rPr>
                <w:rFonts w:ascii="Times New Roman" w:eastAsia="Times New Roman" w:hAnsi="Times New Roman" w:cs="Times New Roman"/>
                <w:sz w:val="24"/>
                <w:szCs w:val="24"/>
                <w:lang w:eastAsia="ru-RU"/>
              </w:rPr>
              <w:t>задание на проектирование,</w:t>
            </w:r>
            <w:r w:rsidRPr="006C6683">
              <w:rPr>
                <w:rFonts w:ascii="Times New Roman" w:eastAsia="Times New Roman" w:hAnsi="Times New Roman" w:cs="Times New Roman"/>
                <w:sz w:val="24"/>
                <w:szCs w:val="24"/>
                <w:lang w:eastAsia="ru-RU"/>
              </w:rPr>
              <w:br/>
            </w:r>
            <w:bookmarkStart w:id="60" w:name="z776"/>
            <w:bookmarkEnd w:id="60"/>
            <w:r w:rsidRPr="006C6683">
              <w:rPr>
                <w:rFonts w:ascii="Times New Roman" w:eastAsia="Times New Roman" w:hAnsi="Times New Roman" w:cs="Times New Roman"/>
                <w:sz w:val="24"/>
                <w:szCs w:val="24"/>
                <w:lang w:eastAsia="ru-RU"/>
              </w:rPr>
              <w:lastRenderedPageBreak/>
              <w:t>документы о соответствии</w:t>
            </w:r>
            <w:r w:rsidRPr="006C6683">
              <w:rPr>
                <w:rFonts w:ascii="Times New Roman" w:eastAsia="Times New Roman" w:hAnsi="Times New Roman" w:cs="Times New Roman"/>
                <w:sz w:val="24"/>
                <w:szCs w:val="24"/>
                <w:lang w:eastAsia="ru-RU"/>
              </w:rPr>
              <w:br/>
            </w:r>
            <w:bookmarkStart w:id="61" w:name="z777"/>
            <w:bookmarkEnd w:id="61"/>
            <w:r w:rsidRPr="006C6683">
              <w:rPr>
                <w:rFonts w:ascii="Times New Roman" w:eastAsia="Times New Roman" w:hAnsi="Times New Roman" w:cs="Times New Roman"/>
                <w:sz w:val="24"/>
                <w:szCs w:val="24"/>
                <w:lang w:eastAsia="ru-RU"/>
              </w:rPr>
              <w:t>государственным программам</w:t>
            </w:r>
            <w:r w:rsidRPr="006C6683">
              <w:rPr>
                <w:rFonts w:ascii="Times New Roman" w:eastAsia="Times New Roman" w:hAnsi="Times New Roman" w:cs="Times New Roman"/>
                <w:sz w:val="24"/>
                <w:szCs w:val="24"/>
                <w:lang w:eastAsia="ru-RU"/>
              </w:rPr>
              <w:br/>
              <w:t>или градостроительным документам</w:t>
            </w:r>
          </w:p>
        </w:tc>
      </w:tr>
      <w:tr w:rsidR="006C6683" w:rsidRPr="006C6683" w:rsidTr="006C6683">
        <w:tc>
          <w:tcPr>
            <w:tcW w:w="0" w:type="auto"/>
            <w:gridSpan w:val="4"/>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lastRenderedPageBreak/>
              <w:t>Эскизные графические материалы здания</w:t>
            </w: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Фасад</w:t>
            </w:r>
          </w:p>
        </w:tc>
        <w:tc>
          <w:tcPr>
            <w:tcW w:w="0" w:type="auto"/>
            <w:gridSpan w:val="2"/>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Разрез</w:t>
            </w: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xml:space="preserve">План 1 </w:t>
            </w:r>
            <w:proofErr w:type="gramStart"/>
            <w:r w:rsidRPr="006C6683">
              <w:rPr>
                <w:rFonts w:ascii="Times New Roman" w:eastAsia="Times New Roman" w:hAnsi="Times New Roman" w:cs="Times New Roman"/>
                <w:sz w:val="24"/>
                <w:szCs w:val="24"/>
                <w:lang w:eastAsia="ru-RU"/>
              </w:rPr>
              <w:t>ого</w:t>
            </w:r>
            <w:proofErr w:type="gramEnd"/>
            <w:r w:rsidRPr="006C6683">
              <w:rPr>
                <w:rFonts w:ascii="Times New Roman" w:eastAsia="Times New Roman" w:hAnsi="Times New Roman" w:cs="Times New Roman"/>
                <w:sz w:val="24"/>
                <w:szCs w:val="24"/>
                <w:lang w:eastAsia="ru-RU"/>
              </w:rPr>
              <w:t xml:space="preserve"> этажа</w:t>
            </w:r>
          </w:p>
        </w:tc>
        <w:tc>
          <w:tcPr>
            <w:tcW w:w="0" w:type="auto"/>
            <w:gridSpan w:val="2"/>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План типового этажа</w:t>
            </w:r>
          </w:p>
        </w:tc>
      </w:tr>
      <w:tr w:rsidR="006C6683" w:rsidRPr="006C6683" w:rsidTr="006C6683">
        <w:tc>
          <w:tcPr>
            <w:tcW w:w="0" w:type="auto"/>
            <w:gridSpan w:val="4"/>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Технико-экономические показатели (в соответствующих единицах измерений)</w:t>
            </w:r>
          </w:p>
        </w:tc>
      </w:tr>
      <w:tr w:rsidR="006C6683" w:rsidRPr="006C6683" w:rsidTr="006C6683">
        <w:tc>
          <w:tcPr>
            <w:tcW w:w="0" w:type="auto"/>
            <w:gridSpan w:val="2"/>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Этажность здания</w:t>
            </w:r>
            <w:r w:rsidRPr="006C6683">
              <w:rPr>
                <w:rFonts w:ascii="Times New Roman" w:eastAsia="Times New Roman" w:hAnsi="Times New Roman" w:cs="Times New Roman"/>
                <w:sz w:val="24"/>
                <w:szCs w:val="24"/>
                <w:lang w:eastAsia="ru-RU"/>
              </w:rPr>
              <w:br/>
            </w:r>
            <w:bookmarkStart w:id="62" w:name="z779"/>
            <w:bookmarkEnd w:id="62"/>
            <w:r w:rsidRPr="006C6683">
              <w:rPr>
                <w:rFonts w:ascii="Times New Roman" w:eastAsia="Times New Roman" w:hAnsi="Times New Roman" w:cs="Times New Roman"/>
                <w:sz w:val="24"/>
                <w:szCs w:val="24"/>
                <w:lang w:eastAsia="ru-RU"/>
              </w:rPr>
              <w:t>Площадь застройки</w:t>
            </w:r>
            <w:r w:rsidRPr="006C6683">
              <w:rPr>
                <w:rFonts w:ascii="Times New Roman" w:eastAsia="Times New Roman" w:hAnsi="Times New Roman" w:cs="Times New Roman"/>
                <w:sz w:val="24"/>
                <w:szCs w:val="24"/>
                <w:lang w:eastAsia="ru-RU"/>
              </w:rPr>
              <w:br/>
            </w:r>
            <w:bookmarkStart w:id="63" w:name="z780"/>
            <w:bookmarkEnd w:id="63"/>
            <w:r w:rsidRPr="006C6683">
              <w:rPr>
                <w:rFonts w:ascii="Times New Roman" w:eastAsia="Times New Roman" w:hAnsi="Times New Roman" w:cs="Times New Roman"/>
                <w:sz w:val="24"/>
                <w:szCs w:val="24"/>
                <w:lang w:eastAsia="ru-RU"/>
              </w:rPr>
              <w:t>Общая площадь здания</w:t>
            </w:r>
            <w:r w:rsidRPr="006C6683">
              <w:rPr>
                <w:rFonts w:ascii="Times New Roman" w:eastAsia="Times New Roman" w:hAnsi="Times New Roman" w:cs="Times New Roman"/>
                <w:sz w:val="24"/>
                <w:szCs w:val="24"/>
                <w:lang w:eastAsia="ru-RU"/>
              </w:rPr>
              <w:br/>
            </w:r>
            <w:bookmarkStart w:id="64" w:name="z781"/>
            <w:bookmarkEnd w:id="64"/>
            <w:r w:rsidRPr="006C6683">
              <w:rPr>
                <w:rFonts w:ascii="Times New Roman" w:eastAsia="Times New Roman" w:hAnsi="Times New Roman" w:cs="Times New Roman"/>
                <w:sz w:val="24"/>
                <w:szCs w:val="24"/>
                <w:lang w:eastAsia="ru-RU"/>
              </w:rPr>
              <w:t>Общая площадь квартир</w:t>
            </w:r>
            <w:r w:rsidRPr="006C6683">
              <w:rPr>
                <w:rFonts w:ascii="Times New Roman" w:eastAsia="Times New Roman" w:hAnsi="Times New Roman" w:cs="Times New Roman"/>
                <w:sz w:val="24"/>
                <w:szCs w:val="24"/>
                <w:lang w:eastAsia="ru-RU"/>
              </w:rPr>
              <w:br/>
            </w:r>
            <w:bookmarkStart w:id="65" w:name="z782"/>
            <w:bookmarkEnd w:id="65"/>
            <w:r w:rsidRPr="006C6683">
              <w:rPr>
                <w:rFonts w:ascii="Times New Roman" w:eastAsia="Times New Roman" w:hAnsi="Times New Roman" w:cs="Times New Roman"/>
                <w:sz w:val="24"/>
                <w:szCs w:val="24"/>
                <w:lang w:eastAsia="ru-RU"/>
              </w:rPr>
              <w:t>Общая площадь встроено-пристроенных помещений</w:t>
            </w:r>
            <w:r w:rsidRPr="006C6683">
              <w:rPr>
                <w:rFonts w:ascii="Times New Roman" w:eastAsia="Times New Roman" w:hAnsi="Times New Roman" w:cs="Times New Roman"/>
                <w:sz w:val="24"/>
                <w:szCs w:val="24"/>
                <w:lang w:eastAsia="ru-RU"/>
              </w:rPr>
              <w:br/>
            </w:r>
            <w:bookmarkStart w:id="66" w:name="z783"/>
            <w:bookmarkEnd w:id="66"/>
            <w:r w:rsidRPr="006C6683">
              <w:rPr>
                <w:rFonts w:ascii="Times New Roman" w:eastAsia="Times New Roman" w:hAnsi="Times New Roman" w:cs="Times New Roman"/>
                <w:sz w:val="24"/>
                <w:szCs w:val="24"/>
                <w:lang w:eastAsia="ru-RU"/>
              </w:rPr>
              <w:t>Строительный объем</w:t>
            </w:r>
            <w:r w:rsidRPr="006C6683">
              <w:rPr>
                <w:rFonts w:ascii="Times New Roman" w:eastAsia="Times New Roman" w:hAnsi="Times New Roman" w:cs="Times New Roman"/>
                <w:sz w:val="24"/>
                <w:szCs w:val="24"/>
                <w:lang w:eastAsia="ru-RU"/>
              </w:rPr>
              <w:br/>
            </w:r>
            <w:bookmarkStart w:id="67" w:name="z784"/>
            <w:bookmarkEnd w:id="67"/>
            <w:r w:rsidRPr="006C6683">
              <w:rPr>
                <w:rFonts w:ascii="Times New Roman" w:eastAsia="Times New Roman" w:hAnsi="Times New Roman" w:cs="Times New Roman"/>
                <w:sz w:val="24"/>
                <w:szCs w:val="24"/>
                <w:lang w:eastAsia="ru-RU"/>
              </w:rPr>
              <w:t>Количество квартир, в том числе:</w:t>
            </w:r>
            <w:r w:rsidRPr="006C6683">
              <w:rPr>
                <w:rFonts w:ascii="Times New Roman" w:eastAsia="Times New Roman" w:hAnsi="Times New Roman" w:cs="Times New Roman"/>
                <w:sz w:val="24"/>
                <w:szCs w:val="24"/>
                <w:lang w:eastAsia="ru-RU"/>
              </w:rPr>
              <w:br/>
            </w:r>
            <w:bookmarkStart w:id="68" w:name="z785"/>
            <w:bookmarkEnd w:id="68"/>
            <w:r w:rsidRPr="006C6683">
              <w:rPr>
                <w:rFonts w:ascii="Times New Roman" w:eastAsia="Times New Roman" w:hAnsi="Times New Roman" w:cs="Times New Roman"/>
                <w:sz w:val="24"/>
                <w:szCs w:val="24"/>
                <w:lang w:eastAsia="ru-RU"/>
              </w:rPr>
              <w:t>1-комнатных</w:t>
            </w:r>
            <w:r w:rsidRPr="006C6683">
              <w:rPr>
                <w:rFonts w:ascii="Times New Roman" w:eastAsia="Times New Roman" w:hAnsi="Times New Roman" w:cs="Times New Roman"/>
                <w:sz w:val="24"/>
                <w:szCs w:val="24"/>
                <w:lang w:eastAsia="ru-RU"/>
              </w:rPr>
              <w:br/>
            </w:r>
            <w:bookmarkStart w:id="69" w:name="z786"/>
            <w:bookmarkEnd w:id="69"/>
            <w:r w:rsidRPr="006C6683">
              <w:rPr>
                <w:rFonts w:ascii="Times New Roman" w:eastAsia="Times New Roman" w:hAnsi="Times New Roman" w:cs="Times New Roman"/>
                <w:sz w:val="24"/>
                <w:szCs w:val="24"/>
                <w:lang w:eastAsia="ru-RU"/>
              </w:rPr>
              <w:t>2-комнатных</w:t>
            </w:r>
            <w:r w:rsidRPr="006C6683">
              <w:rPr>
                <w:rFonts w:ascii="Times New Roman" w:eastAsia="Times New Roman" w:hAnsi="Times New Roman" w:cs="Times New Roman"/>
                <w:sz w:val="24"/>
                <w:szCs w:val="24"/>
                <w:lang w:eastAsia="ru-RU"/>
              </w:rPr>
              <w:br/>
            </w:r>
            <w:bookmarkStart w:id="70" w:name="z787"/>
            <w:bookmarkEnd w:id="70"/>
            <w:r w:rsidRPr="006C6683">
              <w:rPr>
                <w:rFonts w:ascii="Times New Roman" w:eastAsia="Times New Roman" w:hAnsi="Times New Roman" w:cs="Times New Roman"/>
                <w:sz w:val="24"/>
                <w:szCs w:val="24"/>
                <w:lang w:eastAsia="ru-RU"/>
              </w:rPr>
              <w:t>3-комнатных</w:t>
            </w:r>
            <w:r w:rsidRPr="006C6683">
              <w:rPr>
                <w:rFonts w:ascii="Times New Roman" w:eastAsia="Times New Roman" w:hAnsi="Times New Roman" w:cs="Times New Roman"/>
                <w:sz w:val="24"/>
                <w:szCs w:val="24"/>
                <w:lang w:eastAsia="ru-RU"/>
              </w:rPr>
              <w:br/>
            </w:r>
            <w:bookmarkStart w:id="71" w:name="z788"/>
            <w:bookmarkEnd w:id="71"/>
            <w:r w:rsidRPr="006C6683">
              <w:rPr>
                <w:rFonts w:ascii="Times New Roman" w:eastAsia="Times New Roman" w:hAnsi="Times New Roman" w:cs="Times New Roman"/>
                <w:sz w:val="24"/>
                <w:szCs w:val="24"/>
                <w:lang w:eastAsia="ru-RU"/>
              </w:rPr>
              <w:t>4-комнатных</w:t>
            </w:r>
            <w:r w:rsidRPr="006C6683">
              <w:rPr>
                <w:rFonts w:ascii="Times New Roman" w:eastAsia="Times New Roman" w:hAnsi="Times New Roman" w:cs="Times New Roman"/>
                <w:sz w:val="24"/>
                <w:szCs w:val="24"/>
                <w:lang w:eastAsia="ru-RU"/>
              </w:rPr>
              <w:br/>
              <w:t>5 и более комнатных</w:t>
            </w:r>
          </w:p>
        </w:tc>
        <w:tc>
          <w:tcPr>
            <w:tcW w:w="0" w:type="auto"/>
            <w:gridSpan w:val="2"/>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Общая сметная стоимость строительства в базисных ценах 2001 года, в том числе</w:t>
            </w:r>
            <w:r w:rsidRPr="006C6683">
              <w:rPr>
                <w:rFonts w:ascii="Times New Roman" w:eastAsia="Times New Roman" w:hAnsi="Times New Roman" w:cs="Times New Roman"/>
                <w:sz w:val="24"/>
                <w:szCs w:val="24"/>
                <w:lang w:eastAsia="ru-RU"/>
              </w:rPr>
              <w:br/>
            </w:r>
            <w:bookmarkStart w:id="72" w:name="z790"/>
            <w:bookmarkEnd w:id="72"/>
            <w:r w:rsidRPr="006C6683">
              <w:rPr>
                <w:rFonts w:ascii="Times New Roman" w:eastAsia="Times New Roman" w:hAnsi="Times New Roman" w:cs="Times New Roman"/>
                <w:sz w:val="24"/>
                <w:szCs w:val="24"/>
                <w:lang w:eastAsia="ru-RU"/>
              </w:rPr>
              <w:t>- СМР</w:t>
            </w:r>
            <w:r w:rsidRPr="006C6683">
              <w:rPr>
                <w:rFonts w:ascii="Times New Roman" w:eastAsia="Times New Roman" w:hAnsi="Times New Roman" w:cs="Times New Roman"/>
                <w:sz w:val="24"/>
                <w:szCs w:val="24"/>
                <w:lang w:eastAsia="ru-RU"/>
              </w:rPr>
              <w:br/>
            </w:r>
            <w:bookmarkStart w:id="73" w:name="z791"/>
            <w:bookmarkEnd w:id="73"/>
            <w:r w:rsidRPr="006C6683">
              <w:rPr>
                <w:rFonts w:ascii="Times New Roman" w:eastAsia="Times New Roman" w:hAnsi="Times New Roman" w:cs="Times New Roman"/>
                <w:sz w:val="24"/>
                <w:szCs w:val="24"/>
                <w:lang w:eastAsia="ru-RU"/>
              </w:rPr>
              <w:t>Общая сметная стоимость строительства в текущих ценах ____ года, в том числе</w:t>
            </w:r>
            <w:r w:rsidRPr="006C6683">
              <w:rPr>
                <w:rFonts w:ascii="Times New Roman" w:eastAsia="Times New Roman" w:hAnsi="Times New Roman" w:cs="Times New Roman"/>
                <w:sz w:val="24"/>
                <w:szCs w:val="24"/>
                <w:lang w:eastAsia="ru-RU"/>
              </w:rPr>
              <w:br/>
            </w:r>
            <w:bookmarkStart w:id="74" w:name="z792"/>
            <w:bookmarkEnd w:id="74"/>
            <w:r w:rsidRPr="006C6683">
              <w:rPr>
                <w:rFonts w:ascii="Times New Roman" w:eastAsia="Times New Roman" w:hAnsi="Times New Roman" w:cs="Times New Roman"/>
                <w:sz w:val="24"/>
                <w:szCs w:val="24"/>
                <w:lang w:eastAsia="ru-RU"/>
              </w:rPr>
              <w:t>- СМР</w:t>
            </w:r>
            <w:r w:rsidRPr="006C6683">
              <w:rPr>
                <w:rFonts w:ascii="Times New Roman" w:eastAsia="Times New Roman" w:hAnsi="Times New Roman" w:cs="Times New Roman"/>
                <w:sz w:val="24"/>
                <w:szCs w:val="24"/>
                <w:lang w:eastAsia="ru-RU"/>
              </w:rPr>
              <w:br/>
              <w:t>- Продолжительность строительства</w:t>
            </w:r>
          </w:p>
        </w:tc>
      </w:tr>
      <w:tr w:rsidR="006C6683" w:rsidRPr="006C6683" w:rsidTr="006C6683">
        <w:tc>
          <w:tcPr>
            <w:tcW w:w="0" w:type="auto"/>
            <w:gridSpan w:val="4"/>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Дополнительные сведения, в том числе:</w:t>
            </w:r>
            <w:r w:rsidRPr="006C6683">
              <w:rPr>
                <w:rFonts w:ascii="Times New Roman" w:eastAsia="Times New Roman" w:hAnsi="Times New Roman" w:cs="Times New Roman"/>
                <w:sz w:val="24"/>
                <w:szCs w:val="24"/>
                <w:lang w:eastAsia="ru-RU"/>
              </w:rPr>
              <w:br/>
            </w:r>
            <w:bookmarkStart w:id="75" w:name="z794"/>
            <w:bookmarkEnd w:id="75"/>
            <w:r w:rsidRPr="006C6683">
              <w:rPr>
                <w:rFonts w:ascii="Times New Roman" w:eastAsia="Times New Roman" w:hAnsi="Times New Roman" w:cs="Times New Roman"/>
                <w:sz w:val="24"/>
                <w:szCs w:val="24"/>
                <w:lang w:eastAsia="ru-RU"/>
              </w:rPr>
              <w:t>- состав проекта (рабочего проекта)</w:t>
            </w:r>
            <w:r w:rsidRPr="006C6683">
              <w:rPr>
                <w:rFonts w:ascii="Times New Roman" w:eastAsia="Times New Roman" w:hAnsi="Times New Roman" w:cs="Times New Roman"/>
                <w:sz w:val="24"/>
                <w:szCs w:val="24"/>
                <w:lang w:eastAsia="ru-RU"/>
              </w:rPr>
              <w:br/>
            </w:r>
            <w:bookmarkStart w:id="76" w:name="z795"/>
            <w:bookmarkEnd w:id="76"/>
            <w:r w:rsidRPr="006C6683">
              <w:rPr>
                <w:rFonts w:ascii="Times New Roman" w:eastAsia="Times New Roman" w:hAnsi="Times New Roman" w:cs="Times New Roman"/>
                <w:sz w:val="24"/>
                <w:szCs w:val="24"/>
                <w:lang w:eastAsia="ru-RU"/>
              </w:rPr>
              <w:t>- сведения о климатических, инженерно-геологических условиях района и площадки</w:t>
            </w:r>
            <w:r w:rsidRPr="006C6683">
              <w:rPr>
                <w:rFonts w:ascii="Times New Roman" w:eastAsia="Times New Roman" w:hAnsi="Times New Roman" w:cs="Times New Roman"/>
                <w:sz w:val="24"/>
                <w:szCs w:val="24"/>
                <w:lang w:eastAsia="ru-RU"/>
              </w:rPr>
              <w:br/>
              <w:t>- конструктивные решения здания и инженерных сетей</w:t>
            </w:r>
          </w:p>
        </w:tc>
      </w:tr>
      <w:tr w:rsidR="006C6683" w:rsidRPr="006C6683" w:rsidTr="006C6683">
        <w:tc>
          <w:tcPr>
            <w:tcW w:w="0" w:type="auto"/>
            <w:gridSpan w:val="4"/>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Должность и Ф.И.О. руководителя ______________________________________________подпись</w:t>
            </w:r>
            <w:r w:rsidRPr="006C6683">
              <w:rPr>
                <w:rFonts w:ascii="Times New Roman" w:eastAsia="Times New Roman" w:hAnsi="Times New Roman" w:cs="Times New Roman"/>
                <w:sz w:val="24"/>
                <w:szCs w:val="24"/>
                <w:lang w:eastAsia="ru-RU"/>
              </w:rPr>
              <w:br/>
              <w:t>М.П.</w:t>
            </w:r>
            <w:r w:rsidRPr="006C6683">
              <w:rPr>
                <w:rFonts w:ascii="Times New Roman" w:eastAsia="Times New Roman" w:hAnsi="Times New Roman" w:cs="Times New Roman"/>
                <w:sz w:val="24"/>
                <w:szCs w:val="24"/>
                <w:lang w:eastAsia="ru-RU"/>
              </w:rPr>
              <w:br/>
              <w:t>Должность и Ф.И.О. ответственного за составление паспорта _______________________________подпись</w:t>
            </w:r>
            <w:r w:rsidRPr="006C6683">
              <w:rPr>
                <w:rFonts w:ascii="Times New Roman" w:eastAsia="Times New Roman" w:hAnsi="Times New Roman" w:cs="Times New Roman"/>
                <w:sz w:val="24"/>
                <w:szCs w:val="24"/>
                <w:lang w:eastAsia="ru-RU"/>
              </w:rPr>
              <w:br/>
              <w:t>_________________дата составления</w:t>
            </w:r>
          </w:p>
        </w:tc>
      </w:tr>
    </w:tbl>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Паспорт проекта (рабочего проекта) на строительство автомобильной дороги</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Форма Ф-5</w:t>
      </w:r>
    </w:p>
    <w:tbl>
      <w:tblPr>
        <w:tblW w:w="17100" w:type="dxa"/>
        <w:shd w:val="clear" w:color="auto" w:fill="FFFFFF"/>
        <w:tblCellMar>
          <w:top w:w="15" w:type="dxa"/>
          <w:left w:w="15" w:type="dxa"/>
          <w:bottom w:w="15" w:type="dxa"/>
          <w:right w:w="15" w:type="dxa"/>
        </w:tblCellMar>
        <w:tblLook w:val="04A0" w:firstRow="1" w:lastRow="0" w:firstColumn="1" w:lastColumn="0" w:noHBand="0" w:noVBand="1"/>
      </w:tblPr>
      <w:tblGrid>
        <w:gridCol w:w="3419"/>
        <w:gridCol w:w="2685"/>
        <w:gridCol w:w="4037"/>
        <w:gridCol w:w="6959"/>
      </w:tblGrid>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Заказчик</w:t>
            </w:r>
            <w:r w:rsidRPr="006C6683">
              <w:rPr>
                <w:rFonts w:ascii="Times New Roman" w:eastAsia="Times New Roman" w:hAnsi="Times New Roman" w:cs="Times New Roman"/>
                <w:sz w:val="24"/>
                <w:szCs w:val="24"/>
                <w:lang w:eastAsia="ru-RU"/>
              </w:rPr>
              <w:br/>
            </w:r>
            <w:bookmarkStart w:id="77" w:name="z800"/>
            <w:bookmarkEnd w:id="77"/>
            <w:r w:rsidRPr="006C6683">
              <w:rPr>
                <w:rFonts w:ascii="Times New Roman" w:eastAsia="Times New Roman" w:hAnsi="Times New Roman" w:cs="Times New Roman"/>
                <w:sz w:val="24"/>
                <w:szCs w:val="24"/>
                <w:lang w:eastAsia="ru-RU"/>
              </w:rPr>
              <w:t>Разработчик</w:t>
            </w:r>
            <w:r w:rsidRPr="006C6683">
              <w:rPr>
                <w:rFonts w:ascii="Times New Roman" w:eastAsia="Times New Roman" w:hAnsi="Times New Roman" w:cs="Times New Roman"/>
                <w:sz w:val="24"/>
                <w:szCs w:val="24"/>
                <w:lang w:eastAsia="ru-RU"/>
              </w:rPr>
              <w:br/>
            </w:r>
            <w:bookmarkStart w:id="78" w:name="z801"/>
            <w:bookmarkEnd w:id="78"/>
            <w:r w:rsidRPr="006C6683">
              <w:rPr>
                <w:rFonts w:ascii="Times New Roman" w:eastAsia="Times New Roman" w:hAnsi="Times New Roman" w:cs="Times New Roman"/>
                <w:sz w:val="24"/>
                <w:szCs w:val="24"/>
                <w:lang w:eastAsia="ru-RU"/>
              </w:rPr>
              <w:t>(</w:t>
            </w:r>
            <w:proofErr w:type="spellStart"/>
            <w:r w:rsidRPr="006C6683">
              <w:rPr>
                <w:rFonts w:ascii="Times New Roman" w:eastAsia="Times New Roman" w:hAnsi="Times New Roman" w:cs="Times New Roman"/>
                <w:sz w:val="24"/>
                <w:szCs w:val="24"/>
                <w:lang w:eastAsia="ru-RU"/>
              </w:rPr>
              <w:t>Генпроектировщик</w:t>
            </w:r>
            <w:proofErr w:type="spellEnd"/>
            <w:r w:rsidRPr="006C6683">
              <w:rPr>
                <w:rFonts w:ascii="Times New Roman" w:eastAsia="Times New Roman" w:hAnsi="Times New Roman" w:cs="Times New Roman"/>
                <w:sz w:val="24"/>
                <w:szCs w:val="24"/>
                <w:lang w:eastAsia="ru-RU"/>
              </w:rPr>
              <w:t>)</w:t>
            </w:r>
            <w:r w:rsidRPr="006C6683">
              <w:rPr>
                <w:rFonts w:ascii="Times New Roman" w:eastAsia="Times New Roman" w:hAnsi="Times New Roman" w:cs="Times New Roman"/>
                <w:sz w:val="24"/>
                <w:szCs w:val="24"/>
                <w:lang w:eastAsia="ru-RU"/>
              </w:rPr>
              <w:br/>
            </w:r>
            <w:bookmarkStart w:id="79" w:name="z802"/>
            <w:bookmarkEnd w:id="79"/>
            <w:r w:rsidRPr="006C6683">
              <w:rPr>
                <w:rFonts w:ascii="Times New Roman" w:eastAsia="Times New Roman" w:hAnsi="Times New Roman" w:cs="Times New Roman"/>
                <w:sz w:val="24"/>
                <w:szCs w:val="24"/>
                <w:lang w:eastAsia="ru-RU"/>
              </w:rPr>
              <w:t>Источник финансирования</w:t>
            </w:r>
            <w:r w:rsidRPr="006C6683">
              <w:rPr>
                <w:rFonts w:ascii="Times New Roman" w:eastAsia="Times New Roman" w:hAnsi="Times New Roman" w:cs="Times New Roman"/>
                <w:sz w:val="24"/>
                <w:szCs w:val="24"/>
                <w:lang w:eastAsia="ru-RU"/>
              </w:rPr>
              <w:br/>
              <w:t>Место расположения</w:t>
            </w:r>
          </w:p>
        </w:tc>
        <w:tc>
          <w:tcPr>
            <w:tcW w:w="0" w:type="auto"/>
            <w:gridSpan w:val="2"/>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Наименование проекта (рабочего проекта)</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Исходные данные, в том числе;</w:t>
            </w:r>
            <w:r w:rsidRPr="006C6683">
              <w:rPr>
                <w:rFonts w:ascii="Times New Roman" w:eastAsia="Times New Roman" w:hAnsi="Times New Roman" w:cs="Times New Roman"/>
                <w:sz w:val="24"/>
                <w:szCs w:val="24"/>
                <w:lang w:eastAsia="ru-RU"/>
              </w:rPr>
              <w:br/>
            </w:r>
            <w:bookmarkStart w:id="80" w:name="z804"/>
            <w:bookmarkEnd w:id="80"/>
            <w:r w:rsidRPr="006C6683">
              <w:rPr>
                <w:rFonts w:ascii="Times New Roman" w:eastAsia="Times New Roman" w:hAnsi="Times New Roman" w:cs="Times New Roman"/>
                <w:sz w:val="24"/>
                <w:szCs w:val="24"/>
                <w:lang w:eastAsia="ru-RU"/>
              </w:rPr>
              <w:t>задание на проектирование,</w:t>
            </w:r>
            <w:r w:rsidRPr="006C6683">
              <w:rPr>
                <w:rFonts w:ascii="Times New Roman" w:eastAsia="Times New Roman" w:hAnsi="Times New Roman" w:cs="Times New Roman"/>
                <w:sz w:val="24"/>
                <w:szCs w:val="24"/>
                <w:lang w:eastAsia="ru-RU"/>
              </w:rPr>
              <w:br/>
            </w:r>
            <w:bookmarkStart w:id="81" w:name="z805"/>
            <w:bookmarkEnd w:id="81"/>
            <w:r w:rsidRPr="006C6683">
              <w:rPr>
                <w:rFonts w:ascii="Times New Roman" w:eastAsia="Times New Roman" w:hAnsi="Times New Roman" w:cs="Times New Roman"/>
                <w:sz w:val="24"/>
                <w:szCs w:val="24"/>
                <w:lang w:eastAsia="ru-RU"/>
              </w:rPr>
              <w:t>документы о соответствии</w:t>
            </w:r>
            <w:r w:rsidRPr="006C6683">
              <w:rPr>
                <w:rFonts w:ascii="Times New Roman" w:eastAsia="Times New Roman" w:hAnsi="Times New Roman" w:cs="Times New Roman"/>
                <w:sz w:val="24"/>
                <w:szCs w:val="24"/>
                <w:lang w:eastAsia="ru-RU"/>
              </w:rPr>
              <w:br/>
            </w:r>
            <w:bookmarkStart w:id="82" w:name="z806"/>
            <w:bookmarkEnd w:id="82"/>
            <w:r w:rsidRPr="006C6683">
              <w:rPr>
                <w:rFonts w:ascii="Times New Roman" w:eastAsia="Times New Roman" w:hAnsi="Times New Roman" w:cs="Times New Roman"/>
                <w:sz w:val="24"/>
                <w:szCs w:val="24"/>
                <w:lang w:eastAsia="ru-RU"/>
              </w:rPr>
              <w:t>государственным программам</w:t>
            </w:r>
            <w:r w:rsidRPr="006C6683">
              <w:rPr>
                <w:rFonts w:ascii="Times New Roman" w:eastAsia="Times New Roman" w:hAnsi="Times New Roman" w:cs="Times New Roman"/>
                <w:sz w:val="24"/>
                <w:szCs w:val="24"/>
                <w:lang w:eastAsia="ru-RU"/>
              </w:rPr>
              <w:br/>
              <w:t>или градостроительным документам</w:t>
            </w:r>
          </w:p>
        </w:tc>
      </w:tr>
      <w:tr w:rsidR="006C6683" w:rsidRPr="006C6683" w:rsidTr="006C6683">
        <w:tc>
          <w:tcPr>
            <w:tcW w:w="0" w:type="auto"/>
            <w:gridSpan w:val="4"/>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proofErr w:type="spellStart"/>
            <w:r w:rsidRPr="006C6683">
              <w:rPr>
                <w:rFonts w:ascii="Times New Roman" w:eastAsia="Times New Roman" w:hAnsi="Times New Roman" w:cs="Times New Roman"/>
                <w:sz w:val="24"/>
                <w:szCs w:val="24"/>
                <w:lang w:eastAsia="ru-RU"/>
              </w:rPr>
              <w:t>Экскизные</w:t>
            </w:r>
            <w:proofErr w:type="spellEnd"/>
            <w:r w:rsidRPr="006C6683">
              <w:rPr>
                <w:rFonts w:ascii="Times New Roman" w:eastAsia="Times New Roman" w:hAnsi="Times New Roman" w:cs="Times New Roman"/>
                <w:sz w:val="24"/>
                <w:szCs w:val="24"/>
                <w:lang w:eastAsia="ru-RU"/>
              </w:rPr>
              <w:t xml:space="preserve"> графические материалы</w:t>
            </w:r>
            <w:r w:rsidRPr="006C6683">
              <w:rPr>
                <w:rFonts w:ascii="Times New Roman" w:eastAsia="Times New Roman" w:hAnsi="Times New Roman" w:cs="Times New Roman"/>
                <w:sz w:val="24"/>
                <w:szCs w:val="24"/>
                <w:lang w:eastAsia="ru-RU"/>
              </w:rPr>
              <w:br/>
            </w:r>
            <w:bookmarkStart w:id="83" w:name="z808"/>
            <w:bookmarkEnd w:id="83"/>
            <w:r w:rsidRPr="006C6683">
              <w:rPr>
                <w:rFonts w:ascii="Times New Roman" w:eastAsia="Times New Roman" w:hAnsi="Times New Roman" w:cs="Times New Roman"/>
                <w:sz w:val="24"/>
                <w:szCs w:val="24"/>
                <w:lang w:eastAsia="ru-RU"/>
              </w:rPr>
              <w:t>Ситуационный план (схема трасс)</w:t>
            </w:r>
            <w:r w:rsidRPr="006C6683">
              <w:rPr>
                <w:rFonts w:ascii="Times New Roman" w:eastAsia="Times New Roman" w:hAnsi="Times New Roman" w:cs="Times New Roman"/>
                <w:sz w:val="24"/>
                <w:szCs w:val="24"/>
                <w:lang w:eastAsia="ru-RU"/>
              </w:rPr>
              <w:br/>
              <w:t>Технико-экономические показатели (в соответствующих единицах измерений)</w:t>
            </w:r>
          </w:p>
        </w:tc>
      </w:tr>
      <w:tr w:rsidR="006C6683" w:rsidRPr="006C6683" w:rsidTr="006C6683">
        <w:tc>
          <w:tcPr>
            <w:tcW w:w="0" w:type="auto"/>
            <w:gridSpan w:val="2"/>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Строительная длина (протяженность)</w:t>
            </w:r>
            <w:r w:rsidRPr="006C6683">
              <w:rPr>
                <w:rFonts w:ascii="Times New Roman" w:eastAsia="Times New Roman" w:hAnsi="Times New Roman" w:cs="Times New Roman"/>
                <w:sz w:val="24"/>
                <w:szCs w:val="24"/>
                <w:lang w:eastAsia="ru-RU"/>
              </w:rPr>
              <w:br/>
            </w:r>
            <w:bookmarkStart w:id="84" w:name="z810"/>
            <w:bookmarkEnd w:id="84"/>
            <w:r w:rsidRPr="006C6683">
              <w:rPr>
                <w:rFonts w:ascii="Times New Roman" w:eastAsia="Times New Roman" w:hAnsi="Times New Roman" w:cs="Times New Roman"/>
                <w:sz w:val="24"/>
                <w:szCs w:val="24"/>
                <w:lang w:eastAsia="ru-RU"/>
              </w:rPr>
              <w:t>Категория дороги</w:t>
            </w:r>
            <w:r w:rsidRPr="006C6683">
              <w:rPr>
                <w:rFonts w:ascii="Times New Roman" w:eastAsia="Times New Roman" w:hAnsi="Times New Roman" w:cs="Times New Roman"/>
                <w:sz w:val="24"/>
                <w:szCs w:val="24"/>
                <w:lang w:eastAsia="ru-RU"/>
              </w:rPr>
              <w:br/>
            </w:r>
            <w:bookmarkStart w:id="85" w:name="z811"/>
            <w:bookmarkEnd w:id="85"/>
            <w:r w:rsidRPr="006C6683">
              <w:rPr>
                <w:rFonts w:ascii="Times New Roman" w:eastAsia="Times New Roman" w:hAnsi="Times New Roman" w:cs="Times New Roman"/>
                <w:sz w:val="24"/>
                <w:szCs w:val="24"/>
                <w:lang w:eastAsia="ru-RU"/>
              </w:rPr>
              <w:t>Количество полос движения</w:t>
            </w:r>
            <w:r w:rsidRPr="006C6683">
              <w:rPr>
                <w:rFonts w:ascii="Times New Roman" w:eastAsia="Times New Roman" w:hAnsi="Times New Roman" w:cs="Times New Roman"/>
                <w:sz w:val="24"/>
                <w:szCs w:val="24"/>
                <w:lang w:eastAsia="ru-RU"/>
              </w:rPr>
              <w:br/>
            </w:r>
            <w:bookmarkStart w:id="86" w:name="z812"/>
            <w:bookmarkEnd w:id="86"/>
            <w:r w:rsidRPr="006C6683">
              <w:rPr>
                <w:rFonts w:ascii="Times New Roman" w:eastAsia="Times New Roman" w:hAnsi="Times New Roman" w:cs="Times New Roman"/>
                <w:sz w:val="24"/>
                <w:szCs w:val="24"/>
                <w:lang w:eastAsia="ru-RU"/>
              </w:rPr>
              <w:t>Ширина земляного полотна</w:t>
            </w:r>
            <w:r w:rsidRPr="006C6683">
              <w:rPr>
                <w:rFonts w:ascii="Times New Roman" w:eastAsia="Times New Roman" w:hAnsi="Times New Roman" w:cs="Times New Roman"/>
                <w:sz w:val="24"/>
                <w:szCs w:val="24"/>
                <w:lang w:eastAsia="ru-RU"/>
              </w:rPr>
              <w:br/>
            </w:r>
            <w:bookmarkStart w:id="87" w:name="z813"/>
            <w:bookmarkEnd w:id="87"/>
            <w:r w:rsidRPr="006C6683">
              <w:rPr>
                <w:rFonts w:ascii="Times New Roman" w:eastAsia="Times New Roman" w:hAnsi="Times New Roman" w:cs="Times New Roman"/>
                <w:sz w:val="24"/>
                <w:szCs w:val="24"/>
                <w:lang w:eastAsia="ru-RU"/>
              </w:rPr>
              <w:t>Ширина полосы движения</w:t>
            </w:r>
            <w:r w:rsidRPr="006C6683">
              <w:rPr>
                <w:rFonts w:ascii="Times New Roman" w:eastAsia="Times New Roman" w:hAnsi="Times New Roman" w:cs="Times New Roman"/>
                <w:sz w:val="24"/>
                <w:szCs w:val="24"/>
                <w:lang w:eastAsia="ru-RU"/>
              </w:rPr>
              <w:br/>
            </w:r>
            <w:bookmarkStart w:id="88" w:name="z814"/>
            <w:bookmarkEnd w:id="88"/>
            <w:r w:rsidRPr="006C6683">
              <w:rPr>
                <w:rFonts w:ascii="Times New Roman" w:eastAsia="Times New Roman" w:hAnsi="Times New Roman" w:cs="Times New Roman"/>
                <w:sz w:val="24"/>
                <w:szCs w:val="24"/>
                <w:lang w:eastAsia="ru-RU"/>
              </w:rPr>
              <w:t>Ширина проезжей части</w:t>
            </w:r>
            <w:r w:rsidRPr="006C6683">
              <w:rPr>
                <w:rFonts w:ascii="Times New Roman" w:eastAsia="Times New Roman" w:hAnsi="Times New Roman" w:cs="Times New Roman"/>
                <w:sz w:val="24"/>
                <w:szCs w:val="24"/>
                <w:lang w:eastAsia="ru-RU"/>
              </w:rPr>
              <w:br/>
            </w:r>
            <w:bookmarkStart w:id="89" w:name="z815"/>
            <w:bookmarkEnd w:id="89"/>
            <w:r w:rsidRPr="006C6683">
              <w:rPr>
                <w:rFonts w:ascii="Times New Roman" w:eastAsia="Times New Roman" w:hAnsi="Times New Roman" w:cs="Times New Roman"/>
                <w:sz w:val="24"/>
                <w:szCs w:val="24"/>
                <w:lang w:eastAsia="ru-RU"/>
              </w:rPr>
              <w:t>Тип дорожной одежды</w:t>
            </w:r>
            <w:r w:rsidRPr="006C6683">
              <w:rPr>
                <w:rFonts w:ascii="Times New Roman" w:eastAsia="Times New Roman" w:hAnsi="Times New Roman" w:cs="Times New Roman"/>
                <w:sz w:val="24"/>
                <w:szCs w:val="24"/>
                <w:lang w:eastAsia="ru-RU"/>
              </w:rPr>
              <w:br/>
              <w:t>Вид покрытия</w:t>
            </w:r>
          </w:p>
        </w:tc>
        <w:tc>
          <w:tcPr>
            <w:tcW w:w="0" w:type="auto"/>
            <w:gridSpan w:val="2"/>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Общая сметная стоимость строительства в базисном уровне цен 2001 года, в том числе</w:t>
            </w:r>
            <w:r w:rsidRPr="006C6683">
              <w:rPr>
                <w:rFonts w:ascii="Times New Roman" w:eastAsia="Times New Roman" w:hAnsi="Times New Roman" w:cs="Times New Roman"/>
                <w:sz w:val="24"/>
                <w:szCs w:val="24"/>
                <w:lang w:eastAsia="ru-RU"/>
              </w:rPr>
              <w:br/>
            </w:r>
            <w:bookmarkStart w:id="90" w:name="z817"/>
            <w:bookmarkEnd w:id="90"/>
            <w:r w:rsidRPr="006C6683">
              <w:rPr>
                <w:rFonts w:ascii="Times New Roman" w:eastAsia="Times New Roman" w:hAnsi="Times New Roman" w:cs="Times New Roman"/>
                <w:sz w:val="24"/>
                <w:szCs w:val="24"/>
                <w:lang w:eastAsia="ru-RU"/>
              </w:rPr>
              <w:t>- СМР</w:t>
            </w:r>
            <w:r w:rsidRPr="006C6683">
              <w:rPr>
                <w:rFonts w:ascii="Times New Roman" w:eastAsia="Times New Roman" w:hAnsi="Times New Roman" w:cs="Times New Roman"/>
                <w:sz w:val="24"/>
                <w:szCs w:val="24"/>
                <w:lang w:eastAsia="ru-RU"/>
              </w:rPr>
              <w:br/>
            </w:r>
            <w:bookmarkStart w:id="91" w:name="z818"/>
            <w:bookmarkEnd w:id="91"/>
            <w:r w:rsidRPr="006C6683">
              <w:rPr>
                <w:rFonts w:ascii="Times New Roman" w:eastAsia="Times New Roman" w:hAnsi="Times New Roman" w:cs="Times New Roman"/>
                <w:sz w:val="24"/>
                <w:szCs w:val="24"/>
                <w:lang w:eastAsia="ru-RU"/>
              </w:rPr>
              <w:t>Общая сметная стоимость строительства в текущих ценах ____ года, в том числе</w:t>
            </w:r>
            <w:r w:rsidRPr="006C6683">
              <w:rPr>
                <w:rFonts w:ascii="Times New Roman" w:eastAsia="Times New Roman" w:hAnsi="Times New Roman" w:cs="Times New Roman"/>
                <w:sz w:val="24"/>
                <w:szCs w:val="24"/>
                <w:lang w:eastAsia="ru-RU"/>
              </w:rPr>
              <w:br/>
            </w:r>
            <w:bookmarkStart w:id="92" w:name="z819"/>
            <w:bookmarkEnd w:id="92"/>
            <w:r w:rsidRPr="006C6683">
              <w:rPr>
                <w:rFonts w:ascii="Times New Roman" w:eastAsia="Times New Roman" w:hAnsi="Times New Roman" w:cs="Times New Roman"/>
                <w:sz w:val="24"/>
                <w:szCs w:val="24"/>
                <w:lang w:eastAsia="ru-RU"/>
              </w:rPr>
              <w:t>- СМР</w:t>
            </w:r>
            <w:r w:rsidRPr="006C6683">
              <w:rPr>
                <w:rFonts w:ascii="Times New Roman" w:eastAsia="Times New Roman" w:hAnsi="Times New Roman" w:cs="Times New Roman"/>
                <w:sz w:val="24"/>
                <w:szCs w:val="24"/>
                <w:lang w:eastAsia="ru-RU"/>
              </w:rPr>
              <w:br/>
              <w:t>- Продолжительность строительства</w:t>
            </w:r>
          </w:p>
        </w:tc>
      </w:tr>
      <w:tr w:rsidR="006C6683" w:rsidRPr="006C6683" w:rsidTr="006C6683">
        <w:tc>
          <w:tcPr>
            <w:tcW w:w="0" w:type="auto"/>
            <w:gridSpan w:val="4"/>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lastRenderedPageBreak/>
              <w:t>Дополнительные сведения, в том числе:</w:t>
            </w:r>
            <w:r w:rsidRPr="006C6683">
              <w:rPr>
                <w:rFonts w:ascii="Times New Roman" w:eastAsia="Times New Roman" w:hAnsi="Times New Roman" w:cs="Times New Roman"/>
                <w:sz w:val="24"/>
                <w:szCs w:val="24"/>
                <w:lang w:eastAsia="ru-RU"/>
              </w:rPr>
              <w:br/>
            </w:r>
            <w:bookmarkStart w:id="93" w:name="z821"/>
            <w:bookmarkEnd w:id="93"/>
            <w:r w:rsidRPr="006C6683">
              <w:rPr>
                <w:rFonts w:ascii="Times New Roman" w:eastAsia="Times New Roman" w:hAnsi="Times New Roman" w:cs="Times New Roman"/>
                <w:sz w:val="24"/>
                <w:szCs w:val="24"/>
                <w:lang w:eastAsia="ru-RU"/>
              </w:rPr>
              <w:t>- состав проекта (рабочего проекта)</w:t>
            </w:r>
            <w:r w:rsidRPr="006C6683">
              <w:rPr>
                <w:rFonts w:ascii="Times New Roman" w:eastAsia="Times New Roman" w:hAnsi="Times New Roman" w:cs="Times New Roman"/>
                <w:sz w:val="24"/>
                <w:szCs w:val="24"/>
                <w:lang w:eastAsia="ru-RU"/>
              </w:rPr>
              <w:br/>
            </w:r>
            <w:bookmarkStart w:id="94" w:name="z822"/>
            <w:bookmarkEnd w:id="94"/>
            <w:r w:rsidRPr="006C6683">
              <w:rPr>
                <w:rFonts w:ascii="Times New Roman" w:eastAsia="Times New Roman" w:hAnsi="Times New Roman" w:cs="Times New Roman"/>
                <w:sz w:val="24"/>
                <w:szCs w:val="24"/>
                <w:lang w:eastAsia="ru-RU"/>
              </w:rPr>
              <w:t>- сведения о климатических, инженерно-геологических условиях района</w:t>
            </w:r>
            <w:r w:rsidRPr="006C6683">
              <w:rPr>
                <w:rFonts w:ascii="Times New Roman" w:eastAsia="Times New Roman" w:hAnsi="Times New Roman" w:cs="Times New Roman"/>
                <w:sz w:val="24"/>
                <w:szCs w:val="24"/>
                <w:lang w:eastAsia="ru-RU"/>
              </w:rPr>
              <w:br/>
              <w:t>- основные конструктивные решения автомобильной дороги</w:t>
            </w:r>
          </w:p>
        </w:tc>
      </w:tr>
      <w:tr w:rsidR="006C6683" w:rsidRPr="006C6683" w:rsidTr="006C6683">
        <w:tc>
          <w:tcPr>
            <w:tcW w:w="0" w:type="auto"/>
            <w:gridSpan w:val="4"/>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Должность и Ф.И.О. руководителя ______________________________________________подпись</w:t>
            </w:r>
            <w:r w:rsidRPr="006C6683">
              <w:rPr>
                <w:rFonts w:ascii="Times New Roman" w:eastAsia="Times New Roman" w:hAnsi="Times New Roman" w:cs="Times New Roman"/>
                <w:sz w:val="24"/>
                <w:szCs w:val="24"/>
                <w:lang w:eastAsia="ru-RU"/>
              </w:rPr>
              <w:br/>
              <w:t>М.П.</w:t>
            </w:r>
            <w:r w:rsidRPr="006C6683">
              <w:rPr>
                <w:rFonts w:ascii="Times New Roman" w:eastAsia="Times New Roman" w:hAnsi="Times New Roman" w:cs="Times New Roman"/>
                <w:sz w:val="24"/>
                <w:szCs w:val="24"/>
                <w:lang w:eastAsia="ru-RU"/>
              </w:rPr>
              <w:br/>
              <w:t>Должность и Ф.И.О. ответственного за составление паспорта _______________________________подпись</w:t>
            </w:r>
            <w:r w:rsidRPr="006C6683">
              <w:rPr>
                <w:rFonts w:ascii="Times New Roman" w:eastAsia="Times New Roman" w:hAnsi="Times New Roman" w:cs="Times New Roman"/>
                <w:sz w:val="24"/>
                <w:szCs w:val="24"/>
                <w:lang w:eastAsia="ru-RU"/>
              </w:rPr>
              <w:br/>
              <w:t>_________________дата составления</w:t>
            </w:r>
          </w:p>
        </w:tc>
      </w:tr>
    </w:tbl>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br/>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Паспорт проекта (рабочего проекта) на строительство моста (мостового сооружения перехода)</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Форма Ф-6</w:t>
      </w:r>
    </w:p>
    <w:tbl>
      <w:tblPr>
        <w:tblW w:w="17100" w:type="dxa"/>
        <w:shd w:val="clear" w:color="auto" w:fill="FFFFFF"/>
        <w:tblCellMar>
          <w:top w:w="15" w:type="dxa"/>
          <w:left w:w="15" w:type="dxa"/>
          <w:bottom w:w="15" w:type="dxa"/>
          <w:right w:w="15" w:type="dxa"/>
        </w:tblCellMar>
        <w:tblLook w:val="04A0" w:firstRow="1" w:lastRow="0" w:firstColumn="1" w:lastColumn="0" w:noHBand="0" w:noVBand="1"/>
      </w:tblPr>
      <w:tblGrid>
        <w:gridCol w:w="4684"/>
        <w:gridCol w:w="3638"/>
        <w:gridCol w:w="3212"/>
        <w:gridCol w:w="5566"/>
      </w:tblGrid>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Заказчик</w:t>
            </w:r>
            <w:r w:rsidRPr="006C6683">
              <w:rPr>
                <w:rFonts w:ascii="Times New Roman" w:eastAsia="Times New Roman" w:hAnsi="Times New Roman" w:cs="Times New Roman"/>
                <w:sz w:val="24"/>
                <w:szCs w:val="24"/>
                <w:lang w:eastAsia="ru-RU"/>
              </w:rPr>
              <w:br/>
            </w:r>
            <w:bookmarkStart w:id="95" w:name="z827"/>
            <w:bookmarkEnd w:id="95"/>
            <w:r w:rsidRPr="006C6683">
              <w:rPr>
                <w:rFonts w:ascii="Times New Roman" w:eastAsia="Times New Roman" w:hAnsi="Times New Roman" w:cs="Times New Roman"/>
                <w:sz w:val="24"/>
                <w:szCs w:val="24"/>
                <w:lang w:eastAsia="ru-RU"/>
              </w:rPr>
              <w:t>Разработчик</w:t>
            </w:r>
            <w:r w:rsidRPr="006C6683">
              <w:rPr>
                <w:rFonts w:ascii="Times New Roman" w:eastAsia="Times New Roman" w:hAnsi="Times New Roman" w:cs="Times New Roman"/>
                <w:sz w:val="24"/>
                <w:szCs w:val="24"/>
                <w:lang w:eastAsia="ru-RU"/>
              </w:rPr>
              <w:br/>
            </w:r>
            <w:bookmarkStart w:id="96" w:name="z828"/>
            <w:bookmarkEnd w:id="96"/>
            <w:r w:rsidRPr="006C6683">
              <w:rPr>
                <w:rFonts w:ascii="Times New Roman" w:eastAsia="Times New Roman" w:hAnsi="Times New Roman" w:cs="Times New Roman"/>
                <w:sz w:val="24"/>
                <w:szCs w:val="24"/>
                <w:lang w:eastAsia="ru-RU"/>
              </w:rPr>
              <w:t>(</w:t>
            </w:r>
            <w:proofErr w:type="spellStart"/>
            <w:r w:rsidRPr="006C6683">
              <w:rPr>
                <w:rFonts w:ascii="Times New Roman" w:eastAsia="Times New Roman" w:hAnsi="Times New Roman" w:cs="Times New Roman"/>
                <w:sz w:val="24"/>
                <w:szCs w:val="24"/>
                <w:lang w:eastAsia="ru-RU"/>
              </w:rPr>
              <w:t>Генпроектировщик</w:t>
            </w:r>
            <w:proofErr w:type="spellEnd"/>
            <w:r w:rsidRPr="006C6683">
              <w:rPr>
                <w:rFonts w:ascii="Times New Roman" w:eastAsia="Times New Roman" w:hAnsi="Times New Roman" w:cs="Times New Roman"/>
                <w:sz w:val="24"/>
                <w:szCs w:val="24"/>
                <w:lang w:eastAsia="ru-RU"/>
              </w:rPr>
              <w:t>)</w:t>
            </w:r>
            <w:r w:rsidRPr="006C6683">
              <w:rPr>
                <w:rFonts w:ascii="Times New Roman" w:eastAsia="Times New Roman" w:hAnsi="Times New Roman" w:cs="Times New Roman"/>
                <w:sz w:val="24"/>
                <w:szCs w:val="24"/>
                <w:lang w:eastAsia="ru-RU"/>
              </w:rPr>
              <w:br/>
            </w:r>
            <w:bookmarkStart w:id="97" w:name="z829"/>
            <w:bookmarkEnd w:id="97"/>
            <w:r w:rsidRPr="006C6683">
              <w:rPr>
                <w:rFonts w:ascii="Times New Roman" w:eastAsia="Times New Roman" w:hAnsi="Times New Roman" w:cs="Times New Roman"/>
                <w:sz w:val="24"/>
                <w:szCs w:val="24"/>
                <w:lang w:eastAsia="ru-RU"/>
              </w:rPr>
              <w:t>Источник финансирования</w:t>
            </w:r>
            <w:r w:rsidRPr="006C6683">
              <w:rPr>
                <w:rFonts w:ascii="Times New Roman" w:eastAsia="Times New Roman" w:hAnsi="Times New Roman" w:cs="Times New Roman"/>
                <w:sz w:val="24"/>
                <w:szCs w:val="24"/>
                <w:lang w:eastAsia="ru-RU"/>
              </w:rPr>
              <w:br/>
              <w:t>Место расположения</w:t>
            </w:r>
          </w:p>
        </w:tc>
        <w:tc>
          <w:tcPr>
            <w:tcW w:w="0" w:type="auto"/>
            <w:gridSpan w:val="2"/>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Наименование проекта (рабочего проекта)</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Исходные данные, в том числе;</w:t>
            </w:r>
            <w:r w:rsidRPr="006C6683">
              <w:rPr>
                <w:rFonts w:ascii="Times New Roman" w:eastAsia="Times New Roman" w:hAnsi="Times New Roman" w:cs="Times New Roman"/>
                <w:sz w:val="24"/>
                <w:szCs w:val="24"/>
                <w:lang w:eastAsia="ru-RU"/>
              </w:rPr>
              <w:br/>
            </w:r>
            <w:bookmarkStart w:id="98" w:name="z831"/>
            <w:bookmarkEnd w:id="98"/>
            <w:r w:rsidRPr="006C6683">
              <w:rPr>
                <w:rFonts w:ascii="Times New Roman" w:eastAsia="Times New Roman" w:hAnsi="Times New Roman" w:cs="Times New Roman"/>
                <w:sz w:val="24"/>
                <w:szCs w:val="24"/>
                <w:lang w:eastAsia="ru-RU"/>
              </w:rPr>
              <w:t>задание на проектирование,</w:t>
            </w:r>
            <w:r w:rsidRPr="006C6683">
              <w:rPr>
                <w:rFonts w:ascii="Times New Roman" w:eastAsia="Times New Roman" w:hAnsi="Times New Roman" w:cs="Times New Roman"/>
                <w:sz w:val="24"/>
                <w:szCs w:val="24"/>
                <w:lang w:eastAsia="ru-RU"/>
              </w:rPr>
              <w:br/>
            </w:r>
            <w:bookmarkStart w:id="99" w:name="z832"/>
            <w:bookmarkEnd w:id="99"/>
            <w:r w:rsidRPr="006C6683">
              <w:rPr>
                <w:rFonts w:ascii="Times New Roman" w:eastAsia="Times New Roman" w:hAnsi="Times New Roman" w:cs="Times New Roman"/>
                <w:sz w:val="24"/>
                <w:szCs w:val="24"/>
                <w:lang w:eastAsia="ru-RU"/>
              </w:rPr>
              <w:t>документы о соответствии</w:t>
            </w:r>
            <w:r w:rsidRPr="006C6683">
              <w:rPr>
                <w:rFonts w:ascii="Times New Roman" w:eastAsia="Times New Roman" w:hAnsi="Times New Roman" w:cs="Times New Roman"/>
                <w:sz w:val="24"/>
                <w:szCs w:val="24"/>
                <w:lang w:eastAsia="ru-RU"/>
              </w:rPr>
              <w:br/>
            </w:r>
            <w:bookmarkStart w:id="100" w:name="z833"/>
            <w:bookmarkEnd w:id="100"/>
            <w:r w:rsidRPr="006C6683">
              <w:rPr>
                <w:rFonts w:ascii="Times New Roman" w:eastAsia="Times New Roman" w:hAnsi="Times New Roman" w:cs="Times New Roman"/>
                <w:sz w:val="24"/>
                <w:szCs w:val="24"/>
                <w:lang w:eastAsia="ru-RU"/>
              </w:rPr>
              <w:t>государственным программам</w:t>
            </w:r>
            <w:r w:rsidRPr="006C6683">
              <w:rPr>
                <w:rFonts w:ascii="Times New Roman" w:eastAsia="Times New Roman" w:hAnsi="Times New Roman" w:cs="Times New Roman"/>
                <w:sz w:val="24"/>
                <w:szCs w:val="24"/>
                <w:lang w:eastAsia="ru-RU"/>
              </w:rPr>
              <w:br/>
              <w:t>или градостроительным документам</w:t>
            </w:r>
          </w:p>
        </w:tc>
      </w:tr>
      <w:tr w:rsidR="006C6683" w:rsidRPr="006C6683" w:rsidTr="006C6683">
        <w:tc>
          <w:tcPr>
            <w:tcW w:w="0" w:type="auto"/>
            <w:gridSpan w:val="4"/>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proofErr w:type="spellStart"/>
            <w:r w:rsidRPr="006C6683">
              <w:rPr>
                <w:rFonts w:ascii="Times New Roman" w:eastAsia="Times New Roman" w:hAnsi="Times New Roman" w:cs="Times New Roman"/>
                <w:sz w:val="24"/>
                <w:szCs w:val="24"/>
                <w:lang w:eastAsia="ru-RU"/>
              </w:rPr>
              <w:t>Экскизные</w:t>
            </w:r>
            <w:proofErr w:type="spellEnd"/>
            <w:r w:rsidRPr="006C6683">
              <w:rPr>
                <w:rFonts w:ascii="Times New Roman" w:eastAsia="Times New Roman" w:hAnsi="Times New Roman" w:cs="Times New Roman"/>
                <w:sz w:val="24"/>
                <w:szCs w:val="24"/>
                <w:lang w:eastAsia="ru-RU"/>
              </w:rPr>
              <w:t xml:space="preserve"> графические материалы</w:t>
            </w:r>
            <w:r w:rsidRPr="006C6683">
              <w:rPr>
                <w:rFonts w:ascii="Times New Roman" w:eastAsia="Times New Roman" w:hAnsi="Times New Roman" w:cs="Times New Roman"/>
                <w:sz w:val="24"/>
                <w:szCs w:val="24"/>
                <w:lang w:eastAsia="ru-RU"/>
              </w:rPr>
              <w:br/>
            </w:r>
            <w:bookmarkStart w:id="101" w:name="z835"/>
            <w:bookmarkEnd w:id="101"/>
            <w:r w:rsidRPr="006C6683">
              <w:rPr>
                <w:rFonts w:ascii="Times New Roman" w:eastAsia="Times New Roman" w:hAnsi="Times New Roman" w:cs="Times New Roman"/>
                <w:sz w:val="24"/>
                <w:szCs w:val="24"/>
                <w:lang w:eastAsia="ru-RU"/>
              </w:rPr>
              <w:t>Ситуационный план (схема трасс)</w:t>
            </w:r>
            <w:r w:rsidRPr="006C6683">
              <w:rPr>
                <w:rFonts w:ascii="Times New Roman" w:eastAsia="Times New Roman" w:hAnsi="Times New Roman" w:cs="Times New Roman"/>
                <w:sz w:val="24"/>
                <w:szCs w:val="24"/>
                <w:lang w:eastAsia="ru-RU"/>
              </w:rPr>
              <w:br/>
            </w:r>
            <w:bookmarkStart w:id="102" w:name="z836"/>
            <w:bookmarkEnd w:id="102"/>
            <w:r w:rsidRPr="006C6683">
              <w:rPr>
                <w:rFonts w:ascii="Times New Roman" w:eastAsia="Times New Roman" w:hAnsi="Times New Roman" w:cs="Times New Roman"/>
                <w:sz w:val="24"/>
                <w:szCs w:val="24"/>
                <w:lang w:eastAsia="ru-RU"/>
              </w:rPr>
              <w:t>Схема моста (мостового сооружения, перехода)</w:t>
            </w:r>
            <w:r w:rsidRPr="006C6683">
              <w:rPr>
                <w:rFonts w:ascii="Times New Roman" w:eastAsia="Times New Roman" w:hAnsi="Times New Roman" w:cs="Times New Roman"/>
                <w:sz w:val="24"/>
                <w:szCs w:val="24"/>
                <w:lang w:eastAsia="ru-RU"/>
              </w:rPr>
              <w:br/>
              <w:t>Технико-экономические показатели (в соответствующих единицах измерений)</w:t>
            </w:r>
          </w:p>
        </w:tc>
      </w:tr>
      <w:tr w:rsidR="006C6683" w:rsidRPr="006C6683" w:rsidTr="006C6683">
        <w:tc>
          <w:tcPr>
            <w:tcW w:w="0" w:type="auto"/>
            <w:gridSpan w:val="2"/>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Общая длина:</w:t>
            </w:r>
            <w:r w:rsidRPr="006C6683">
              <w:rPr>
                <w:rFonts w:ascii="Times New Roman" w:eastAsia="Times New Roman" w:hAnsi="Times New Roman" w:cs="Times New Roman"/>
                <w:sz w:val="24"/>
                <w:szCs w:val="24"/>
                <w:lang w:eastAsia="ru-RU"/>
              </w:rPr>
              <w:br/>
            </w:r>
            <w:bookmarkStart w:id="103" w:name="z838"/>
            <w:bookmarkEnd w:id="103"/>
            <w:r w:rsidRPr="006C6683">
              <w:rPr>
                <w:rFonts w:ascii="Times New Roman" w:eastAsia="Times New Roman" w:hAnsi="Times New Roman" w:cs="Times New Roman"/>
                <w:sz w:val="24"/>
                <w:szCs w:val="24"/>
                <w:lang w:eastAsia="ru-RU"/>
              </w:rPr>
              <w:t>- моста (мостового сооружения, перехода)</w:t>
            </w:r>
            <w:r w:rsidRPr="006C6683">
              <w:rPr>
                <w:rFonts w:ascii="Times New Roman" w:eastAsia="Times New Roman" w:hAnsi="Times New Roman" w:cs="Times New Roman"/>
                <w:sz w:val="24"/>
                <w:szCs w:val="24"/>
                <w:lang w:eastAsia="ru-RU"/>
              </w:rPr>
              <w:br/>
            </w:r>
            <w:bookmarkStart w:id="104" w:name="z839"/>
            <w:bookmarkEnd w:id="104"/>
            <w:r w:rsidRPr="006C6683">
              <w:rPr>
                <w:rFonts w:ascii="Times New Roman" w:eastAsia="Times New Roman" w:hAnsi="Times New Roman" w:cs="Times New Roman"/>
                <w:sz w:val="24"/>
                <w:szCs w:val="24"/>
                <w:lang w:eastAsia="ru-RU"/>
              </w:rPr>
              <w:t>- подходо</w:t>
            </w:r>
            <w:proofErr w:type="gramStart"/>
            <w:r w:rsidRPr="006C6683">
              <w:rPr>
                <w:rFonts w:ascii="Times New Roman" w:eastAsia="Times New Roman" w:hAnsi="Times New Roman" w:cs="Times New Roman"/>
                <w:sz w:val="24"/>
                <w:szCs w:val="24"/>
                <w:lang w:eastAsia="ru-RU"/>
              </w:rPr>
              <w:t>в(</w:t>
            </w:r>
            <w:proofErr w:type="gramEnd"/>
            <w:r w:rsidRPr="006C6683">
              <w:rPr>
                <w:rFonts w:ascii="Times New Roman" w:eastAsia="Times New Roman" w:hAnsi="Times New Roman" w:cs="Times New Roman"/>
                <w:sz w:val="24"/>
                <w:szCs w:val="24"/>
                <w:lang w:eastAsia="ru-RU"/>
              </w:rPr>
              <w:t>подъездов)</w:t>
            </w:r>
            <w:r w:rsidRPr="006C6683">
              <w:rPr>
                <w:rFonts w:ascii="Times New Roman" w:eastAsia="Times New Roman" w:hAnsi="Times New Roman" w:cs="Times New Roman"/>
                <w:sz w:val="24"/>
                <w:szCs w:val="24"/>
                <w:lang w:eastAsia="ru-RU"/>
              </w:rPr>
              <w:br/>
            </w:r>
            <w:bookmarkStart w:id="105" w:name="z840"/>
            <w:bookmarkEnd w:id="105"/>
            <w:r w:rsidRPr="006C6683">
              <w:rPr>
                <w:rFonts w:ascii="Times New Roman" w:eastAsia="Times New Roman" w:hAnsi="Times New Roman" w:cs="Times New Roman"/>
                <w:sz w:val="24"/>
                <w:szCs w:val="24"/>
                <w:lang w:eastAsia="ru-RU"/>
              </w:rPr>
              <w:t>Габариты:</w:t>
            </w:r>
            <w:r w:rsidRPr="006C6683">
              <w:rPr>
                <w:rFonts w:ascii="Times New Roman" w:eastAsia="Times New Roman" w:hAnsi="Times New Roman" w:cs="Times New Roman"/>
                <w:sz w:val="24"/>
                <w:szCs w:val="24"/>
                <w:lang w:eastAsia="ru-RU"/>
              </w:rPr>
              <w:br/>
            </w:r>
            <w:bookmarkStart w:id="106" w:name="z841"/>
            <w:bookmarkEnd w:id="106"/>
            <w:r w:rsidRPr="006C6683">
              <w:rPr>
                <w:rFonts w:ascii="Times New Roman" w:eastAsia="Times New Roman" w:hAnsi="Times New Roman" w:cs="Times New Roman"/>
                <w:sz w:val="24"/>
                <w:szCs w:val="24"/>
                <w:lang w:eastAsia="ru-RU"/>
              </w:rPr>
              <w:t>- ширина моста (мостового сооружения, перехода)</w:t>
            </w:r>
            <w:r w:rsidRPr="006C6683">
              <w:rPr>
                <w:rFonts w:ascii="Times New Roman" w:eastAsia="Times New Roman" w:hAnsi="Times New Roman" w:cs="Times New Roman"/>
                <w:sz w:val="24"/>
                <w:szCs w:val="24"/>
                <w:lang w:eastAsia="ru-RU"/>
              </w:rPr>
              <w:br/>
            </w:r>
            <w:bookmarkStart w:id="107" w:name="z842"/>
            <w:bookmarkEnd w:id="107"/>
            <w:r w:rsidRPr="006C6683">
              <w:rPr>
                <w:rFonts w:ascii="Times New Roman" w:eastAsia="Times New Roman" w:hAnsi="Times New Roman" w:cs="Times New Roman"/>
                <w:sz w:val="24"/>
                <w:szCs w:val="24"/>
                <w:lang w:eastAsia="ru-RU"/>
              </w:rPr>
              <w:t>- ширина проезжей части (включая трамвайные проезды) с полосами безопасности</w:t>
            </w:r>
            <w:r w:rsidRPr="006C6683">
              <w:rPr>
                <w:rFonts w:ascii="Times New Roman" w:eastAsia="Times New Roman" w:hAnsi="Times New Roman" w:cs="Times New Roman"/>
                <w:sz w:val="24"/>
                <w:szCs w:val="24"/>
                <w:lang w:eastAsia="ru-RU"/>
              </w:rPr>
              <w:br/>
            </w:r>
            <w:bookmarkStart w:id="108" w:name="z843"/>
            <w:bookmarkEnd w:id="108"/>
            <w:r w:rsidRPr="006C6683">
              <w:rPr>
                <w:rFonts w:ascii="Times New Roman" w:eastAsia="Times New Roman" w:hAnsi="Times New Roman" w:cs="Times New Roman"/>
                <w:sz w:val="24"/>
                <w:szCs w:val="24"/>
                <w:lang w:eastAsia="ru-RU"/>
              </w:rPr>
              <w:t>- ширина тротуаров с бортовыми ограждениями</w:t>
            </w:r>
            <w:r w:rsidRPr="006C6683">
              <w:rPr>
                <w:rFonts w:ascii="Times New Roman" w:eastAsia="Times New Roman" w:hAnsi="Times New Roman" w:cs="Times New Roman"/>
                <w:sz w:val="24"/>
                <w:szCs w:val="24"/>
                <w:lang w:eastAsia="ru-RU"/>
              </w:rPr>
              <w:br/>
            </w:r>
            <w:bookmarkStart w:id="109" w:name="z844"/>
            <w:bookmarkEnd w:id="109"/>
            <w:r w:rsidRPr="006C6683">
              <w:rPr>
                <w:rFonts w:ascii="Times New Roman" w:eastAsia="Times New Roman" w:hAnsi="Times New Roman" w:cs="Times New Roman"/>
                <w:sz w:val="24"/>
                <w:szCs w:val="24"/>
                <w:lang w:eastAsia="ru-RU"/>
              </w:rPr>
              <w:t>Схема моста, мостового сооружения, перехода (длина пролетов в осях)</w:t>
            </w:r>
            <w:r w:rsidRPr="006C6683">
              <w:rPr>
                <w:rFonts w:ascii="Times New Roman" w:eastAsia="Times New Roman" w:hAnsi="Times New Roman" w:cs="Times New Roman"/>
                <w:sz w:val="24"/>
                <w:szCs w:val="24"/>
                <w:lang w:eastAsia="ru-RU"/>
              </w:rPr>
              <w:br/>
              <w:t>Ширина земляного полотна подходов</w:t>
            </w:r>
          </w:p>
        </w:tc>
        <w:tc>
          <w:tcPr>
            <w:tcW w:w="0" w:type="auto"/>
            <w:gridSpan w:val="2"/>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Дорожное покрытие на подходах к мосту (мостовому сооружению, переходу)</w:t>
            </w:r>
            <w:r w:rsidRPr="006C6683">
              <w:rPr>
                <w:rFonts w:ascii="Times New Roman" w:eastAsia="Times New Roman" w:hAnsi="Times New Roman" w:cs="Times New Roman"/>
                <w:sz w:val="24"/>
                <w:szCs w:val="24"/>
                <w:lang w:eastAsia="ru-RU"/>
              </w:rPr>
              <w:br/>
            </w:r>
            <w:bookmarkStart w:id="110" w:name="z846"/>
            <w:bookmarkEnd w:id="110"/>
            <w:r w:rsidRPr="006C6683">
              <w:rPr>
                <w:rFonts w:ascii="Times New Roman" w:eastAsia="Times New Roman" w:hAnsi="Times New Roman" w:cs="Times New Roman"/>
                <w:sz w:val="24"/>
                <w:szCs w:val="24"/>
                <w:lang w:eastAsia="ru-RU"/>
              </w:rPr>
              <w:t>Общая сметная стоимость строительства в базисном уровне цен 2001 года, в том числе:</w:t>
            </w:r>
            <w:proofErr w:type="gramStart"/>
            <w:r w:rsidRPr="006C6683">
              <w:rPr>
                <w:rFonts w:ascii="Times New Roman" w:eastAsia="Times New Roman" w:hAnsi="Times New Roman" w:cs="Times New Roman"/>
                <w:sz w:val="24"/>
                <w:szCs w:val="24"/>
                <w:lang w:eastAsia="ru-RU"/>
              </w:rPr>
              <w:br/>
            </w:r>
            <w:bookmarkStart w:id="111" w:name="z847"/>
            <w:bookmarkEnd w:id="111"/>
            <w:r w:rsidRPr="006C6683">
              <w:rPr>
                <w:rFonts w:ascii="Times New Roman" w:eastAsia="Times New Roman" w:hAnsi="Times New Roman" w:cs="Times New Roman"/>
                <w:sz w:val="24"/>
                <w:szCs w:val="24"/>
                <w:lang w:eastAsia="ru-RU"/>
              </w:rPr>
              <w:t>-</w:t>
            </w:r>
            <w:proofErr w:type="gramEnd"/>
            <w:r w:rsidRPr="006C6683">
              <w:rPr>
                <w:rFonts w:ascii="Times New Roman" w:eastAsia="Times New Roman" w:hAnsi="Times New Roman" w:cs="Times New Roman"/>
                <w:sz w:val="24"/>
                <w:szCs w:val="24"/>
                <w:lang w:eastAsia="ru-RU"/>
              </w:rPr>
              <w:t>СМР</w:t>
            </w:r>
            <w:r w:rsidRPr="006C6683">
              <w:rPr>
                <w:rFonts w:ascii="Times New Roman" w:eastAsia="Times New Roman" w:hAnsi="Times New Roman" w:cs="Times New Roman"/>
                <w:sz w:val="24"/>
                <w:szCs w:val="24"/>
                <w:lang w:eastAsia="ru-RU"/>
              </w:rPr>
              <w:br/>
            </w:r>
            <w:bookmarkStart w:id="112" w:name="z848"/>
            <w:bookmarkEnd w:id="112"/>
            <w:r w:rsidRPr="006C6683">
              <w:rPr>
                <w:rFonts w:ascii="Times New Roman" w:eastAsia="Times New Roman" w:hAnsi="Times New Roman" w:cs="Times New Roman"/>
                <w:sz w:val="24"/>
                <w:szCs w:val="24"/>
                <w:lang w:eastAsia="ru-RU"/>
              </w:rPr>
              <w:t>- Общая сметная стоимость строительства в текущих ценах ____ года, в том числе:</w:t>
            </w:r>
            <w:r w:rsidRPr="006C6683">
              <w:rPr>
                <w:rFonts w:ascii="Times New Roman" w:eastAsia="Times New Roman" w:hAnsi="Times New Roman" w:cs="Times New Roman"/>
                <w:sz w:val="24"/>
                <w:szCs w:val="24"/>
                <w:lang w:eastAsia="ru-RU"/>
              </w:rPr>
              <w:br/>
            </w:r>
            <w:bookmarkStart w:id="113" w:name="z849"/>
            <w:bookmarkEnd w:id="113"/>
            <w:r w:rsidRPr="006C6683">
              <w:rPr>
                <w:rFonts w:ascii="Times New Roman" w:eastAsia="Times New Roman" w:hAnsi="Times New Roman" w:cs="Times New Roman"/>
                <w:sz w:val="24"/>
                <w:szCs w:val="24"/>
                <w:lang w:eastAsia="ru-RU"/>
              </w:rPr>
              <w:t>-СМР</w:t>
            </w:r>
            <w:r w:rsidRPr="006C6683">
              <w:rPr>
                <w:rFonts w:ascii="Times New Roman" w:eastAsia="Times New Roman" w:hAnsi="Times New Roman" w:cs="Times New Roman"/>
                <w:sz w:val="24"/>
                <w:szCs w:val="24"/>
                <w:lang w:eastAsia="ru-RU"/>
              </w:rPr>
              <w:br/>
              <w:t>- Продолжительность строительства</w:t>
            </w:r>
          </w:p>
        </w:tc>
      </w:tr>
      <w:tr w:rsidR="006C6683" w:rsidRPr="006C6683" w:rsidTr="006C6683">
        <w:tc>
          <w:tcPr>
            <w:tcW w:w="0" w:type="auto"/>
            <w:gridSpan w:val="4"/>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Дополнительные сведения, в том числе:</w:t>
            </w:r>
            <w:r w:rsidRPr="006C6683">
              <w:rPr>
                <w:rFonts w:ascii="Times New Roman" w:eastAsia="Times New Roman" w:hAnsi="Times New Roman" w:cs="Times New Roman"/>
                <w:sz w:val="24"/>
                <w:szCs w:val="24"/>
                <w:lang w:eastAsia="ru-RU"/>
              </w:rPr>
              <w:br/>
            </w:r>
            <w:bookmarkStart w:id="114" w:name="z851"/>
            <w:bookmarkEnd w:id="114"/>
            <w:r w:rsidRPr="006C6683">
              <w:rPr>
                <w:rFonts w:ascii="Times New Roman" w:eastAsia="Times New Roman" w:hAnsi="Times New Roman" w:cs="Times New Roman"/>
                <w:sz w:val="24"/>
                <w:szCs w:val="24"/>
                <w:lang w:eastAsia="ru-RU"/>
              </w:rPr>
              <w:t>- состав проекта (рабочего проекта)</w:t>
            </w:r>
            <w:r w:rsidRPr="006C6683">
              <w:rPr>
                <w:rFonts w:ascii="Times New Roman" w:eastAsia="Times New Roman" w:hAnsi="Times New Roman" w:cs="Times New Roman"/>
                <w:sz w:val="24"/>
                <w:szCs w:val="24"/>
                <w:lang w:eastAsia="ru-RU"/>
              </w:rPr>
              <w:br/>
            </w:r>
            <w:bookmarkStart w:id="115" w:name="z852"/>
            <w:bookmarkEnd w:id="115"/>
            <w:r w:rsidRPr="006C6683">
              <w:rPr>
                <w:rFonts w:ascii="Times New Roman" w:eastAsia="Times New Roman" w:hAnsi="Times New Roman" w:cs="Times New Roman"/>
                <w:sz w:val="24"/>
                <w:szCs w:val="24"/>
                <w:lang w:eastAsia="ru-RU"/>
              </w:rPr>
              <w:t>- сведения о климатических, инженерно-геологических условиях района</w:t>
            </w:r>
            <w:r w:rsidRPr="006C6683">
              <w:rPr>
                <w:rFonts w:ascii="Times New Roman" w:eastAsia="Times New Roman" w:hAnsi="Times New Roman" w:cs="Times New Roman"/>
                <w:sz w:val="24"/>
                <w:szCs w:val="24"/>
                <w:lang w:eastAsia="ru-RU"/>
              </w:rPr>
              <w:br/>
              <w:t>- основные конструктивные решения моста (мостового сооружения, перехода)</w:t>
            </w:r>
          </w:p>
        </w:tc>
      </w:tr>
      <w:tr w:rsidR="006C6683" w:rsidRPr="006C6683" w:rsidTr="006C6683">
        <w:tc>
          <w:tcPr>
            <w:tcW w:w="0" w:type="auto"/>
            <w:gridSpan w:val="4"/>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Должность и Ф.И.О. руководителя ______________________________________________подпись</w:t>
            </w:r>
            <w:r w:rsidRPr="006C6683">
              <w:rPr>
                <w:rFonts w:ascii="Times New Roman" w:eastAsia="Times New Roman" w:hAnsi="Times New Roman" w:cs="Times New Roman"/>
                <w:sz w:val="24"/>
                <w:szCs w:val="24"/>
                <w:lang w:eastAsia="ru-RU"/>
              </w:rPr>
              <w:br/>
              <w:t>М.П.</w:t>
            </w:r>
            <w:r w:rsidRPr="006C6683">
              <w:rPr>
                <w:rFonts w:ascii="Times New Roman" w:eastAsia="Times New Roman" w:hAnsi="Times New Roman" w:cs="Times New Roman"/>
                <w:sz w:val="24"/>
                <w:szCs w:val="24"/>
                <w:lang w:eastAsia="ru-RU"/>
              </w:rPr>
              <w:br/>
              <w:t>Должность и Ф.И.О. ответственного за составление паспорта _______________________________подпись</w:t>
            </w:r>
            <w:r w:rsidRPr="006C6683">
              <w:rPr>
                <w:rFonts w:ascii="Times New Roman" w:eastAsia="Times New Roman" w:hAnsi="Times New Roman" w:cs="Times New Roman"/>
                <w:sz w:val="24"/>
                <w:szCs w:val="24"/>
                <w:lang w:eastAsia="ru-RU"/>
              </w:rPr>
              <w:br/>
              <w:t>_________________дата составления</w:t>
            </w:r>
          </w:p>
        </w:tc>
      </w:tr>
    </w:tbl>
    <w:p w:rsidR="006C6683" w:rsidRPr="006C6683" w:rsidRDefault="006C6683" w:rsidP="006C6683">
      <w:pPr>
        <w:spacing w:before="300" w:after="150" w:line="240" w:lineRule="auto"/>
        <w:jc w:val="both"/>
        <w:outlineLvl w:val="2"/>
        <w:rPr>
          <w:rFonts w:ascii="Times New Roman" w:eastAsia="Times New Roman" w:hAnsi="Times New Roman" w:cs="Times New Roman"/>
          <w:sz w:val="27"/>
          <w:szCs w:val="27"/>
          <w:lang w:eastAsia="ru-RU"/>
        </w:rPr>
      </w:pPr>
      <w:r w:rsidRPr="006C6683">
        <w:rPr>
          <w:rFonts w:ascii="Times New Roman" w:eastAsia="Times New Roman" w:hAnsi="Times New Roman" w:cs="Times New Roman"/>
          <w:sz w:val="27"/>
          <w:szCs w:val="27"/>
          <w:lang w:eastAsia="ru-RU"/>
        </w:rPr>
        <w:t>Приложение</w:t>
      </w:r>
      <w:proofErr w:type="gramStart"/>
      <w:r w:rsidRPr="006C6683">
        <w:rPr>
          <w:rFonts w:ascii="Times New Roman" w:eastAsia="Times New Roman" w:hAnsi="Times New Roman" w:cs="Times New Roman"/>
          <w:sz w:val="27"/>
          <w:szCs w:val="27"/>
          <w:lang w:eastAsia="ru-RU"/>
        </w:rPr>
        <w:t xml:space="preserve"> К</w:t>
      </w:r>
      <w:proofErr w:type="gramEnd"/>
      <w:r w:rsidRPr="006C6683">
        <w:rPr>
          <w:rFonts w:ascii="Times New Roman" w:eastAsia="Times New Roman" w:hAnsi="Times New Roman" w:cs="Times New Roman"/>
          <w:sz w:val="27"/>
          <w:szCs w:val="27"/>
          <w:lang w:eastAsia="ru-RU"/>
        </w:rPr>
        <w:br/>
        <w:t>(обязательное)</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"Утверждаю"</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(заказчик)</w:t>
      </w:r>
    </w:p>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lastRenderedPageBreak/>
        <w:t>      Сводная ведомость потребности основных материалов, изделий, конструкций и оборудования</w:t>
      </w:r>
    </w:p>
    <w:tbl>
      <w:tblPr>
        <w:tblW w:w="17100" w:type="dxa"/>
        <w:shd w:val="clear" w:color="auto" w:fill="FFFFFF"/>
        <w:tblCellMar>
          <w:top w:w="15" w:type="dxa"/>
          <w:left w:w="15" w:type="dxa"/>
          <w:bottom w:w="15" w:type="dxa"/>
          <w:right w:w="15" w:type="dxa"/>
        </w:tblCellMar>
        <w:tblLook w:val="04A0" w:firstRow="1" w:lastRow="0" w:firstColumn="1" w:lastColumn="0" w:noHBand="0" w:noVBand="1"/>
      </w:tblPr>
      <w:tblGrid>
        <w:gridCol w:w="339"/>
        <w:gridCol w:w="3795"/>
        <w:gridCol w:w="451"/>
        <w:gridCol w:w="1216"/>
        <w:gridCol w:w="2128"/>
        <w:gridCol w:w="3492"/>
        <w:gridCol w:w="2715"/>
        <w:gridCol w:w="2964"/>
      </w:tblGrid>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w:t>
            </w:r>
            <w:r w:rsidRPr="006C6683">
              <w:rPr>
                <w:rFonts w:ascii="Times New Roman" w:eastAsia="Times New Roman" w:hAnsi="Times New Roman" w:cs="Times New Roman"/>
                <w:sz w:val="24"/>
                <w:szCs w:val="24"/>
                <w:lang w:eastAsia="ru-RU"/>
              </w:rPr>
              <w:br/>
            </w:r>
            <w:proofErr w:type="gramStart"/>
            <w:r w:rsidRPr="006C6683">
              <w:rPr>
                <w:rFonts w:ascii="Times New Roman" w:eastAsia="Times New Roman" w:hAnsi="Times New Roman" w:cs="Times New Roman"/>
                <w:sz w:val="24"/>
                <w:szCs w:val="24"/>
                <w:lang w:eastAsia="ru-RU"/>
              </w:rPr>
              <w:t>п</w:t>
            </w:r>
            <w:proofErr w:type="gramEnd"/>
            <w:r w:rsidRPr="006C6683">
              <w:rPr>
                <w:rFonts w:ascii="Times New Roman" w:eastAsia="Times New Roman" w:hAnsi="Times New Roman" w:cs="Times New Roman"/>
                <w:sz w:val="24"/>
                <w:szCs w:val="24"/>
                <w:lang w:eastAsia="ru-RU"/>
              </w:rPr>
              <w:t>/п</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Наименование</w:t>
            </w:r>
            <w:r w:rsidRPr="006C6683">
              <w:rPr>
                <w:rFonts w:ascii="Times New Roman" w:eastAsia="Times New Roman" w:hAnsi="Times New Roman" w:cs="Times New Roman"/>
                <w:sz w:val="24"/>
                <w:szCs w:val="24"/>
                <w:lang w:eastAsia="ru-RU"/>
              </w:rPr>
              <w:br/>
              <w:t>материала</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Ед.</w:t>
            </w:r>
            <w:r w:rsidRPr="006C6683">
              <w:rPr>
                <w:rFonts w:ascii="Times New Roman" w:eastAsia="Times New Roman" w:hAnsi="Times New Roman" w:cs="Times New Roman"/>
                <w:sz w:val="24"/>
                <w:szCs w:val="24"/>
                <w:lang w:eastAsia="ru-RU"/>
              </w:rPr>
              <w:br/>
              <w:t>изм.</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Количество</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Объем ресурсов по смете, млн. тенге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Стоимость ресурсов казахстанского содержания, млн. тенге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Удельный вес отечественного материала,</w:t>
            </w:r>
            <w:r w:rsidRPr="006C6683">
              <w:rPr>
                <w:rFonts w:ascii="Times New Roman" w:eastAsia="Times New Roman" w:hAnsi="Times New Roman" w:cs="Times New Roman"/>
                <w:sz w:val="24"/>
                <w:szCs w:val="24"/>
                <w:lang w:eastAsia="ru-RU"/>
              </w:rPr>
              <w:br/>
              <w:t>%</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Происхождение товара (стран</w:t>
            </w:r>
            <w:proofErr w:type="gramStart"/>
            <w:r w:rsidRPr="006C6683">
              <w:rPr>
                <w:rFonts w:ascii="Times New Roman" w:eastAsia="Times New Roman" w:hAnsi="Times New Roman" w:cs="Times New Roman"/>
                <w:sz w:val="24"/>
                <w:szCs w:val="24"/>
                <w:lang w:eastAsia="ru-RU"/>
              </w:rPr>
              <w:t>а-</w:t>
            </w:r>
            <w:proofErr w:type="gramEnd"/>
            <w:r w:rsidRPr="006C6683">
              <w:rPr>
                <w:rFonts w:ascii="Times New Roman" w:eastAsia="Times New Roman" w:hAnsi="Times New Roman" w:cs="Times New Roman"/>
                <w:sz w:val="24"/>
                <w:szCs w:val="24"/>
                <w:lang w:eastAsia="ru-RU"/>
              </w:rPr>
              <w:t xml:space="preserve"> изготовитель)</w:t>
            </w: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8</w:t>
            </w:r>
          </w:p>
        </w:tc>
      </w:tr>
      <w:tr w:rsidR="006C6683" w:rsidRPr="006C6683" w:rsidTr="006C6683">
        <w:tc>
          <w:tcPr>
            <w:tcW w:w="0" w:type="auto"/>
            <w:gridSpan w:val="8"/>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I. Строительные материалы, изделия и конструкции</w:t>
            </w: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Песок строительный</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I</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Щебень</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Бетоны</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Растворы</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Кирпич керамический и силикатный</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Бетонные изделия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Конструкции и изделия из железобетона</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Изделия из гипса (</w:t>
            </w:r>
            <w:proofErr w:type="spellStart"/>
            <w:r w:rsidRPr="006C6683">
              <w:rPr>
                <w:rFonts w:ascii="Times New Roman" w:eastAsia="Times New Roman" w:hAnsi="Times New Roman" w:cs="Times New Roman"/>
                <w:sz w:val="24"/>
                <w:szCs w:val="24"/>
                <w:lang w:eastAsia="ru-RU"/>
              </w:rPr>
              <w:t>гипсокартон</w:t>
            </w:r>
            <w:proofErr w:type="spellEnd"/>
            <w:r w:rsidRPr="006C6683">
              <w:rPr>
                <w:rFonts w:ascii="Times New Roman" w:eastAsia="Times New Roman" w:hAnsi="Times New Roman" w:cs="Times New Roman"/>
                <w:sz w:val="24"/>
                <w:szCs w:val="24"/>
                <w:lang w:eastAsia="ru-RU"/>
              </w:rPr>
              <w:t>)</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Изделия из облегченного бетона</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10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Асфальтобетон</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11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Краски и лаки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12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Сухие строительные смеси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13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Плитки и плиты керамические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14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xml:space="preserve">Окна, </w:t>
            </w:r>
            <w:proofErr w:type="gramStart"/>
            <w:r w:rsidRPr="006C6683">
              <w:rPr>
                <w:rFonts w:ascii="Times New Roman" w:eastAsia="Times New Roman" w:hAnsi="Times New Roman" w:cs="Times New Roman"/>
                <w:sz w:val="24"/>
                <w:szCs w:val="24"/>
                <w:lang w:eastAsia="ru-RU"/>
              </w:rPr>
              <w:t>двери</w:t>
            </w:r>
            <w:proofErr w:type="gramEnd"/>
            <w:r w:rsidRPr="006C6683">
              <w:rPr>
                <w:rFonts w:ascii="Times New Roman" w:eastAsia="Times New Roman" w:hAnsi="Times New Roman" w:cs="Times New Roman"/>
                <w:sz w:val="24"/>
                <w:szCs w:val="24"/>
                <w:lang w:eastAsia="ru-RU"/>
              </w:rPr>
              <w:br/>
              <w:t>застекленные и их рамы из пластмасс</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15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Трубы из пластмасс</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16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Изделия кровельные и гидроизоляционные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17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Санитарно-технические изделия из керамики</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18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Материалы</w:t>
            </w:r>
            <w:r w:rsidRPr="006C6683">
              <w:rPr>
                <w:rFonts w:ascii="Times New Roman" w:eastAsia="Times New Roman" w:hAnsi="Times New Roman" w:cs="Times New Roman"/>
                <w:sz w:val="24"/>
                <w:szCs w:val="24"/>
                <w:lang w:eastAsia="ru-RU"/>
              </w:rPr>
              <w:br/>
              <w:t>теплоизоляционные (</w:t>
            </w:r>
            <w:proofErr w:type="spellStart"/>
            <w:r w:rsidRPr="006C6683">
              <w:rPr>
                <w:rFonts w:ascii="Times New Roman" w:eastAsia="Times New Roman" w:hAnsi="Times New Roman" w:cs="Times New Roman"/>
                <w:sz w:val="24"/>
                <w:szCs w:val="24"/>
                <w:lang w:eastAsia="ru-RU"/>
              </w:rPr>
              <w:t>минвата</w:t>
            </w:r>
            <w:proofErr w:type="spellEnd"/>
            <w:r w:rsidRPr="006C6683">
              <w:rPr>
                <w:rFonts w:ascii="Times New Roman" w:eastAsia="Times New Roman" w:hAnsi="Times New Roman" w:cs="Times New Roman"/>
                <w:sz w:val="24"/>
                <w:szCs w:val="24"/>
                <w:lang w:eastAsia="ru-RU"/>
              </w:rPr>
              <w:t>, стекловата, базальтовая вата)</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19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Напольные покрытия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20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Лесоматериалы</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21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Металлопрокат (арматура, уголки, швеллеры)</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bl>
    <w:p w:rsidR="006C6683" w:rsidRPr="006C6683" w:rsidRDefault="006C6683" w:rsidP="006C6683">
      <w:pPr>
        <w:spacing w:before="300" w:after="150" w:line="240" w:lineRule="auto"/>
        <w:jc w:val="both"/>
        <w:outlineLvl w:val="2"/>
        <w:rPr>
          <w:rFonts w:ascii="Times New Roman" w:eastAsia="Times New Roman" w:hAnsi="Times New Roman" w:cs="Times New Roman"/>
          <w:sz w:val="27"/>
          <w:szCs w:val="27"/>
          <w:lang w:eastAsia="ru-RU"/>
        </w:rPr>
      </w:pPr>
      <w:r w:rsidRPr="006C6683">
        <w:rPr>
          <w:rFonts w:ascii="Times New Roman" w:eastAsia="Times New Roman" w:hAnsi="Times New Roman" w:cs="Times New Roman"/>
          <w:sz w:val="27"/>
          <w:szCs w:val="27"/>
          <w:lang w:eastAsia="ru-RU"/>
        </w:rPr>
        <w:lastRenderedPageBreak/>
        <w:t>Приложение</w:t>
      </w:r>
      <w:proofErr w:type="gramStart"/>
      <w:r w:rsidRPr="006C6683">
        <w:rPr>
          <w:rFonts w:ascii="Times New Roman" w:eastAsia="Times New Roman" w:hAnsi="Times New Roman" w:cs="Times New Roman"/>
          <w:sz w:val="27"/>
          <w:szCs w:val="27"/>
          <w:lang w:eastAsia="ru-RU"/>
        </w:rPr>
        <w:t xml:space="preserve"> К</w:t>
      </w:r>
      <w:proofErr w:type="gramEnd"/>
      <w:r w:rsidRPr="006C6683">
        <w:rPr>
          <w:rFonts w:ascii="Times New Roman" w:eastAsia="Times New Roman" w:hAnsi="Times New Roman" w:cs="Times New Roman"/>
          <w:sz w:val="27"/>
          <w:szCs w:val="27"/>
          <w:lang w:eastAsia="ru-RU"/>
        </w:rPr>
        <w:t>*</w:t>
      </w:r>
    </w:p>
    <w:p w:rsidR="006C6683" w:rsidRPr="006C6683" w:rsidRDefault="006C6683" w:rsidP="006C6683">
      <w:pPr>
        <w:spacing w:before="300" w:after="150" w:line="240" w:lineRule="auto"/>
        <w:jc w:val="both"/>
        <w:outlineLvl w:val="2"/>
        <w:rPr>
          <w:rFonts w:ascii="Times New Roman" w:eastAsia="Times New Roman" w:hAnsi="Times New Roman" w:cs="Times New Roman"/>
          <w:sz w:val="27"/>
          <w:szCs w:val="27"/>
          <w:lang w:eastAsia="ru-RU"/>
        </w:rPr>
      </w:pPr>
      <w:r w:rsidRPr="006C6683">
        <w:rPr>
          <w:rFonts w:ascii="Times New Roman" w:eastAsia="Times New Roman" w:hAnsi="Times New Roman" w:cs="Times New Roman"/>
          <w:sz w:val="27"/>
          <w:szCs w:val="27"/>
          <w:lang w:eastAsia="ru-RU"/>
        </w:rPr>
        <w:t>(продолжение)</w:t>
      </w:r>
    </w:p>
    <w:tbl>
      <w:tblPr>
        <w:tblW w:w="17100" w:type="dxa"/>
        <w:shd w:val="clear" w:color="auto" w:fill="FFFFFF"/>
        <w:tblCellMar>
          <w:top w:w="15" w:type="dxa"/>
          <w:left w:w="15" w:type="dxa"/>
          <w:bottom w:w="15" w:type="dxa"/>
          <w:right w:w="15" w:type="dxa"/>
        </w:tblCellMar>
        <w:tblLook w:val="04A0" w:firstRow="1" w:lastRow="0" w:firstColumn="1" w:lastColumn="0" w:noHBand="0" w:noVBand="1"/>
      </w:tblPr>
      <w:tblGrid>
        <w:gridCol w:w="339"/>
        <w:gridCol w:w="4389"/>
        <w:gridCol w:w="391"/>
        <w:gridCol w:w="1216"/>
        <w:gridCol w:w="2017"/>
        <w:gridCol w:w="3315"/>
        <w:gridCol w:w="2612"/>
        <w:gridCol w:w="2821"/>
      </w:tblGrid>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w:t>
            </w:r>
            <w:r w:rsidRPr="006C6683">
              <w:rPr>
                <w:rFonts w:ascii="Times New Roman" w:eastAsia="Times New Roman" w:hAnsi="Times New Roman" w:cs="Times New Roman"/>
                <w:sz w:val="24"/>
                <w:szCs w:val="24"/>
                <w:lang w:eastAsia="ru-RU"/>
              </w:rPr>
              <w:br/>
            </w:r>
            <w:proofErr w:type="gramStart"/>
            <w:r w:rsidRPr="006C6683">
              <w:rPr>
                <w:rFonts w:ascii="Times New Roman" w:eastAsia="Times New Roman" w:hAnsi="Times New Roman" w:cs="Times New Roman"/>
                <w:sz w:val="24"/>
                <w:szCs w:val="24"/>
                <w:lang w:eastAsia="ru-RU"/>
              </w:rPr>
              <w:t>п</w:t>
            </w:r>
            <w:proofErr w:type="gramEnd"/>
            <w:r w:rsidRPr="006C6683">
              <w:rPr>
                <w:rFonts w:ascii="Times New Roman" w:eastAsia="Times New Roman" w:hAnsi="Times New Roman" w:cs="Times New Roman"/>
                <w:sz w:val="24"/>
                <w:szCs w:val="24"/>
                <w:lang w:eastAsia="ru-RU"/>
              </w:rPr>
              <w:t>/п</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Наименование</w:t>
            </w:r>
            <w:r w:rsidRPr="006C6683">
              <w:rPr>
                <w:rFonts w:ascii="Times New Roman" w:eastAsia="Times New Roman" w:hAnsi="Times New Roman" w:cs="Times New Roman"/>
                <w:sz w:val="24"/>
                <w:szCs w:val="24"/>
                <w:lang w:eastAsia="ru-RU"/>
              </w:rPr>
              <w:br/>
              <w:t>материала</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Ед.</w:t>
            </w:r>
            <w:r w:rsidRPr="006C6683">
              <w:rPr>
                <w:rFonts w:ascii="Times New Roman" w:eastAsia="Times New Roman" w:hAnsi="Times New Roman" w:cs="Times New Roman"/>
                <w:sz w:val="24"/>
                <w:szCs w:val="24"/>
                <w:lang w:eastAsia="ru-RU"/>
              </w:rPr>
              <w:br/>
            </w:r>
            <w:proofErr w:type="spellStart"/>
            <w:r w:rsidRPr="006C6683">
              <w:rPr>
                <w:rFonts w:ascii="Times New Roman" w:eastAsia="Times New Roman" w:hAnsi="Times New Roman" w:cs="Times New Roman"/>
                <w:sz w:val="24"/>
                <w:szCs w:val="24"/>
                <w:lang w:eastAsia="ru-RU"/>
              </w:rPr>
              <w:t>изм</w:t>
            </w:r>
            <w:proofErr w:type="spellEnd"/>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Количество</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Объем ресурсов по смете, млн. тенге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Стоимость ресурсов казахстанского содержания, млн. тенге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Удельный вес отечественного материала,</w:t>
            </w:r>
            <w:r w:rsidRPr="006C6683">
              <w:rPr>
                <w:rFonts w:ascii="Times New Roman" w:eastAsia="Times New Roman" w:hAnsi="Times New Roman" w:cs="Times New Roman"/>
                <w:sz w:val="24"/>
                <w:szCs w:val="24"/>
                <w:lang w:eastAsia="ru-RU"/>
              </w:rPr>
              <w:br/>
              <w:t>%</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Происхождение товара (страна-изготовитель)</w:t>
            </w: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8</w:t>
            </w: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22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Материалы верхнего строения пути (за исключением балласта)</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23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Металлоконструкции</w:t>
            </w:r>
            <w:r w:rsidRPr="006C6683">
              <w:rPr>
                <w:rFonts w:ascii="Times New Roman" w:eastAsia="Times New Roman" w:hAnsi="Times New Roman" w:cs="Times New Roman"/>
                <w:sz w:val="24"/>
                <w:szCs w:val="24"/>
                <w:lang w:eastAsia="ru-RU"/>
              </w:rPr>
              <w:br/>
              <w:t>строительные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24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Радиаторы, ванны чугунные и стальные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25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Грубы чугунные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26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Трубы стальные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27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Кабели и провода на напряжение не более 1000</w:t>
            </w:r>
            <w:proofErr w:type="gramStart"/>
            <w:r w:rsidRPr="006C6683">
              <w:rPr>
                <w:rFonts w:ascii="Times New Roman" w:eastAsia="Times New Roman" w:hAnsi="Times New Roman" w:cs="Times New Roman"/>
                <w:sz w:val="24"/>
                <w:szCs w:val="24"/>
                <w:lang w:eastAsia="ru-RU"/>
              </w:rPr>
              <w:t xml:space="preserve"> В</w:t>
            </w:r>
            <w:proofErr w:type="gramEnd"/>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28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Кабели на напряжение более 1000</w:t>
            </w:r>
            <w:proofErr w:type="gramStart"/>
            <w:r w:rsidRPr="006C6683">
              <w:rPr>
                <w:rFonts w:ascii="Times New Roman" w:eastAsia="Times New Roman" w:hAnsi="Times New Roman" w:cs="Times New Roman"/>
                <w:sz w:val="24"/>
                <w:szCs w:val="24"/>
                <w:lang w:eastAsia="ru-RU"/>
              </w:rPr>
              <w:t xml:space="preserve"> В</w:t>
            </w:r>
            <w:proofErr w:type="gramEnd"/>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29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Аппаратура</w:t>
            </w:r>
            <w:r w:rsidRPr="006C6683">
              <w:rPr>
                <w:rFonts w:ascii="Times New Roman" w:eastAsia="Times New Roman" w:hAnsi="Times New Roman" w:cs="Times New Roman"/>
                <w:sz w:val="24"/>
                <w:szCs w:val="24"/>
                <w:lang w:eastAsia="ru-RU"/>
              </w:rPr>
              <w:br/>
              <w:t>осветительная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30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xml:space="preserve">Монтажные и </w:t>
            </w:r>
            <w:proofErr w:type="spellStart"/>
            <w:r w:rsidRPr="006C6683">
              <w:rPr>
                <w:rFonts w:ascii="Times New Roman" w:eastAsia="Times New Roman" w:hAnsi="Times New Roman" w:cs="Times New Roman"/>
                <w:sz w:val="24"/>
                <w:szCs w:val="24"/>
                <w:lang w:eastAsia="ru-RU"/>
              </w:rPr>
              <w:t>электроустановочные</w:t>
            </w:r>
            <w:proofErr w:type="spellEnd"/>
            <w:r w:rsidRPr="006C6683">
              <w:rPr>
                <w:rFonts w:ascii="Times New Roman" w:eastAsia="Times New Roman" w:hAnsi="Times New Roman" w:cs="Times New Roman"/>
                <w:sz w:val="24"/>
                <w:szCs w:val="24"/>
                <w:lang w:eastAsia="ru-RU"/>
              </w:rPr>
              <w:t xml:space="preserve"> материалы и изделия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31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Арматура для трубопроводов и водозаборная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32</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xml:space="preserve">Материалы и изделия для систем </w:t>
            </w:r>
            <w:proofErr w:type="gramStart"/>
            <w:r w:rsidRPr="006C6683">
              <w:rPr>
                <w:rFonts w:ascii="Times New Roman" w:eastAsia="Times New Roman" w:hAnsi="Times New Roman" w:cs="Times New Roman"/>
                <w:sz w:val="24"/>
                <w:szCs w:val="24"/>
                <w:lang w:eastAsia="ru-RU"/>
              </w:rPr>
              <w:t>водоснабжении</w:t>
            </w:r>
            <w:proofErr w:type="gramEnd"/>
            <w:r w:rsidRPr="006C6683">
              <w:rPr>
                <w:rFonts w:ascii="Times New Roman" w:eastAsia="Times New Roman" w:hAnsi="Times New Roman" w:cs="Times New Roman"/>
                <w:sz w:val="24"/>
                <w:szCs w:val="24"/>
                <w:lang w:eastAsia="ru-RU"/>
              </w:rPr>
              <w:t>, канализации и водостоков</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33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Материалы и изделия для систем теплоснабжения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34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Материалы и изделия для систем газоснабжения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35</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Высоковольтные</w:t>
            </w:r>
            <w:r w:rsidRPr="006C6683">
              <w:rPr>
                <w:rFonts w:ascii="Times New Roman" w:eastAsia="Times New Roman" w:hAnsi="Times New Roman" w:cs="Times New Roman"/>
                <w:sz w:val="24"/>
                <w:szCs w:val="24"/>
                <w:lang w:eastAsia="ru-RU"/>
              </w:rPr>
              <w:br/>
            </w:r>
            <w:bookmarkStart w:id="116" w:name="z873"/>
            <w:bookmarkEnd w:id="116"/>
            <w:r w:rsidRPr="006C6683">
              <w:rPr>
                <w:rFonts w:ascii="Times New Roman" w:eastAsia="Times New Roman" w:hAnsi="Times New Roman" w:cs="Times New Roman"/>
                <w:sz w:val="24"/>
                <w:szCs w:val="24"/>
                <w:lang w:eastAsia="ru-RU"/>
              </w:rPr>
              <w:t>электрические</w:t>
            </w:r>
            <w:r w:rsidRPr="006C6683">
              <w:rPr>
                <w:rFonts w:ascii="Times New Roman" w:eastAsia="Times New Roman" w:hAnsi="Times New Roman" w:cs="Times New Roman"/>
                <w:sz w:val="24"/>
                <w:szCs w:val="24"/>
                <w:lang w:eastAsia="ru-RU"/>
              </w:rPr>
              <w:br/>
            </w:r>
            <w:bookmarkStart w:id="117" w:name="z874"/>
            <w:bookmarkEnd w:id="117"/>
            <w:r w:rsidRPr="006C6683">
              <w:rPr>
                <w:rFonts w:ascii="Times New Roman" w:eastAsia="Times New Roman" w:hAnsi="Times New Roman" w:cs="Times New Roman"/>
                <w:sz w:val="24"/>
                <w:szCs w:val="24"/>
                <w:lang w:eastAsia="ru-RU"/>
              </w:rPr>
              <w:t>оборудование</w:t>
            </w:r>
            <w:r w:rsidRPr="006C6683">
              <w:rPr>
                <w:rFonts w:ascii="Times New Roman" w:eastAsia="Times New Roman" w:hAnsi="Times New Roman" w:cs="Times New Roman"/>
                <w:sz w:val="24"/>
                <w:szCs w:val="24"/>
                <w:lang w:eastAsia="ru-RU"/>
              </w:rPr>
              <w:br/>
            </w:r>
            <w:bookmarkStart w:id="118" w:name="z875"/>
            <w:bookmarkEnd w:id="118"/>
            <w:r w:rsidRPr="006C6683">
              <w:rPr>
                <w:rFonts w:ascii="Times New Roman" w:eastAsia="Times New Roman" w:hAnsi="Times New Roman" w:cs="Times New Roman"/>
                <w:sz w:val="24"/>
                <w:szCs w:val="24"/>
                <w:lang w:eastAsia="ru-RU"/>
              </w:rPr>
              <w:t>(трансформаторы,</w:t>
            </w:r>
            <w:r w:rsidRPr="006C6683">
              <w:rPr>
                <w:rFonts w:ascii="Times New Roman" w:eastAsia="Times New Roman" w:hAnsi="Times New Roman" w:cs="Times New Roman"/>
                <w:sz w:val="24"/>
                <w:szCs w:val="24"/>
                <w:lang w:eastAsia="ru-RU"/>
              </w:rPr>
              <w:br/>
            </w:r>
            <w:bookmarkStart w:id="119" w:name="z876"/>
            <w:bookmarkEnd w:id="119"/>
            <w:r w:rsidRPr="006C6683">
              <w:rPr>
                <w:rFonts w:ascii="Times New Roman" w:eastAsia="Times New Roman" w:hAnsi="Times New Roman" w:cs="Times New Roman"/>
                <w:sz w:val="24"/>
                <w:szCs w:val="24"/>
                <w:lang w:eastAsia="ru-RU"/>
              </w:rPr>
              <w:t>коммутационная</w:t>
            </w:r>
            <w:r w:rsidRPr="006C6683">
              <w:rPr>
                <w:rFonts w:ascii="Times New Roman" w:eastAsia="Times New Roman" w:hAnsi="Times New Roman" w:cs="Times New Roman"/>
                <w:sz w:val="24"/>
                <w:szCs w:val="24"/>
                <w:lang w:eastAsia="ru-RU"/>
              </w:rPr>
              <w:br/>
              <w:t>аппаратура, и др.)</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gridSpan w:val="8"/>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II. Инженерное оборудование</w:t>
            </w: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36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Лифты пассажирские и грузовые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37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Насосы электрические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lastRenderedPageBreak/>
              <w:t>38</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Вентиляторы и кондиционеры</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bl>
    <w:p w:rsidR="006C6683" w:rsidRPr="006C6683" w:rsidRDefault="006C6683" w:rsidP="006C6683">
      <w:pPr>
        <w:spacing w:before="300" w:after="150" w:line="240" w:lineRule="auto"/>
        <w:jc w:val="both"/>
        <w:outlineLvl w:val="2"/>
        <w:rPr>
          <w:rFonts w:ascii="Times New Roman" w:eastAsia="Times New Roman" w:hAnsi="Times New Roman" w:cs="Times New Roman"/>
          <w:sz w:val="27"/>
          <w:szCs w:val="27"/>
          <w:lang w:eastAsia="ru-RU"/>
        </w:rPr>
      </w:pPr>
      <w:r w:rsidRPr="006C6683">
        <w:rPr>
          <w:rFonts w:ascii="Times New Roman" w:eastAsia="Times New Roman" w:hAnsi="Times New Roman" w:cs="Times New Roman"/>
          <w:sz w:val="27"/>
          <w:szCs w:val="27"/>
          <w:lang w:eastAsia="ru-RU"/>
        </w:rPr>
        <w:t>Приложение</w:t>
      </w:r>
      <w:proofErr w:type="gramStart"/>
      <w:r w:rsidRPr="006C6683">
        <w:rPr>
          <w:rFonts w:ascii="Times New Roman" w:eastAsia="Times New Roman" w:hAnsi="Times New Roman" w:cs="Times New Roman"/>
          <w:sz w:val="27"/>
          <w:szCs w:val="27"/>
          <w:lang w:eastAsia="ru-RU"/>
        </w:rPr>
        <w:t xml:space="preserve"> К</w:t>
      </w:r>
      <w:proofErr w:type="gramEnd"/>
      <w:r w:rsidRPr="006C6683">
        <w:rPr>
          <w:rFonts w:ascii="Times New Roman" w:eastAsia="Times New Roman" w:hAnsi="Times New Roman" w:cs="Times New Roman"/>
          <w:sz w:val="27"/>
          <w:szCs w:val="27"/>
          <w:lang w:eastAsia="ru-RU"/>
        </w:rPr>
        <w:t>*</w:t>
      </w:r>
    </w:p>
    <w:p w:rsidR="006C6683" w:rsidRPr="006C6683" w:rsidRDefault="006C6683" w:rsidP="006C6683">
      <w:pPr>
        <w:spacing w:before="300" w:after="150" w:line="240" w:lineRule="auto"/>
        <w:jc w:val="both"/>
        <w:outlineLvl w:val="2"/>
        <w:rPr>
          <w:rFonts w:ascii="Times New Roman" w:eastAsia="Times New Roman" w:hAnsi="Times New Roman" w:cs="Times New Roman"/>
          <w:sz w:val="27"/>
          <w:szCs w:val="27"/>
          <w:lang w:eastAsia="ru-RU"/>
        </w:rPr>
      </w:pPr>
      <w:r w:rsidRPr="006C6683">
        <w:rPr>
          <w:rFonts w:ascii="Times New Roman" w:eastAsia="Times New Roman" w:hAnsi="Times New Roman" w:cs="Times New Roman"/>
          <w:sz w:val="27"/>
          <w:szCs w:val="27"/>
          <w:lang w:eastAsia="ru-RU"/>
        </w:rPr>
        <w:t>(продолжение)</w:t>
      </w:r>
    </w:p>
    <w:tbl>
      <w:tblPr>
        <w:tblW w:w="17100" w:type="dxa"/>
        <w:shd w:val="clear" w:color="auto" w:fill="FFFFFF"/>
        <w:tblCellMar>
          <w:top w:w="15" w:type="dxa"/>
          <w:left w:w="15" w:type="dxa"/>
          <w:bottom w:w="15" w:type="dxa"/>
          <w:right w:w="15" w:type="dxa"/>
        </w:tblCellMar>
        <w:tblLook w:val="04A0" w:firstRow="1" w:lastRow="0" w:firstColumn="1" w:lastColumn="0" w:noHBand="0" w:noVBand="1"/>
      </w:tblPr>
      <w:tblGrid>
        <w:gridCol w:w="340"/>
        <w:gridCol w:w="1896"/>
        <w:gridCol w:w="391"/>
        <w:gridCol w:w="1216"/>
        <w:gridCol w:w="2552"/>
        <w:gridCol w:w="4172"/>
        <w:gridCol w:w="3109"/>
        <w:gridCol w:w="3424"/>
      </w:tblGrid>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w:t>
            </w:r>
            <w:r w:rsidRPr="006C6683">
              <w:rPr>
                <w:rFonts w:ascii="Times New Roman" w:eastAsia="Times New Roman" w:hAnsi="Times New Roman" w:cs="Times New Roman"/>
                <w:sz w:val="24"/>
                <w:szCs w:val="24"/>
                <w:lang w:eastAsia="ru-RU"/>
              </w:rPr>
              <w:br/>
            </w:r>
            <w:proofErr w:type="gramStart"/>
            <w:r w:rsidRPr="006C6683">
              <w:rPr>
                <w:rFonts w:ascii="Times New Roman" w:eastAsia="Times New Roman" w:hAnsi="Times New Roman" w:cs="Times New Roman"/>
                <w:sz w:val="24"/>
                <w:szCs w:val="24"/>
                <w:lang w:eastAsia="ru-RU"/>
              </w:rPr>
              <w:t>п</w:t>
            </w:r>
            <w:proofErr w:type="gramEnd"/>
            <w:r w:rsidRPr="006C6683">
              <w:rPr>
                <w:rFonts w:ascii="Times New Roman" w:eastAsia="Times New Roman" w:hAnsi="Times New Roman" w:cs="Times New Roman"/>
                <w:sz w:val="24"/>
                <w:szCs w:val="24"/>
                <w:lang w:eastAsia="ru-RU"/>
              </w:rPr>
              <w:t>/п</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Наименование</w:t>
            </w:r>
            <w:r w:rsidRPr="006C6683">
              <w:rPr>
                <w:rFonts w:ascii="Times New Roman" w:eastAsia="Times New Roman" w:hAnsi="Times New Roman" w:cs="Times New Roman"/>
                <w:sz w:val="24"/>
                <w:szCs w:val="24"/>
                <w:lang w:eastAsia="ru-RU"/>
              </w:rPr>
              <w:br/>
              <w:t>материала</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Ед.</w:t>
            </w:r>
            <w:r w:rsidRPr="006C6683">
              <w:rPr>
                <w:rFonts w:ascii="Times New Roman" w:eastAsia="Times New Roman" w:hAnsi="Times New Roman" w:cs="Times New Roman"/>
                <w:sz w:val="24"/>
                <w:szCs w:val="24"/>
                <w:lang w:eastAsia="ru-RU"/>
              </w:rPr>
              <w:br/>
            </w:r>
            <w:proofErr w:type="spellStart"/>
            <w:r w:rsidRPr="006C6683">
              <w:rPr>
                <w:rFonts w:ascii="Times New Roman" w:eastAsia="Times New Roman" w:hAnsi="Times New Roman" w:cs="Times New Roman"/>
                <w:sz w:val="24"/>
                <w:szCs w:val="24"/>
                <w:lang w:eastAsia="ru-RU"/>
              </w:rPr>
              <w:t>изм</w:t>
            </w:r>
            <w:proofErr w:type="spellEnd"/>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Количество</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Объем ресурсов по смете, млн. тенге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Стоимость ресурсов казахстанского содержания, млн. тенге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Удельный вес отечественного материала,</w:t>
            </w:r>
            <w:r w:rsidRPr="006C6683">
              <w:rPr>
                <w:rFonts w:ascii="Times New Roman" w:eastAsia="Times New Roman" w:hAnsi="Times New Roman" w:cs="Times New Roman"/>
                <w:sz w:val="24"/>
                <w:szCs w:val="24"/>
                <w:lang w:eastAsia="ru-RU"/>
              </w:rPr>
              <w:br/>
              <w:t>%</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Происхождение товара (стран</w:t>
            </w:r>
            <w:proofErr w:type="gramStart"/>
            <w:r w:rsidRPr="006C6683">
              <w:rPr>
                <w:rFonts w:ascii="Times New Roman" w:eastAsia="Times New Roman" w:hAnsi="Times New Roman" w:cs="Times New Roman"/>
                <w:sz w:val="24"/>
                <w:szCs w:val="24"/>
                <w:lang w:eastAsia="ru-RU"/>
              </w:rPr>
              <w:t>а-</w:t>
            </w:r>
            <w:proofErr w:type="gramEnd"/>
            <w:r w:rsidRPr="006C6683">
              <w:rPr>
                <w:rFonts w:ascii="Times New Roman" w:eastAsia="Times New Roman" w:hAnsi="Times New Roman" w:cs="Times New Roman"/>
                <w:sz w:val="24"/>
                <w:szCs w:val="24"/>
                <w:lang w:eastAsia="ru-RU"/>
              </w:rPr>
              <w:t xml:space="preserve"> изготовитель)</w:t>
            </w: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gridSpan w:val="8"/>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III. Технологическое оборудование</w:t>
            </w: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39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Оборудование</w:t>
            </w:r>
            <w:r w:rsidRPr="006C6683">
              <w:rPr>
                <w:rFonts w:ascii="Times New Roman" w:eastAsia="Times New Roman" w:hAnsi="Times New Roman" w:cs="Times New Roman"/>
                <w:sz w:val="24"/>
                <w:szCs w:val="24"/>
                <w:lang w:eastAsia="ru-RU"/>
              </w:rPr>
              <w:br/>
            </w:r>
            <w:bookmarkStart w:id="120" w:name="z884"/>
            <w:bookmarkEnd w:id="120"/>
            <w:r w:rsidRPr="006C6683">
              <w:rPr>
                <w:rFonts w:ascii="Times New Roman" w:eastAsia="Times New Roman" w:hAnsi="Times New Roman" w:cs="Times New Roman"/>
                <w:sz w:val="24"/>
                <w:szCs w:val="24"/>
                <w:lang w:eastAsia="ru-RU"/>
              </w:rPr>
              <w:t>промышленных</w:t>
            </w:r>
            <w:r w:rsidRPr="006C6683">
              <w:rPr>
                <w:rFonts w:ascii="Times New Roman" w:eastAsia="Times New Roman" w:hAnsi="Times New Roman" w:cs="Times New Roman"/>
                <w:sz w:val="24"/>
                <w:szCs w:val="24"/>
                <w:lang w:eastAsia="ru-RU"/>
              </w:rPr>
              <w:br/>
              <w:t>предприятий</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40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Мебель и инвентарь</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41</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Прочие</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ИТОГО:</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0" w:line="240" w:lineRule="auto"/>
              <w:jc w:val="both"/>
              <w:rPr>
                <w:rFonts w:ascii="Times New Roman" w:eastAsia="Times New Roman" w:hAnsi="Times New Roman" w:cs="Times New Roman"/>
                <w:sz w:val="24"/>
                <w:szCs w:val="24"/>
                <w:lang w:eastAsia="ru-RU"/>
              </w:rPr>
            </w:pPr>
          </w:p>
        </w:tc>
      </w:tr>
      <w:tr w:rsidR="006C6683" w:rsidRPr="006C6683" w:rsidTr="006C6683">
        <w:tc>
          <w:tcPr>
            <w:tcW w:w="0" w:type="auto"/>
            <w:gridSpan w:val="8"/>
            <w:tcBorders>
              <w:top w:val="single" w:sz="6" w:space="0" w:color="AAAAAA"/>
              <w:left w:val="single" w:sz="6" w:space="0" w:color="AAAAAA"/>
              <w:bottom w:val="single" w:sz="6" w:space="0" w:color="AAAAAA"/>
              <w:right w:val="single" w:sz="6" w:space="0" w:color="AAAAAA"/>
            </w:tcBorders>
            <w:shd w:val="clear" w:color="auto" w:fill="FFFFFF"/>
            <w:tcMar>
              <w:top w:w="0" w:type="dxa"/>
              <w:left w:w="0" w:type="dxa"/>
              <w:bottom w:w="0" w:type="dxa"/>
              <w:right w:w="0" w:type="dxa"/>
            </w:tcMar>
            <w:vAlign w:val="center"/>
            <w:hideMark/>
          </w:tcPr>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ПРИМЕЧАНИЕ: При разработке проектно-сметной документации выбор материалов, изделий, конструкций и оборудования отечественного товаропроизводителя является приоритетным.</w:t>
            </w:r>
          </w:p>
        </w:tc>
      </w:tr>
    </w:tbl>
    <w:p w:rsidR="006C6683" w:rsidRPr="006C6683" w:rsidRDefault="006C6683" w:rsidP="006C6683">
      <w:pPr>
        <w:spacing w:after="150" w:line="240" w:lineRule="auto"/>
        <w:jc w:val="both"/>
        <w:rPr>
          <w:rFonts w:ascii="Times New Roman" w:eastAsia="Times New Roman" w:hAnsi="Times New Roman" w:cs="Times New Roman"/>
          <w:sz w:val="24"/>
          <w:szCs w:val="24"/>
          <w:lang w:eastAsia="ru-RU"/>
        </w:rPr>
      </w:pPr>
      <w:r w:rsidRPr="006C6683">
        <w:rPr>
          <w:rFonts w:ascii="Times New Roman" w:eastAsia="Times New Roman" w:hAnsi="Times New Roman" w:cs="Times New Roman"/>
          <w:sz w:val="24"/>
          <w:szCs w:val="24"/>
          <w:lang w:eastAsia="ru-RU"/>
        </w:rPr>
        <w:t>      *- стоимость в текущих ценах</w:t>
      </w:r>
    </w:p>
    <w:p w:rsidR="006C6683" w:rsidRDefault="00F04EE9" w:rsidP="006C6683">
      <w:pPr>
        <w:jc w:val="both"/>
        <w:rPr>
          <w:rFonts w:ascii="Times New Roman" w:hAnsi="Times New Roman" w:cs="Times New Roman"/>
          <w:b/>
          <w:sz w:val="28"/>
          <w:szCs w:val="28"/>
          <w:lang w:val="kk-KZ"/>
        </w:rPr>
      </w:pPr>
      <w:r>
        <w:rPr>
          <w:rFonts w:ascii="Times New Roman" w:hAnsi="Times New Roman" w:cs="Times New Roman"/>
          <w:b/>
          <w:sz w:val="28"/>
          <w:szCs w:val="28"/>
          <w:lang w:val="kk-KZ"/>
        </w:rPr>
        <w:t>Леция №7</w:t>
      </w:r>
      <w:r w:rsidR="003C0DDB">
        <w:rPr>
          <w:rFonts w:ascii="Times New Roman" w:hAnsi="Times New Roman" w:cs="Times New Roman"/>
          <w:b/>
          <w:sz w:val="28"/>
          <w:szCs w:val="28"/>
          <w:lang w:val="kk-KZ"/>
        </w:rPr>
        <w:t>.</w:t>
      </w:r>
    </w:p>
    <w:p w:rsidR="003C0DDB" w:rsidRPr="003C0DDB" w:rsidRDefault="003C0DDB" w:rsidP="003C0DDB">
      <w:pPr>
        <w:spacing w:after="0" w:line="450" w:lineRule="atLeast"/>
        <w:jc w:val="both"/>
        <w:textAlignment w:val="baseline"/>
        <w:outlineLvl w:val="0"/>
        <w:rPr>
          <w:rFonts w:ascii="Times New Roman" w:eastAsia="Times New Roman" w:hAnsi="Times New Roman" w:cs="Times New Roman"/>
          <w:b/>
          <w:color w:val="444444"/>
          <w:kern w:val="36"/>
          <w:sz w:val="28"/>
          <w:szCs w:val="28"/>
          <w:lang w:eastAsia="ru-RU"/>
        </w:rPr>
      </w:pPr>
      <w:r w:rsidRPr="003C0DDB">
        <w:rPr>
          <w:rFonts w:ascii="Times New Roman" w:eastAsia="Times New Roman" w:hAnsi="Times New Roman" w:cs="Times New Roman"/>
          <w:color w:val="444444"/>
          <w:kern w:val="36"/>
          <w:sz w:val="28"/>
          <w:szCs w:val="28"/>
          <w:lang w:eastAsia="ru-RU"/>
        </w:rPr>
        <w:t> </w:t>
      </w:r>
      <w:r w:rsidRPr="00F04EE9">
        <w:rPr>
          <w:rFonts w:ascii="Times New Roman" w:eastAsia="Times New Roman" w:hAnsi="Times New Roman" w:cs="Times New Roman"/>
          <w:b/>
          <w:kern w:val="36"/>
          <w:sz w:val="28"/>
          <w:szCs w:val="28"/>
          <w:lang w:eastAsia="ru-RU"/>
        </w:rPr>
        <w:t>Правил</w:t>
      </w:r>
      <w:r w:rsidRPr="00F04EE9">
        <w:rPr>
          <w:rFonts w:ascii="Times New Roman" w:eastAsia="Times New Roman" w:hAnsi="Times New Roman" w:cs="Times New Roman"/>
          <w:b/>
          <w:kern w:val="36"/>
          <w:sz w:val="28"/>
          <w:szCs w:val="28"/>
          <w:lang w:val="kk-KZ" w:eastAsia="ru-RU"/>
        </w:rPr>
        <w:t>а</w:t>
      </w:r>
      <w:r w:rsidRPr="00F04EE9">
        <w:rPr>
          <w:rFonts w:ascii="Times New Roman" w:eastAsia="Times New Roman" w:hAnsi="Times New Roman" w:cs="Times New Roman"/>
          <w:b/>
          <w:kern w:val="36"/>
          <w:sz w:val="28"/>
          <w:szCs w:val="28"/>
          <w:lang w:eastAsia="ru-RU"/>
        </w:rPr>
        <w:t xml:space="preserve"> адресации объектов недвижимости на территории Республики Казахстан</w:t>
      </w:r>
    </w:p>
    <w:p w:rsidR="003C0DDB" w:rsidRPr="003C0DDB" w:rsidRDefault="003C0DDB" w:rsidP="003C0DDB">
      <w:pPr>
        <w:spacing w:before="120" w:after="0" w:line="285" w:lineRule="atLeast"/>
        <w:jc w:val="both"/>
        <w:textAlignment w:val="baseline"/>
        <w:rPr>
          <w:rFonts w:ascii="Times New Roman" w:eastAsia="Times New Roman" w:hAnsi="Times New Roman" w:cs="Times New Roman"/>
          <w:color w:val="000000" w:themeColor="text1"/>
          <w:spacing w:val="2"/>
          <w:sz w:val="20"/>
          <w:szCs w:val="20"/>
          <w:lang w:eastAsia="ru-RU"/>
        </w:rPr>
      </w:pPr>
      <w:r w:rsidRPr="003C0DDB">
        <w:rPr>
          <w:rFonts w:ascii="Times New Roman" w:eastAsia="Times New Roman" w:hAnsi="Times New Roman" w:cs="Times New Roman"/>
          <w:color w:val="000000" w:themeColor="text1"/>
          <w:spacing w:val="2"/>
          <w:sz w:val="20"/>
          <w:szCs w:val="20"/>
          <w:lang w:eastAsia="ru-RU"/>
        </w:rPr>
        <w:t>Совместный приказ Министра национальной экономики Республики Казахстан от 22 декабря 2015 года № 783 и Министра по инвестициям и развитию Республики Казахстан от 28 декабря 2015 года № 1262. Зарегистрирован в Министерстве юстиции Республики Казахстан 27 января 2016 года № 12938.</w:t>
      </w:r>
    </w:p>
    <w:p w:rsidR="00CE1780" w:rsidRDefault="00CE1780" w:rsidP="003C0DDB">
      <w:pPr>
        <w:spacing w:after="0" w:line="285" w:lineRule="atLeast"/>
        <w:jc w:val="both"/>
        <w:textAlignment w:val="baseline"/>
        <w:rPr>
          <w:rFonts w:ascii="Times New Roman" w:eastAsia="Times New Roman" w:hAnsi="Times New Roman" w:cs="Times New Roman"/>
          <w:color w:val="444444"/>
          <w:sz w:val="28"/>
          <w:szCs w:val="28"/>
          <w:lang w:val="kk-KZ" w:eastAsia="ru-RU"/>
        </w:rPr>
      </w:pPr>
    </w:p>
    <w:p w:rsidR="003C0DDB" w:rsidRPr="003C0DDB" w:rsidRDefault="003C0DDB" w:rsidP="003C0DDB">
      <w:pPr>
        <w:spacing w:after="0" w:line="390" w:lineRule="atLeast"/>
        <w:jc w:val="both"/>
        <w:textAlignment w:val="baseline"/>
        <w:outlineLvl w:val="2"/>
        <w:rPr>
          <w:rFonts w:ascii="Times New Roman" w:eastAsia="Times New Roman" w:hAnsi="Times New Roman" w:cs="Times New Roman"/>
          <w:sz w:val="28"/>
          <w:szCs w:val="28"/>
          <w:lang w:eastAsia="ru-RU"/>
        </w:rPr>
      </w:pPr>
      <w:r w:rsidRPr="003C0DDB">
        <w:rPr>
          <w:rFonts w:ascii="Times New Roman" w:eastAsia="Times New Roman" w:hAnsi="Times New Roman" w:cs="Times New Roman"/>
          <w:color w:val="1E1E1E"/>
          <w:sz w:val="28"/>
          <w:szCs w:val="28"/>
          <w:lang w:eastAsia="ru-RU"/>
        </w:rPr>
        <w:br/>
      </w:r>
      <w:bookmarkStart w:id="121" w:name="z9"/>
      <w:bookmarkEnd w:id="121"/>
      <w:r w:rsidRPr="003C0DDB">
        <w:rPr>
          <w:rFonts w:ascii="Times New Roman" w:eastAsia="Times New Roman" w:hAnsi="Times New Roman" w:cs="Times New Roman"/>
          <w:sz w:val="28"/>
          <w:szCs w:val="28"/>
          <w:lang w:eastAsia="ru-RU"/>
        </w:rPr>
        <w:t>1. Общие положения</w:t>
      </w:r>
    </w:p>
    <w:p w:rsidR="003C0DDB" w:rsidRPr="003C0DDB" w:rsidRDefault="003C0DDB" w:rsidP="003C0DDB">
      <w:pPr>
        <w:spacing w:after="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xml:space="preserve">      1. </w:t>
      </w:r>
      <w:proofErr w:type="gramStart"/>
      <w:r w:rsidRPr="003C0DDB">
        <w:rPr>
          <w:rFonts w:ascii="Times New Roman" w:eastAsia="Times New Roman" w:hAnsi="Times New Roman" w:cs="Times New Roman"/>
          <w:spacing w:val="2"/>
          <w:sz w:val="28"/>
          <w:szCs w:val="28"/>
          <w:lang w:eastAsia="ru-RU"/>
        </w:rPr>
        <w:t>Настоящие Правила адресации объектов недвижимости на территории Республики Казахстан (далее – Правила) разработаны в соответствии с подпунктом 11-10) </w:t>
      </w:r>
      <w:hyperlink r:id="rId139" w:anchor="z41" w:history="1">
        <w:r w:rsidRPr="003C0DDB">
          <w:rPr>
            <w:rFonts w:ascii="Times New Roman" w:eastAsia="Times New Roman" w:hAnsi="Times New Roman" w:cs="Times New Roman"/>
            <w:spacing w:val="2"/>
            <w:sz w:val="28"/>
            <w:szCs w:val="28"/>
            <w:lang w:eastAsia="ru-RU"/>
          </w:rPr>
          <w:t>статьи 20</w:t>
        </w:r>
      </w:hyperlink>
      <w:r w:rsidRPr="003C0DDB">
        <w:rPr>
          <w:rFonts w:ascii="Times New Roman" w:eastAsia="Times New Roman" w:hAnsi="Times New Roman" w:cs="Times New Roman"/>
          <w:spacing w:val="2"/>
          <w:sz w:val="28"/>
          <w:szCs w:val="28"/>
          <w:lang w:eastAsia="ru-RU"/>
        </w:rPr>
        <w:t> Закона Республики Казахстан от 16 июля 2001 года "Об архитектурной, градостроительной и строительной деятельности в Республике Казахстан" (далее – Закон) и определяют порядок адресации объектов недвижимости на территории Республики Казахстан.</w:t>
      </w:r>
      <w:proofErr w:type="gramEnd"/>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2. В настоящих Правилах используются следующие основные термины:</w:t>
      </w:r>
    </w:p>
    <w:p w:rsidR="003C0DDB" w:rsidRPr="003C0DDB" w:rsidRDefault="003C0DDB" w:rsidP="003C0DDB">
      <w:pPr>
        <w:spacing w:after="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w:t>
      </w:r>
      <w:bookmarkStart w:id="122" w:name="z110"/>
      <w:bookmarkEnd w:id="122"/>
      <w:r w:rsidRPr="003C0DDB">
        <w:rPr>
          <w:rFonts w:ascii="Times New Roman" w:eastAsia="Times New Roman" w:hAnsi="Times New Roman" w:cs="Times New Roman"/>
          <w:spacing w:val="2"/>
          <w:sz w:val="28"/>
          <w:szCs w:val="28"/>
          <w:lang w:eastAsia="ru-RU"/>
        </w:rPr>
        <w:t xml:space="preserve">1) предварительный адрес (проектный номер) – адрес объекта недвижимости, присваиваемый на стадии оформления </w:t>
      </w:r>
      <w:proofErr w:type="spellStart"/>
      <w:r w:rsidRPr="003C0DDB">
        <w:rPr>
          <w:rFonts w:ascii="Times New Roman" w:eastAsia="Times New Roman" w:hAnsi="Times New Roman" w:cs="Times New Roman"/>
          <w:spacing w:val="2"/>
          <w:sz w:val="28"/>
          <w:szCs w:val="28"/>
          <w:lang w:eastAsia="ru-RU"/>
        </w:rPr>
        <w:t>предпроектной</w:t>
      </w:r>
      <w:proofErr w:type="spellEnd"/>
      <w:r w:rsidRPr="003C0DDB">
        <w:rPr>
          <w:rFonts w:ascii="Times New Roman" w:eastAsia="Times New Roman" w:hAnsi="Times New Roman" w:cs="Times New Roman"/>
          <w:spacing w:val="2"/>
          <w:sz w:val="28"/>
          <w:szCs w:val="28"/>
          <w:lang w:eastAsia="ru-RU"/>
        </w:rPr>
        <w:t xml:space="preserve"> документации до сдачи объекта в эксплуатацию и при отводе земельного участка для строительства объекта недвижимости;</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lastRenderedPageBreak/>
        <w:t xml:space="preserve">      </w:t>
      </w:r>
      <w:proofErr w:type="gramStart"/>
      <w:r w:rsidRPr="003C0DDB">
        <w:rPr>
          <w:rFonts w:ascii="Times New Roman" w:eastAsia="Times New Roman" w:hAnsi="Times New Roman" w:cs="Times New Roman"/>
          <w:spacing w:val="2"/>
          <w:sz w:val="28"/>
          <w:szCs w:val="28"/>
          <w:lang w:eastAsia="ru-RU"/>
        </w:rPr>
        <w:t>2) наименования – имена собственные, присваиваемые составным частям населенного пункта, служащие для их выделения и распознавания;</w:t>
      </w:r>
      <w:proofErr w:type="gramEnd"/>
    </w:p>
    <w:p w:rsidR="003C0DDB" w:rsidRPr="003C0DDB" w:rsidRDefault="003C0DDB" w:rsidP="003C0DDB">
      <w:pPr>
        <w:spacing w:after="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3) административно-территориальная </w:t>
      </w:r>
      <w:hyperlink r:id="rId140" w:anchor="z20" w:history="1">
        <w:r w:rsidRPr="003C0DDB">
          <w:rPr>
            <w:rFonts w:ascii="Times New Roman" w:eastAsia="Times New Roman" w:hAnsi="Times New Roman" w:cs="Times New Roman"/>
            <w:spacing w:val="2"/>
            <w:sz w:val="28"/>
            <w:szCs w:val="28"/>
            <w:lang w:eastAsia="ru-RU"/>
          </w:rPr>
          <w:t>единица</w:t>
        </w:r>
      </w:hyperlink>
      <w:r w:rsidRPr="003C0DDB">
        <w:rPr>
          <w:rFonts w:ascii="Times New Roman" w:eastAsia="Times New Roman" w:hAnsi="Times New Roman" w:cs="Times New Roman"/>
          <w:spacing w:val="2"/>
          <w:sz w:val="28"/>
          <w:szCs w:val="28"/>
          <w:lang w:eastAsia="ru-RU"/>
        </w:rPr>
        <w:t> – составная часть системы административно-территориального устройства Республики Казахстан (село, поселок, сельский округ, район в городе, город, район, область);</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4) гараж – сооружение для постоянного или временного хранения автомобильного транспортного средства;</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5) здание – искусственное строение, состоящее из несущих и ограждающих конструкций, образующих обязательный наземный замкнутый объем, в зависимости от функционального назначения используемое для проживания или пребывания людей, выполнения производственных процессов, размещения и хранения материальных ценностей. Здание может иметь подземную часть;</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6) проспект – дорога или улица общегородского значения;</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7) населенный пункт – часть компактно заселенной территории республики, сложившаяся в результате хозяйственной и иной общественной деятельности граждан, с численностью не менее 50 человек, учтенная и зарегистрированная и управляемая местными представительными и исполнительными органами;</w:t>
      </w:r>
    </w:p>
    <w:p w:rsidR="003C0DDB" w:rsidRPr="003C0DDB" w:rsidRDefault="003C0DDB" w:rsidP="003C0DDB">
      <w:pPr>
        <w:spacing w:after="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8) составные части населенных пунктов – улица, проспект, переулок, бульвар, микрорайон и иные составные части, указанные в Перечне наименований типов составных частей населенного пункта согласно </w:t>
      </w:r>
      <w:hyperlink r:id="rId141" w:anchor="z74" w:history="1">
        <w:r w:rsidRPr="003C0DDB">
          <w:rPr>
            <w:rFonts w:ascii="Times New Roman" w:eastAsia="Times New Roman" w:hAnsi="Times New Roman" w:cs="Times New Roman"/>
            <w:spacing w:val="2"/>
            <w:sz w:val="28"/>
            <w:szCs w:val="28"/>
            <w:lang w:eastAsia="ru-RU"/>
          </w:rPr>
          <w:t>приложению 1</w:t>
        </w:r>
      </w:hyperlink>
      <w:r w:rsidRPr="003C0DDB">
        <w:rPr>
          <w:rFonts w:ascii="Times New Roman" w:eastAsia="Times New Roman" w:hAnsi="Times New Roman" w:cs="Times New Roman"/>
          <w:spacing w:val="2"/>
          <w:sz w:val="28"/>
          <w:szCs w:val="28"/>
          <w:lang w:eastAsia="ru-RU"/>
        </w:rPr>
        <w:t> к настоящим Правилам;</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9) встроенно-пристроенные помещения – помещения, имеющие как пристроенную к основному зданию, так и встроенную в него часть;</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10) встроенные помещения – помещения общественного назначения, размещаемые в объеме основного здания с организацией отдельного входа;</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xml:space="preserve">      11) дорога – вся полоса отвода земли либо поверхность искусственного сооружения, обустроенная или приспособленная и используемая для движения транспортных средств. </w:t>
      </w:r>
      <w:proofErr w:type="gramStart"/>
      <w:r w:rsidRPr="003C0DDB">
        <w:rPr>
          <w:rFonts w:ascii="Times New Roman" w:eastAsia="Times New Roman" w:hAnsi="Times New Roman" w:cs="Times New Roman"/>
          <w:spacing w:val="2"/>
          <w:sz w:val="28"/>
          <w:szCs w:val="28"/>
          <w:lang w:eastAsia="ru-RU"/>
        </w:rPr>
        <w:t>Дорога включает в себя одну или несколько проезжих частей, а также трамвайные пути, тротуары, обочины и разделительные полосы при их наличии;</w:t>
      </w:r>
      <w:proofErr w:type="gramEnd"/>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xml:space="preserve">      12) недвижимое имущество (далее – объекты недвижимости) – земельные участки, здания, сооружения и иное имущество, прочно </w:t>
      </w:r>
      <w:r w:rsidRPr="003C0DDB">
        <w:rPr>
          <w:rFonts w:ascii="Times New Roman" w:eastAsia="Times New Roman" w:hAnsi="Times New Roman" w:cs="Times New Roman"/>
          <w:spacing w:val="2"/>
          <w:sz w:val="28"/>
          <w:szCs w:val="28"/>
          <w:lang w:eastAsia="ru-RU"/>
        </w:rPr>
        <w:lastRenderedPageBreak/>
        <w:t>связанное с землей, то есть объекты, перемещение которых без несоразмерного ущерба их назначению невозможно;</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13) первичный объект недвижимости – здания и сооружения различного функционального назначения, а также объекты особого регулирования и градостроительной регламентации;</w:t>
      </w:r>
    </w:p>
    <w:p w:rsidR="003C0DDB" w:rsidRPr="003C0DDB" w:rsidRDefault="003C0DDB" w:rsidP="003C0DDB">
      <w:pPr>
        <w:spacing w:after="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14) вторичный объект недвижимости - жилые и нежилые помещения, которым в целях регистрации прав на них </w:t>
      </w:r>
      <w:hyperlink r:id="rId142" w:anchor="z70" w:history="1">
        <w:r w:rsidRPr="003C0DDB">
          <w:rPr>
            <w:rFonts w:ascii="Times New Roman" w:eastAsia="Times New Roman" w:hAnsi="Times New Roman" w:cs="Times New Roman"/>
            <w:spacing w:val="2"/>
            <w:sz w:val="28"/>
            <w:szCs w:val="28"/>
            <w:lang w:eastAsia="ru-RU"/>
          </w:rPr>
          <w:t>присваиваются</w:t>
        </w:r>
      </w:hyperlink>
      <w:r w:rsidRPr="003C0DDB">
        <w:rPr>
          <w:rFonts w:ascii="Times New Roman" w:eastAsia="Times New Roman" w:hAnsi="Times New Roman" w:cs="Times New Roman"/>
          <w:spacing w:val="2"/>
          <w:sz w:val="28"/>
          <w:szCs w:val="28"/>
          <w:lang w:eastAsia="ru-RU"/>
        </w:rPr>
        <w:t> кадастровые номера как объектам индивидуального (раздельного) права собственности (иного вещного права);</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15) адресация объектов недвижимости (далее – адресация) – определение и отнесение объекта недвижимости к населенному пункту в соответствии с административно-территориальным делением Республики Казахстан и составной части этого населенного пункта с присвоением порядкового номера объекта;</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xml:space="preserve">      </w:t>
      </w:r>
      <w:proofErr w:type="gramStart"/>
      <w:r w:rsidRPr="003C0DDB">
        <w:rPr>
          <w:rFonts w:ascii="Times New Roman" w:eastAsia="Times New Roman" w:hAnsi="Times New Roman" w:cs="Times New Roman"/>
          <w:spacing w:val="2"/>
          <w:sz w:val="28"/>
          <w:szCs w:val="28"/>
          <w:lang w:eastAsia="ru-RU"/>
        </w:rPr>
        <w:t>16) дежурный план – картографическая основа на бумажном и (или) электронном носителях, являющаяся составной частью государственного градостроительного кадастра, предназначенный для ведения мониторинга реализации архитектурной, градостроительной и строительной деятельности и содержащий информационные данные, идентифицирующие земельные участки и объекты недвижимости, пространственную часть первичного объекта как самостоятельного объекта гражданского или иного права;</w:t>
      </w:r>
      <w:proofErr w:type="gramEnd"/>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17) корпус – здание и сооружение, входящее в единый комплекс, представляющий собой комплекс зданий и сооружений, расположенных на одном земельном участке и объединенных по функциональному назначению;</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17-1) парковочное место – место для временного и постоянного хранения автотранспорта, расположенное во внутреннем пространстве здания;</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18) улица (проезжая часть улицы) – автомобильная дорога в пределах границ населенных пунктов;</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xml:space="preserve">      </w:t>
      </w:r>
      <w:proofErr w:type="gramStart"/>
      <w:r w:rsidRPr="003C0DDB">
        <w:rPr>
          <w:rFonts w:ascii="Times New Roman" w:eastAsia="Times New Roman" w:hAnsi="Times New Roman" w:cs="Times New Roman"/>
          <w:spacing w:val="2"/>
          <w:sz w:val="28"/>
          <w:szCs w:val="28"/>
          <w:lang w:eastAsia="ru-RU"/>
        </w:rPr>
        <w:t xml:space="preserve">19) сооружение – искусственно созданный объемный, плоскостной или линейный объект (наземный, надводный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размещения и хранения материальных ценностей или временного пребывания (перемещения) людей, грузов, а также размещения (прокладки, </w:t>
      </w:r>
      <w:r w:rsidRPr="003C0DDB">
        <w:rPr>
          <w:rFonts w:ascii="Times New Roman" w:eastAsia="Times New Roman" w:hAnsi="Times New Roman" w:cs="Times New Roman"/>
          <w:spacing w:val="2"/>
          <w:sz w:val="28"/>
          <w:szCs w:val="28"/>
          <w:lang w:eastAsia="ru-RU"/>
        </w:rPr>
        <w:lastRenderedPageBreak/>
        <w:t>проводки) оборудования или коммуникаций.</w:t>
      </w:r>
      <w:proofErr w:type="gramEnd"/>
      <w:r w:rsidRPr="003C0DDB">
        <w:rPr>
          <w:rFonts w:ascii="Times New Roman" w:eastAsia="Times New Roman" w:hAnsi="Times New Roman" w:cs="Times New Roman"/>
          <w:spacing w:val="2"/>
          <w:sz w:val="28"/>
          <w:szCs w:val="28"/>
          <w:lang w:eastAsia="ru-RU"/>
        </w:rPr>
        <w:t xml:space="preserve"> Сооружение также может иметь художественно-эстетическое, декоративно-прикладное либо мемориальное назначение;</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xml:space="preserve">      20) мансардный этаж – этаж в чердачном пространстве, фасад которого полностью или частично образован поверхностью (поверхностями) наклонной, </w:t>
      </w:r>
      <w:proofErr w:type="gramStart"/>
      <w:r w:rsidRPr="003C0DDB">
        <w:rPr>
          <w:rFonts w:ascii="Times New Roman" w:eastAsia="Times New Roman" w:hAnsi="Times New Roman" w:cs="Times New Roman"/>
          <w:spacing w:val="2"/>
          <w:sz w:val="28"/>
          <w:szCs w:val="28"/>
          <w:lang w:eastAsia="ru-RU"/>
        </w:rPr>
        <w:t>ломаной</w:t>
      </w:r>
      <w:proofErr w:type="gramEnd"/>
      <w:r w:rsidRPr="003C0DDB">
        <w:rPr>
          <w:rFonts w:ascii="Times New Roman" w:eastAsia="Times New Roman" w:hAnsi="Times New Roman" w:cs="Times New Roman"/>
          <w:spacing w:val="2"/>
          <w:sz w:val="28"/>
          <w:szCs w:val="28"/>
          <w:lang w:eastAsia="ru-RU"/>
        </w:rPr>
        <w:t xml:space="preserve"> или криволинейной крыши;</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21) адрес – описание местоположения объекта недвижимости (регион, населенный пункт, составные части населенного пункта, первичный объект недвижимости, вторичный объект недвижимости (при наличии);</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22) информационная система "Адресный регистр" (далее – ИС "Адресный регистр") – аппаратно-программный комплекс, предназначенный для создания, накопления, обработки сведений об адресах и унификации адресного поля Республики Казахстан;</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23) регистрационный код адреса (далее – РКА) – уникальный код адреса объекта недвижимости, генерируемый ИС "Адресный регистр";</w:t>
      </w:r>
    </w:p>
    <w:p w:rsidR="003C0DDB" w:rsidRPr="003C0DDB" w:rsidRDefault="003C0DDB" w:rsidP="003C0DDB">
      <w:pPr>
        <w:spacing w:after="0" w:line="240" w:lineRule="auto"/>
        <w:jc w:val="both"/>
        <w:textAlignment w:val="baseline"/>
        <w:rPr>
          <w:rFonts w:ascii="Times New Roman" w:eastAsia="Times New Roman" w:hAnsi="Times New Roman" w:cs="Times New Roman"/>
          <w:sz w:val="28"/>
          <w:szCs w:val="28"/>
          <w:lang w:eastAsia="ru-RU"/>
        </w:rPr>
      </w:pPr>
      <w:r w:rsidRPr="003C0DDB">
        <w:rPr>
          <w:rFonts w:ascii="Times New Roman" w:eastAsia="Times New Roman" w:hAnsi="Times New Roman" w:cs="Times New Roman"/>
          <w:sz w:val="28"/>
          <w:szCs w:val="28"/>
          <w:bdr w:val="none" w:sz="0" w:space="0" w:color="auto" w:frame="1"/>
          <w:lang w:eastAsia="ru-RU"/>
        </w:rPr>
        <w:t>      </w:t>
      </w:r>
      <w:bookmarkStart w:id="123" w:name="z101"/>
      <w:bookmarkEnd w:id="123"/>
      <w:r w:rsidRPr="003C0DDB">
        <w:rPr>
          <w:rFonts w:ascii="Times New Roman" w:eastAsia="Times New Roman" w:hAnsi="Times New Roman" w:cs="Times New Roman"/>
          <w:sz w:val="28"/>
          <w:szCs w:val="28"/>
          <w:bdr w:val="none" w:sz="0" w:space="0" w:color="auto" w:frame="1"/>
          <w:lang w:eastAsia="ru-RU"/>
        </w:rPr>
        <w:t>24) исключен совместным приказом Министра по инвестициям и развитию РК от 25.07.2017 </w:t>
      </w:r>
      <w:hyperlink r:id="rId143" w:anchor="6" w:history="1">
        <w:r w:rsidRPr="003C0DDB">
          <w:rPr>
            <w:rFonts w:ascii="Times New Roman" w:eastAsia="Times New Roman" w:hAnsi="Times New Roman" w:cs="Times New Roman"/>
            <w:sz w:val="28"/>
            <w:szCs w:val="28"/>
            <w:bdr w:val="none" w:sz="0" w:space="0" w:color="auto" w:frame="1"/>
            <w:lang w:eastAsia="ru-RU"/>
          </w:rPr>
          <w:t>№ 496</w:t>
        </w:r>
      </w:hyperlink>
      <w:r w:rsidRPr="003C0DDB">
        <w:rPr>
          <w:rFonts w:ascii="Times New Roman" w:eastAsia="Times New Roman" w:hAnsi="Times New Roman" w:cs="Times New Roman"/>
          <w:sz w:val="28"/>
          <w:szCs w:val="28"/>
          <w:bdr w:val="none" w:sz="0" w:space="0" w:color="auto" w:frame="1"/>
          <w:lang w:eastAsia="ru-RU"/>
        </w:rPr>
        <w:t> и Министра информации и коммуникаций РК от 04.08.2017 № 279 (вводится в действие по истечении десяти календарных дней после дня его первого официального опубликования);</w:t>
      </w:r>
      <w:r w:rsidRPr="003C0DDB">
        <w:rPr>
          <w:rFonts w:ascii="Times New Roman" w:eastAsia="Times New Roman" w:hAnsi="Times New Roman" w:cs="Times New Roman"/>
          <w:sz w:val="28"/>
          <w:szCs w:val="28"/>
          <w:lang w:eastAsia="ru-RU"/>
        </w:rPr>
        <w:br/>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xml:space="preserve">      25) порядковый номер объекта – реквизит адреса объекта, состоящий из последовательности цифр с возможным добавлением заглавной буквы или через знак дроби дополнительных целых цифр (не более двух знаков). При этом в номере исключаются местоимения (например, буква "Я"), казахские буквы алфавита (Ә, І, Ғ, Қ, Ң, Ө, Ү, Ұ, Һ) и буквы трудного произношения (не имеющие звука), и похожие на цифры (О, Ж, </w:t>
      </w:r>
      <w:proofErr w:type="gramStart"/>
      <w:r w:rsidRPr="003C0DDB">
        <w:rPr>
          <w:rFonts w:ascii="Times New Roman" w:eastAsia="Times New Roman" w:hAnsi="Times New Roman" w:cs="Times New Roman"/>
          <w:spacing w:val="2"/>
          <w:sz w:val="28"/>
          <w:szCs w:val="28"/>
          <w:lang w:eastAsia="ru-RU"/>
        </w:rPr>
        <w:t>З</w:t>
      </w:r>
      <w:proofErr w:type="gramEnd"/>
      <w:r w:rsidRPr="003C0DDB">
        <w:rPr>
          <w:rFonts w:ascii="Times New Roman" w:eastAsia="Times New Roman" w:hAnsi="Times New Roman" w:cs="Times New Roman"/>
          <w:spacing w:val="2"/>
          <w:sz w:val="28"/>
          <w:szCs w:val="28"/>
          <w:lang w:eastAsia="ru-RU"/>
        </w:rPr>
        <w:t>, И, Х, Ц, Ч, Ш, Щ, Ь, Ы, Ъ);</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26) квартал – структурный элемент застройки, не разделенный улицами/переулками;</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27) местный исполнительный орган в сфере архитектурной, градостроительной и строительной деятельности (далее – орган архитектуры и градостроительства) – структурное подразделение местного исполнительного органа, осуществляющее регулирование в сфере архитектурной, градостроительной и строительной деятельности;</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lastRenderedPageBreak/>
        <w:t>      28) регистрирующий орган – территориальные органы юстиции, осуществляющие государственную регистрацию по месту нахождения недвижимого имущества;</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29) постоянная адресация – присвоение постоянного адреса объекту недвижимости на территории Республики Казахстан, в соответствии с настоящими Правилами;</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30) жилое помещение (квартира) – отдельное помещение, предназначенное и используемое для постоянного проживания, включающее как жилую площадь, так и нежилую площадь жилища;</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xml:space="preserve">      31) помещение – отдельное внутреннее пространство в жилом доме (жилом здании). </w:t>
      </w:r>
      <w:proofErr w:type="gramStart"/>
      <w:r w:rsidRPr="003C0DDB">
        <w:rPr>
          <w:rFonts w:ascii="Times New Roman" w:eastAsia="Times New Roman" w:hAnsi="Times New Roman" w:cs="Times New Roman"/>
          <w:spacing w:val="2"/>
          <w:sz w:val="28"/>
          <w:szCs w:val="28"/>
          <w:lang w:eastAsia="ru-RU"/>
        </w:rPr>
        <w:t>Границами каждого помещения являются внутренние неотделанные поверхности стен, пола и потолка (междуэтажных перекрытий) помещения, если иное не предусмотрено законодательством Республики Казахстан или соглашением между собственниками;</w:t>
      </w:r>
      <w:proofErr w:type="gramEnd"/>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32) микрорайон – градообразующий структурно-планировочный элемент застройки.</w:t>
      </w:r>
    </w:p>
    <w:p w:rsidR="003C0DDB" w:rsidRPr="003C0DDB" w:rsidRDefault="003C0DDB" w:rsidP="003C0DDB">
      <w:pPr>
        <w:spacing w:after="0" w:line="240" w:lineRule="auto"/>
        <w:jc w:val="both"/>
        <w:textAlignment w:val="baseline"/>
        <w:rPr>
          <w:rFonts w:ascii="Times New Roman" w:eastAsia="Times New Roman" w:hAnsi="Times New Roman" w:cs="Times New Roman"/>
          <w:sz w:val="28"/>
          <w:szCs w:val="28"/>
          <w:lang w:eastAsia="ru-RU"/>
        </w:rPr>
      </w:pPr>
      <w:r w:rsidRPr="003C0DDB">
        <w:rPr>
          <w:rFonts w:ascii="Times New Roman" w:eastAsia="Times New Roman" w:hAnsi="Times New Roman" w:cs="Times New Roman"/>
          <w:sz w:val="28"/>
          <w:szCs w:val="28"/>
          <w:bdr w:val="none" w:sz="0" w:space="0" w:color="auto" w:frame="1"/>
          <w:lang w:eastAsia="ru-RU"/>
        </w:rPr>
        <w:t>      Сноска. Пункт 2 с изменениями, внесенными совместным приказом Министра по инвестициям и развитию РК от 25.07.2017 </w:t>
      </w:r>
      <w:hyperlink r:id="rId144" w:anchor="6" w:history="1">
        <w:r w:rsidRPr="003C0DDB">
          <w:rPr>
            <w:rFonts w:ascii="Times New Roman" w:eastAsia="Times New Roman" w:hAnsi="Times New Roman" w:cs="Times New Roman"/>
            <w:sz w:val="28"/>
            <w:szCs w:val="28"/>
            <w:bdr w:val="none" w:sz="0" w:space="0" w:color="auto" w:frame="1"/>
            <w:lang w:eastAsia="ru-RU"/>
          </w:rPr>
          <w:t>№ 496</w:t>
        </w:r>
      </w:hyperlink>
      <w:r w:rsidRPr="003C0DDB">
        <w:rPr>
          <w:rFonts w:ascii="Times New Roman" w:eastAsia="Times New Roman" w:hAnsi="Times New Roman" w:cs="Times New Roman"/>
          <w:sz w:val="28"/>
          <w:szCs w:val="28"/>
          <w:bdr w:val="none" w:sz="0" w:space="0" w:color="auto" w:frame="1"/>
          <w:lang w:eastAsia="ru-RU"/>
        </w:rPr>
        <w:t> и Министра информации и коммуникаций РК от 04.08.2017 № 279 (вводится в действие по истечении десяти календарных дней после дня его первого официального опубликования).</w:t>
      </w:r>
      <w:r w:rsidRPr="003C0DDB">
        <w:rPr>
          <w:rFonts w:ascii="Times New Roman" w:eastAsia="Times New Roman" w:hAnsi="Times New Roman" w:cs="Times New Roman"/>
          <w:sz w:val="28"/>
          <w:szCs w:val="28"/>
          <w:lang w:eastAsia="ru-RU"/>
        </w:rPr>
        <w:br/>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3. Адресация объектов на территории Республики Казахстан проводится в целях формирования адреса объекта недвижимости.</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4. Адрес объекта излагается на казахском и русском языках.</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xml:space="preserve">      5. Адрес объекта состоит </w:t>
      </w:r>
      <w:proofErr w:type="gramStart"/>
      <w:r w:rsidRPr="003C0DDB">
        <w:rPr>
          <w:rFonts w:ascii="Times New Roman" w:eastAsia="Times New Roman" w:hAnsi="Times New Roman" w:cs="Times New Roman"/>
          <w:spacing w:val="2"/>
          <w:sz w:val="28"/>
          <w:szCs w:val="28"/>
          <w:lang w:eastAsia="ru-RU"/>
        </w:rPr>
        <w:t>из</w:t>
      </w:r>
      <w:proofErr w:type="gramEnd"/>
      <w:r w:rsidRPr="003C0DDB">
        <w:rPr>
          <w:rFonts w:ascii="Times New Roman" w:eastAsia="Times New Roman" w:hAnsi="Times New Roman" w:cs="Times New Roman"/>
          <w:spacing w:val="2"/>
          <w:sz w:val="28"/>
          <w:szCs w:val="28"/>
          <w:lang w:eastAsia="ru-RU"/>
        </w:rPr>
        <w:t>:</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xml:space="preserve">      </w:t>
      </w:r>
      <w:proofErr w:type="gramStart"/>
      <w:r w:rsidRPr="003C0DDB">
        <w:rPr>
          <w:rFonts w:ascii="Times New Roman" w:eastAsia="Times New Roman" w:hAnsi="Times New Roman" w:cs="Times New Roman"/>
          <w:spacing w:val="2"/>
          <w:sz w:val="28"/>
          <w:szCs w:val="28"/>
          <w:lang w:eastAsia="ru-RU"/>
        </w:rPr>
        <w:t>наименования области, района, города, района в городе, сельского округа, поселка, села;</w:t>
      </w:r>
      <w:proofErr w:type="gramEnd"/>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наименования составных частей населенного пункта;</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номера первичного объекта;</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номера вторичного объекта.</w:t>
      </w:r>
    </w:p>
    <w:p w:rsidR="003C0DDB" w:rsidRPr="003C0DDB" w:rsidRDefault="003C0DDB" w:rsidP="003C0DDB">
      <w:pPr>
        <w:spacing w:after="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lastRenderedPageBreak/>
        <w:t>      Перечень категорий первичных объектов недвижимости, применяемых при адресации, определяется согласно </w:t>
      </w:r>
      <w:hyperlink r:id="rId145" w:anchor="z76" w:history="1">
        <w:r w:rsidRPr="003C0DDB">
          <w:rPr>
            <w:rFonts w:ascii="Times New Roman" w:eastAsia="Times New Roman" w:hAnsi="Times New Roman" w:cs="Times New Roman"/>
            <w:spacing w:val="2"/>
            <w:sz w:val="28"/>
            <w:szCs w:val="28"/>
            <w:lang w:eastAsia="ru-RU"/>
          </w:rPr>
          <w:t>приложению 2</w:t>
        </w:r>
      </w:hyperlink>
      <w:r w:rsidRPr="003C0DDB">
        <w:rPr>
          <w:rFonts w:ascii="Times New Roman" w:eastAsia="Times New Roman" w:hAnsi="Times New Roman" w:cs="Times New Roman"/>
          <w:spacing w:val="2"/>
          <w:sz w:val="28"/>
          <w:szCs w:val="28"/>
          <w:lang w:eastAsia="ru-RU"/>
        </w:rPr>
        <w:t> к настоящим Правилам.</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Перед номером первичного объекта указывается тип первичного объекта (дом, здание, строение, сооружение, гараж).</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В зависимости от типа объекта недвижимости структура адреса дополняется дополнительными элементами (корпус, блок, ряд, проезд, линия).</w:t>
      </w:r>
    </w:p>
    <w:p w:rsidR="003C0DDB" w:rsidRPr="003C0DDB" w:rsidRDefault="003C0DDB" w:rsidP="003C0DDB">
      <w:pPr>
        <w:spacing w:after="0" w:line="240" w:lineRule="auto"/>
        <w:jc w:val="both"/>
        <w:textAlignment w:val="baseline"/>
        <w:rPr>
          <w:rFonts w:ascii="Times New Roman" w:eastAsia="Times New Roman" w:hAnsi="Times New Roman" w:cs="Times New Roman"/>
          <w:sz w:val="28"/>
          <w:szCs w:val="28"/>
          <w:lang w:eastAsia="ru-RU"/>
        </w:rPr>
      </w:pPr>
      <w:r w:rsidRPr="003C0DDB">
        <w:rPr>
          <w:rFonts w:ascii="Times New Roman" w:eastAsia="Times New Roman" w:hAnsi="Times New Roman" w:cs="Times New Roman"/>
          <w:sz w:val="28"/>
          <w:szCs w:val="28"/>
          <w:bdr w:val="none" w:sz="0" w:space="0" w:color="auto" w:frame="1"/>
          <w:lang w:eastAsia="ru-RU"/>
        </w:rPr>
        <w:t>      Сноска. Пункт 5 в редакции совместного приказа Министра по инвестициям и развитию РК от 25.07.2017 </w:t>
      </w:r>
      <w:hyperlink r:id="rId146" w:anchor="12" w:history="1">
        <w:r w:rsidRPr="003C0DDB">
          <w:rPr>
            <w:rFonts w:ascii="Times New Roman" w:eastAsia="Times New Roman" w:hAnsi="Times New Roman" w:cs="Times New Roman"/>
            <w:sz w:val="28"/>
            <w:szCs w:val="28"/>
            <w:bdr w:val="none" w:sz="0" w:space="0" w:color="auto" w:frame="1"/>
            <w:lang w:eastAsia="ru-RU"/>
          </w:rPr>
          <w:t>№ 496</w:t>
        </w:r>
      </w:hyperlink>
      <w:r w:rsidRPr="003C0DDB">
        <w:rPr>
          <w:rFonts w:ascii="Times New Roman" w:eastAsia="Times New Roman" w:hAnsi="Times New Roman" w:cs="Times New Roman"/>
          <w:sz w:val="28"/>
          <w:szCs w:val="28"/>
          <w:bdr w:val="none" w:sz="0" w:space="0" w:color="auto" w:frame="1"/>
          <w:lang w:eastAsia="ru-RU"/>
        </w:rPr>
        <w:t> и Министра информации и коммуникаций РК от 04.08.2017 № 279 (вводится в действие по истечении десяти календарных дней после дня его первого официального опубликования).</w:t>
      </w:r>
      <w:r w:rsidRPr="003C0DDB">
        <w:rPr>
          <w:rFonts w:ascii="Times New Roman" w:eastAsia="Times New Roman" w:hAnsi="Times New Roman" w:cs="Times New Roman"/>
          <w:sz w:val="28"/>
          <w:szCs w:val="28"/>
          <w:lang w:eastAsia="ru-RU"/>
        </w:rPr>
        <w:br/>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6. Реквизиты адреса указываются в определенной последовательности написания дедуктивным способом (от общего к частному).</w:t>
      </w:r>
    </w:p>
    <w:p w:rsidR="003C0DDB" w:rsidRPr="003C0DDB" w:rsidRDefault="003C0DDB" w:rsidP="003C0DDB">
      <w:pPr>
        <w:spacing w:before="225" w:after="135" w:line="390" w:lineRule="atLeast"/>
        <w:jc w:val="both"/>
        <w:textAlignment w:val="baseline"/>
        <w:outlineLvl w:val="2"/>
        <w:rPr>
          <w:rFonts w:ascii="Times New Roman" w:eastAsia="Times New Roman" w:hAnsi="Times New Roman" w:cs="Times New Roman"/>
          <w:sz w:val="28"/>
          <w:szCs w:val="28"/>
          <w:lang w:eastAsia="ru-RU"/>
        </w:rPr>
      </w:pPr>
      <w:r w:rsidRPr="003C0DDB">
        <w:rPr>
          <w:rFonts w:ascii="Times New Roman" w:eastAsia="Times New Roman" w:hAnsi="Times New Roman" w:cs="Times New Roman"/>
          <w:sz w:val="28"/>
          <w:szCs w:val="28"/>
          <w:lang w:eastAsia="ru-RU"/>
        </w:rPr>
        <w:t>2. Порядок адресации объектов недвижимости</w:t>
      </w:r>
      <w:r w:rsidRPr="003C0DDB">
        <w:rPr>
          <w:rFonts w:ascii="Times New Roman" w:eastAsia="Times New Roman" w:hAnsi="Times New Roman" w:cs="Times New Roman"/>
          <w:sz w:val="28"/>
          <w:szCs w:val="28"/>
          <w:lang w:eastAsia="ru-RU"/>
        </w:rPr>
        <w:br/>
        <w:t>на территории Республики Казахстан</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7. Объектам недвижимости присваиваются предварительные и/или постоянные адреса.</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8. Предварительный адрес присваивается:</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земельным участкам, предоставленным для строительства объектов недвижимости;</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объектам незавершенного строительства на стадии подготовки к сдаче в эксплуатацию;</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первичным объектам, планируемым к вводу в эксплуатацию;</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xml:space="preserve">      вторичным объектам в составе </w:t>
      </w:r>
      <w:proofErr w:type="gramStart"/>
      <w:r w:rsidRPr="003C0DDB">
        <w:rPr>
          <w:rFonts w:ascii="Times New Roman" w:eastAsia="Times New Roman" w:hAnsi="Times New Roman" w:cs="Times New Roman"/>
          <w:spacing w:val="2"/>
          <w:sz w:val="28"/>
          <w:szCs w:val="28"/>
          <w:lang w:eastAsia="ru-RU"/>
        </w:rPr>
        <w:t>первичных</w:t>
      </w:r>
      <w:proofErr w:type="gramEnd"/>
      <w:r w:rsidRPr="003C0DDB">
        <w:rPr>
          <w:rFonts w:ascii="Times New Roman" w:eastAsia="Times New Roman" w:hAnsi="Times New Roman" w:cs="Times New Roman"/>
          <w:spacing w:val="2"/>
          <w:sz w:val="28"/>
          <w:szCs w:val="28"/>
          <w:lang w:eastAsia="ru-RU"/>
        </w:rPr>
        <w:t>, планируемых к вводу в эксплуатацию.</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Информация о предварительном адресе объекта недвижимости подлежит регистрации в ИС "Адресный регистр".</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9. Постоянный адрес присваивается:</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lastRenderedPageBreak/>
        <w:t>      всем существующим, а также вновь построенным зданиям, сооружениям, сданным в эксплуатацию и имеющим правоустанавливающие документы, при этом адресация объектов садоводства (дачи) осуществляется без приемки в эксплуатацию на основании идентификационного документа;</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гаражам, встроенным, пристроенным, встроенно-пристроенным к зданию помещениям, жилым помещениям, мансардным этажам;</w:t>
      </w:r>
    </w:p>
    <w:p w:rsidR="003C0DDB" w:rsidRPr="003C0DDB" w:rsidRDefault="003C0DDB" w:rsidP="003C0DDB">
      <w:pPr>
        <w:spacing w:after="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объектам, образовавшимся в результате деления на несколько самостоятельных частей, в соответствии с </w:t>
      </w:r>
      <w:hyperlink r:id="rId147" w:anchor="z0" w:history="1">
        <w:r w:rsidRPr="003C0DDB">
          <w:rPr>
            <w:rFonts w:ascii="Times New Roman" w:eastAsia="Times New Roman" w:hAnsi="Times New Roman" w:cs="Times New Roman"/>
            <w:spacing w:val="2"/>
            <w:sz w:val="28"/>
            <w:szCs w:val="28"/>
            <w:lang w:eastAsia="ru-RU"/>
          </w:rPr>
          <w:t>Законом</w:t>
        </w:r>
      </w:hyperlink>
      <w:r w:rsidRPr="003C0DDB">
        <w:rPr>
          <w:rFonts w:ascii="Times New Roman" w:eastAsia="Times New Roman" w:hAnsi="Times New Roman" w:cs="Times New Roman"/>
          <w:spacing w:val="2"/>
          <w:sz w:val="28"/>
          <w:szCs w:val="28"/>
          <w:lang w:eastAsia="ru-RU"/>
        </w:rPr>
        <w:t>;</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xml:space="preserve">      земельным участкам, право </w:t>
      </w:r>
      <w:proofErr w:type="gramStart"/>
      <w:r w:rsidRPr="003C0DDB">
        <w:rPr>
          <w:rFonts w:ascii="Times New Roman" w:eastAsia="Times New Roman" w:hAnsi="Times New Roman" w:cs="Times New Roman"/>
          <w:spacing w:val="2"/>
          <w:sz w:val="28"/>
          <w:szCs w:val="28"/>
          <w:lang w:eastAsia="ru-RU"/>
        </w:rPr>
        <w:t>собственности</w:t>
      </w:r>
      <w:proofErr w:type="gramEnd"/>
      <w:r w:rsidRPr="003C0DDB">
        <w:rPr>
          <w:rFonts w:ascii="Times New Roman" w:eastAsia="Times New Roman" w:hAnsi="Times New Roman" w:cs="Times New Roman"/>
          <w:spacing w:val="2"/>
          <w:sz w:val="28"/>
          <w:szCs w:val="28"/>
          <w:lang w:eastAsia="ru-RU"/>
        </w:rPr>
        <w:t xml:space="preserve"> на которых зарегистрированы в регистрирующих органах, предоставленным для строительства и эксплуатации зданий и сооружений.</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10. Адрес не присваивается:</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xml:space="preserve">      </w:t>
      </w:r>
      <w:proofErr w:type="gramStart"/>
      <w:r w:rsidRPr="003C0DDB">
        <w:rPr>
          <w:rFonts w:ascii="Times New Roman" w:eastAsia="Times New Roman" w:hAnsi="Times New Roman" w:cs="Times New Roman"/>
          <w:spacing w:val="2"/>
          <w:sz w:val="28"/>
          <w:szCs w:val="28"/>
          <w:lang w:eastAsia="ru-RU"/>
        </w:rPr>
        <w:t>самовольно возведенным объектам;</w:t>
      </w:r>
      <w:proofErr w:type="gramEnd"/>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xml:space="preserve">      </w:t>
      </w:r>
      <w:proofErr w:type="gramStart"/>
      <w:r w:rsidRPr="003C0DDB">
        <w:rPr>
          <w:rFonts w:ascii="Times New Roman" w:eastAsia="Times New Roman" w:hAnsi="Times New Roman" w:cs="Times New Roman"/>
          <w:spacing w:val="2"/>
          <w:sz w:val="28"/>
          <w:szCs w:val="28"/>
          <w:lang w:eastAsia="ru-RU"/>
        </w:rPr>
        <w:t>объектам временного назначения, хозяйственным постройкам, гаражам, размещенным на земельном участке, выделенном гражданам для индивидуального жилищного строительства, объектам инженерной инфраструктуры населенных пунктов, очистным сооружениям, нефтеперегонным сооружениям, отдельно стоящим рекламным, антенно-мачтовым сооружениям, мобильным павильонам, киоскам, навесам, остановкам, паркам, скверам.</w:t>
      </w:r>
      <w:proofErr w:type="gramEnd"/>
    </w:p>
    <w:p w:rsidR="003C0DDB" w:rsidRPr="003C0DDB" w:rsidRDefault="003C0DDB" w:rsidP="003C0DDB">
      <w:pPr>
        <w:spacing w:after="0" w:line="240" w:lineRule="auto"/>
        <w:jc w:val="both"/>
        <w:textAlignment w:val="baseline"/>
        <w:rPr>
          <w:rFonts w:ascii="Times New Roman" w:eastAsia="Times New Roman" w:hAnsi="Times New Roman" w:cs="Times New Roman"/>
          <w:sz w:val="28"/>
          <w:szCs w:val="28"/>
          <w:lang w:eastAsia="ru-RU"/>
        </w:rPr>
      </w:pPr>
      <w:r w:rsidRPr="003C0DDB">
        <w:rPr>
          <w:rFonts w:ascii="Times New Roman" w:eastAsia="Times New Roman" w:hAnsi="Times New Roman" w:cs="Times New Roman"/>
          <w:sz w:val="28"/>
          <w:szCs w:val="28"/>
          <w:bdr w:val="none" w:sz="0" w:space="0" w:color="auto" w:frame="1"/>
          <w:lang w:eastAsia="ru-RU"/>
        </w:rPr>
        <w:t>      Сноска. Пункт 10 в редакции совместного приказа Министра по инвестициям и развитию РК от 25.07.2017 </w:t>
      </w:r>
      <w:hyperlink r:id="rId148" w:anchor="21" w:history="1">
        <w:r w:rsidRPr="003C0DDB">
          <w:rPr>
            <w:rFonts w:ascii="Times New Roman" w:eastAsia="Times New Roman" w:hAnsi="Times New Roman" w:cs="Times New Roman"/>
            <w:sz w:val="28"/>
            <w:szCs w:val="28"/>
            <w:bdr w:val="none" w:sz="0" w:space="0" w:color="auto" w:frame="1"/>
            <w:lang w:eastAsia="ru-RU"/>
          </w:rPr>
          <w:t>№ 496</w:t>
        </w:r>
      </w:hyperlink>
      <w:r w:rsidRPr="003C0DDB">
        <w:rPr>
          <w:rFonts w:ascii="Times New Roman" w:eastAsia="Times New Roman" w:hAnsi="Times New Roman" w:cs="Times New Roman"/>
          <w:sz w:val="28"/>
          <w:szCs w:val="28"/>
          <w:bdr w:val="none" w:sz="0" w:space="0" w:color="auto" w:frame="1"/>
          <w:lang w:eastAsia="ru-RU"/>
        </w:rPr>
        <w:t> и Министра информации и коммуникаций РК от 04.08.2017 № 279 (вводится в действие по истечении десяти календарных дней после дня его первого официального опубликования).</w:t>
      </w:r>
      <w:r w:rsidRPr="003C0DDB">
        <w:rPr>
          <w:rFonts w:ascii="Times New Roman" w:eastAsia="Times New Roman" w:hAnsi="Times New Roman" w:cs="Times New Roman"/>
          <w:sz w:val="28"/>
          <w:szCs w:val="28"/>
          <w:lang w:eastAsia="ru-RU"/>
        </w:rPr>
        <w:br/>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11. Основными признаками, формирующими адрес, являются:</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1) административно-территориальная привязка, включающая в себя наименование административно-территориальной единицы;</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2) градостроительная привязка, включающая в себя:</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наименование составных частей населенного пункта;</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номер объекта недвижимости;</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lastRenderedPageBreak/>
        <w:t>      регистрационный код адреса.</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12. Адрес объекта недвижимости, расположенного вне населенного пункта в придорожной полосе автомобильной дороги, содержит:</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наименование области;</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наименование района;</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наименование сельского округа;</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наименование близлежащего населенного пункта, которому подчиняется административно или территориально;</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наименование автомобильной дороги;</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расстояние в километрах от начала автомобильной дороги и номер строения/сооружения.</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13. Адрес объекта недвижимости, расположенного в поселениях (населения которых составляет менее 50 человек), содержит:</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наименование области;</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наименование района;</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наименование округа;</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наименование близлежащего населенного пункта, которому подчиняется административно или территориально;</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наименование поселения;</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номер здания/сооружения.</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14. При наличии в поселениях улиц в адресе объекта указывается также наименование улицы.</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15. Адрес объекта недвижимости, расположенного в крестьянских хозяйствах, зонах (базах) отдыха, лагерях, фермах и других поселениях, содержит:</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наименование области:</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lastRenderedPageBreak/>
        <w:t>      наименование района;</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наименование округа;</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наименование близлежащего населенного пункта, которому подчиняется административно или территориально;</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наименование поселения (зона (база) отдыха, лагерь, ферма и т.п.);</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номер здания/сооружения.</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16. Адрес производственных зданий содержит:</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наименование области/города республиканского значения;</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наименование района/района города республиканского значения;</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наименование округа (при наличии);</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наименование населенного пункта;</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наименование составной части населенного пункта;</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номер здания и сооружения, в случае деления на блоки, корпусы присваивается соответствующий номер с указанием дополнительного элемента.</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17. Адрес гаража, дачи (огородного участка) содержит:</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наименование административно-территориальной единицы;</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xml:space="preserve">      </w:t>
      </w:r>
      <w:proofErr w:type="gramStart"/>
      <w:r w:rsidRPr="003C0DDB">
        <w:rPr>
          <w:rFonts w:ascii="Times New Roman" w:eastAsia="Times New Roman" w:hAnsi="Times New Roman" w:cs="Times New Roman"/>
          <w:spacing w:val="2"/>
          <w:sz w:val="28"/>
          <w:szCs w:val="28"/>
          <w:lang w:eastAsia="ru-RU"/>
        </w:rPr>
        <w:t>наименование гаражного и дачного (садового) кооператива (общества), в случае деления на улицы (кварталы, ряды) указывается наименование улицы (квартала), номер ряда (бокса) через пробел.</w:t>
      </w:r>
      <w:proofErr w:type="gramEnd"/>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18. При написании адреса наименование составных частей населенного пункта воспроизводится полностью.</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19. Перечень наименований составных частей населенного пункта ведется в электронном и бумажном виде с указанием наименования на казахском и русском языках, транскрипции наименования и документа-основания.</w:t>
      </w:r>
    </w:p>
    <w:p w:rsidR="003C0DDB" w:rsidRPr="003C0DDB" w:rsidRDefault="003C0DDB" w:rsidP="003C0DDB">
      <w:pPr>
        <w:spacing w:after="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lastRenderedPageBreak/>
        <w:t>      20. Присвоение наименований составным частям населенного пункта осуществляется в соответствии с </w:t>
      </w:r>
      <w:hyperlink r:id="rId149" w:anchor="z37" w:history="1">
        <w:r w:rsidRPr="003C0DDB">
          <w:rPr>
            <w:rFonts w:ascii="Times New Roman" w:eastAsia="Times New Roman" w:hAnsi="Times New Roman" w:cs="Times New Roman"/>
            <w:spacing w:val="2"/>
            <w:sz w:val="28"/>
            <w:szCs w:val="28"/>
            <w:lang w:eastAsia="ru-RU"/>
          </w:rPr>
          <w:t>Законом</w:t>
        </w:r>
      </w:hyperlink>
      <w:r w:rsidRPr="003C0DDB">
        <w:rPr>
          <w:rFonts w:ascii="Times New Roman" w:eastAsia="Times New Roman" w:hAnsi="Times New Roman" w:cs="Times New Roman"/>
          <w:spacing w:val="2"/>
          <w:sz w:val="28"/>
          <w:szCs w:val="28"/>
          <w:lang w:eastAsia="ru-RU"/>
        </w:rPr>
        <w:t> Республики Казахстан</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"Об административно-территориальном устройстве Республики Казахстан".</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21. Не допускается присвоение нескольких наименований одной составной части населенного пункта и одного наименования нескольким составным частям населенного пункта одной категории.</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Не допускается присвоение одного (одинакового) порядкового номера двум первичным либо вторичным объектам.</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При повороте проспекта (улицы, переулка, проезда) более чем на тридцать градусов допускается присвоение обособленного наименования от места поворота.</w:t>
      </w:r>
    </w:p>
    <w:p w:rsidR="003C0DDB" w:rsidRPr="003C0DDB" w:rsidRDefault="003C0DDB" w:rsidP="003C0DDB">
      <w:pPr>
        <w:spacing w:after="0" w:line="240" w:lineRule="auto"/>
        <w:jc w:val="both"/>
        <w:textAlignment w:val="baseline"/>
        <w:rPr>
          <w:rFonts w:ascii="Times New Roman" w:eastAsia="Times New Roman" w:hAnsi="Times New Roman" w:cs="Times New Roman"/>
          <w:sz w:val="28"/>
          <w:szCs w:val="28"/>
          <w:lang w:eastAsia="ru-RU"/>
        </w:rPr>
      </w:pPr>
      <w:r w:rsidRPr="003C0DDB">
        <w:rPr>
          <w:rFonts w:ascii="Times New Roman" w:eastAsia="Times New Roman" w:hAnsi="Times New Roman" w:cs="Times New Roman"/>
          <w:sz w:val="28"/>
          <w:szCs w:val="28"/>
          <w:bdr w:val="none" w:sz="0" w:space="0" w:color="auto" w:frame="1"/>
          <w:lang w:eastAsia="ru-RU"/>
        </w:rPr>
        <w:t>      Сноска. Пункт 21 в редакции совместного приказа Министра по инвестициям и развитию РК от 25.07.2017 </w:t>
      </w:r>
      <w:hyperlink r:id="rId150" w:anchor="24" w:history="1">
        <w:r w:rsidRPr="003C0DDB">
          <w:rPr>
            <w:rFonts w:ascii="Times New Roman" w:eastAsia="Times New Roman" w:hAnsi="Times New Roman" w:cs="Times New Roman"/>
            <w:sz w:val="28"/>
            <w:szCs w:val="28"/>
            <w:bdr w:val="none" w:sz="0" w:space="0" w:color="auto" w:frame="1"/>
            <w:lang w:eastAsia="ru-RU"/>
          </w:rPr>
          <w:t>№ 496</w:t>
        </w:r>
      </w:hyperlink>
      <w:r w:rsidRPr="003C0DDB">
        <w:rPr>
          <w:rFonts w:ascii="Times New Roman" w:eastAsia="Times New Roman" w:hAnsi="Times New Roman" w:cs="Times New Roman"/>
          <w:sz w:val="28"/>
          <w:szCs w:val="28"/>
          <w:bdr w:val="none" w:sz="0" w:space="0" w:color="auto" w:frame="1"/>
          <w:lang w:eastAsia="ru-RU"/>
        </w:rPr>
        <w:t> и Министра информации и коммуникаций РК от 04.08.2017 № 279 (вводится в действие по истечении десяти календарных дней после дня его первого официального опубликования).</w:t>
      </w:r>
      <w:r w:rsidRPr="003C0DDB">
        <w:rPr>
          <w:rFonts w:ascii="Times New Roman" w:eastAsia="Times New Roman" w:hAnsi="Times New Roman" w:cs="Times New Roman"/>
          <w:sz w:val="28"/>
          <w:szCs w:val="28"/>
          <w:lang w:eastAsia="ru-RU"/>
        </w:rPr>
        <w:br/>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22. При пересечении составных частей населенного пункта естественными преградами (реки, овраги) допускается присвоение отдельного наименования образующимся участкам.</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23. При объединении составных частей населенного пункта в пределах населенного пункта, объединенным составным частям населенного пункта присваивается одно из наименований этих составных частей населенного пункта.</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xml:space="preserve">      24. Порядковый номер объекта присваивается </w:t>
      </w:r>
      <w:proofErr w:type="gramStart"/>
      <w:r w:rsidRPr="003C0DDB">
        <w:rPr>
          <w:rFonts w:ascii="Times New Roman" w:eastAsia="Times New Roman" w:hAnsi="Times New Roman" w:cs="Times New Roman"/>
          <w:spacing w:val="2"/>
          <w:sz w:val="28"/>
          <w:szCs w:val="28"/>
          <w:lang w:eastAsia="ru-RU"/>
        </w:rPr>
        <w:t>объектам</w:t>
      </w:r>
      <w:proofErr w:type="gramEnd"/>
      <w:r w:rsidRPr="003C0DDB">
        <w:rPr>
          <w:rFonts w:ascii="Times New Roman" w:eastAsia="Times New Roman" w:hAnsi="Times New Roman" w:cs="Times New Roman"/>
          <w:spacing w:val="2"/>
          <w:sz w:val="28"/>
          <w:szCs w:val="28"/>
          <w:lang w:eastAsia="ru-RU"/>
        </w:rPr>
        <w:t xml:space="preserve"> принятым в эксплуатацию и/или при проведении комплексной инвентаризации объектов на территории населенного пункта в целях упорядочивания и устранения некорректных адресных данных.</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25. Присвоение порядковых номеров зданиям (сооружениям), образующим непрерывную застройку с юга на север (с запада на восток), производится соответственно с юга на север (с запада на восток) с нечетными номерами по левой стороне составной части населенного пункта и четными номерами по правой стороне.</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lastRenderedPageBreak/>
        <w:t>      26. Зданиям, находящимся на пересечении составных частей населенного пункта различных категорий, присваивается порядковый номер по составной части населенного пункта более высокой категории.</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xml:space="preserve">      27. Зданиям, находящимся на пересечении составных частей населенного пункта равных категорий, присваивается порядковый номер по составной части населенного пункта, на который выходит главный фасад здания. </w:t>
      </w:r>
      <w:proofErr w:type="gramStart"/>
      <w:r w:rsidRPr="003C0DDB">
        <w:rPr>
          <w:rFonts w:ascii="Times New Roman" w:eastAsia="Times New Roman" w:hAnsi="Times New Roman" w:cs="Times New Roman"/>
          <w:spacing w:val="2"/>
          <w:sz w:val="28"/>
          <w:szCs w:val="28"/>
          <w:lang w:eastAsia="ru-RU"/>
        </w:rPr>
        <w:t>Если на угол выходит два равнозначных фасада одного здания, порядковый номер присваивается по составной части населенного пункта, идущему в направлении к центру населенного пункта.</w:t>
      </w:r>
      <w:proofErr w:type="gramEnd"/>
      <w:r w:rsidRPr="003C0DDB">
        <w:rPr>
          <w:rFonts w:ascii="Times New Roman" w:eastAsia="Times New Roman" w:hAnsi="Times New Roman" w:cs="Times New Roman"/>
          <w:spacing w:val="2"/>
          <w:sz w:val="28"/>
          <w:szCs w:val="28"/>
          <w:lang w:eastAsia="ru-RU"/>
        </w:rPr>
        <w:t xml:space="preserve"> Если главный фасад здания находится внутри двора, присваивается порядковый номер по составной части населенного пункта, вдоль которого вытянуто здание.</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28. Присвоение порядкового номера зданиям, образующим периметр площади, производится по часовой стрелке, начиная от главной дороги со стороны центра населенного пункта. В случае</w:t>
      </w:r>
      <w:proofErr w:type="gramStart"/>
      <w:r w:rsidRPr="003C0DDB">
        <w:rPr>
          <w:rFonts w:ascii="Times New Roman" w:eastAsia="Times New Roman" w:hAnsi="Times New Roman" w:cs="Times New Roman"/>
          <w:spacing w:val="2"/>
          <w:sz w:val="28"/>
          <w:szCs w:val="28"/>
          <w:lang w:eastAsia="ru-RU"/>
        </w:rPr>
        <w:t>,</w:t>
      </w:r>
      <w:proofErr w:type="gramEnd"/>
      <w:r w:rsidRPr="003C0DDB">
        <w:rPr>
          <w:rFonts w:ascii="Times New Roman" w:eastAsia="Times New Roman" w:hAnsi="Times New Roman" w:cs="Times New Roman"/>
          <w:spacing w:val="2"/>
          <w:sz w:val="28"/>
          <w:szCs w:val="28"/>
          <w:lang w:eastAsia="ru-RU"/>
        </w:rPr>
        <w:t xml:space="preserve"> если угловое здание имеет главный фасад и значительную протяженность вдоль примыкающей составной части населенного пункта, его нумерация производится по составной части населенного пункта.</w:t>
      </w:r>
    </w:p>
    <w:p w:rsidR="003C0DDB" w:rsidRPr="003C0DDB" w:rsidRDefault="003C0DDB" w:rsidP="003C0DDB">
      <w:pPr>
        <w:spacing w:after="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xml:space="preserve">      29. </w:t>
      </w:r>
      <w:proofErr w:type="gramStart"/>
      <w:r w:rsidRPr="003C0DDB">
        <w:rPr>
          <w:rFonts w:ascii="Times New Roman" w:eastAsia="Times New Roman" w:hAnsi="Times New Roman" w:cs="Times New Roman"/>
          <w:spacing w:val="2"/>
          <w:sz w:val="28"/>
          <w:szCs w:val="28"/>
          <w:lang w:eastAsia="ru-RU"/>
        </w:rPr>
        <w:t>При формировании новой застройки территории населенного пункта, при котором невозможно выполнение требований </w:t>
      </w:r>
      <w:hyperlink r:id="rId151" w:anchor="z35" w:history="1">
        <w:r w:rsidRPr="003C0DDB">
          <w:rPr>
            <w:rFonts w:ascii="Times New Roman" w:eastAsia="Times New Roman" w:hAnsi="Times New Roman" w:cs="Times New Roman"/>
            <w:spacing w:val="2"/>
            <w:sz w:val="28"/>
            <w:szCs w:val="28"/>
            <w:lang w:eastAsia="ru-RU"/>
          </w:rPr>
          <w:t>пункта 25</w:t>
        </w:r>
      </w:hyperlink>
      <w:r w:rsidRPr="003C0DDB">
        <w:rPr>
          <w:rFonts w:ascii="Times New Roman" w:eastAsia="Times New Roman" w:hAnsi="Times New Roman" w:cs="Times New Roman"/>
          <w:spacing w:val="2"/>
          <w:sz w:val="28"/>
          <w:szCs w:val="28"/>
          <w:lang w:eastAsia="ru-RU"/>
        </w:rPr>
        <w:t> настоящих Правил, допускается присвоение порядковых номеров на данных территориях в обратном порядке, то есть с севера на юг либо с востока на запад, с нечетными номерами по правой стороне составной части населенного пункта и четными номерами по левой стороне составной части населенного пункта.</w:t>
      </w:r>
      <w:proofErr w:type="gramEnd"/>
    </w:p>
    <w:p w:rsidR="003C0DDB" w:rsidRPr="003C0DDB" w:rsidRDefault="003C0DDB" w:rsidP="003C0DDB">
      <w:pPr>
        <w:spacing w:after="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xml:space="preserve">      30. При объединении или делении составных частей населенного пункта производится </w:t>
      </w:r>
      <w:proofErr w:type="spellStart"/>
      <w:r w:rsidRPr="003C0DDB">
        <w:rPr>
          <w:rFonts w:ascii="Times New Roman" w:eastAsia="Times New Roman" w:hAnsi="Times New Roman" w:cs="Times New Roman"/>
          <w:spacing w:val="2"/>
          <w:sz w:val="28"/>
          <w:szCs w:val="28"/>
          <w:lang w:eastAsia="ru-RU"/>
        </w:rPr>
        <w:t>перенумерация</w:t>
      </w:r>
      <w:proofErr w:type="spellEnd"/>
      <w:r w:rsidRPr="003C0DDB">
        <w:rPr>
          <w:rFonts w:ascii="Times New Roman" w:eastAsia="Times New Roman" w:hAnsi="Times New Roman" w:cs="Times New Roman"/>
          <w:spacing w:val="2"/>
          <w:sz w:val="28"/>
          <w:szCs w:val="28"/>
          <w:lang w:eastAsia="ru-RU"/>
        </w:rPr>
        <w:t xml:space="preserve"> зданий и сооружений, находящихся на указанных составных частях населенного пункта, в соответствии с </w:t>
      </w:r>
      <w:hyperlink r:id="rId152" w:anchor="z35" w:history="1">
        <w:r w:rsidRPr="003C0DDB">
          <w:rPr>
            <w:rFonts w:ascii="Times New Roman" w:eastAsia="Times New Roman" w:hAnsi="Times New Roman" w:cs="Times New Roman"/>
            <w:spacing w:val="2"/>
            <w:sz w:val="28"/>
            <w:szCs w:val="28"/>
            <w:lang w:eastAsia="ru-RU"/>
          </w:rPr>
          <w:t>пунктом 25</w:t>
        </w:r>
      </w:hyperlink>
      <w:r w:rsidRPr="003C0DDB">
        <w:rPr>
          <w:rFonts w:ascii="Times New Roman" w:eastAsia="Times New Roman" w:hAnsi="Times New Roman" w:cs="Times New Roman"/>
          <w:spacing w:val="2"/>
          <w:sz w:val="28"/>
          <w:szCs w:val="28"/>
          <w:lang w:eastAsia="ru-RU"/>
        </w:rPr>
        <w:t>, </w:t>
      </w:r>
      <w:hyperlink r:id="rId153" w:anchor="z36" w:history="1">
        <w:r w:rsidRPr="003C0DDB">
          <w:rPr>
            <w:rFonts w:ascii="Times New Roman" w:eastAsia="Times New Roman" w:hAnsi="Times New Roman" w:cs="Times New Roman"/>
            <w:spacing w:val="2"/>
            <w:sz w:val="28"/>
            <w:szCs w:val="28"/>
            <w:lang w:eastAsia="ru-RU"/>
          </w:rPr>
          <w:t>26</w:t>
        </w:r>
      </w:hyperlink>
      <w:r w:rsidRPr="003C0DDB">
        <w:rPr>
          <w:rFonts w:ascii="Times New Roman" w:eastAsia="Times New Roman" w:hAnsi="Times New Roman" w:cs="Times New Roman"/>
          <w:spacing w:val="2"/>
          <w:sz w:val="28"/>
          <w:szCs w:val="28"/>
          <w:lang w:eastAsia="ru-RU"/>
        </w:rPr>
        <w:t>, </w:t>
      </w:r>
      <w:hyperlink r:id="rId154" w:anchor="z64" w:history="1">
        <w:r w:rsidRPr="003C0DDB">
          <w:rPr>
            <w:rFonts w:ascii="Times New Roman" w:eastAsia="Times New Roman" w:hAnsi="Times New Roman" w:cs="Times New Roman"/>
            <w:spacing w:val="2"/>
            <w:sz w:val="28"/>
            <w:szCs w:val="28"/>
            <w:lang w:eastAsia="ru-RU"/>
          </w:rPr>
          <w:t>27</w:t>
        </w:r>
      </w:hyperlink>
      <w:r w:rsidRPr="003C0DDB">
        <w:rPr>
          <w:rFonts w:ascii="Times New Roman" w:eastAsia="Times New Roman" w:hAnsi="Times New Roman" w:cs="Times New Roman"/>
          <w:spacing w:val="2"/>
          <w:sz w:val="28"/>
          <w:szCs w:val="28"/>
          <w:lang w:eastAsia="ru-RU"/>
        </w:rPr>
        <w:t>, </w:t>
      </w:r>
      <w:hyperlink r:id="rId155" w:anchor="z64" w:history="1">
        <w:r w:rsidRPr="003C0DDB">
          <w:rPr>
            <w:rFonts w:ascii="Times New Roman" w:eastAsia="Times New Roman" w:hAnsi="Times New Roman" w:cs="Times New Roman"/>
            <w:spacing w:val="2"/>
            <w:sz w:val="28"/>
            <w:szCs w:val="28"/>
            <w:lang w:eastAsia="ru-RU"/>
          </w:rPr>
          <w:t>54</w:t>
        </w:r>
      </w:hyperlink>
      <w:r w:rsidRPr="003C0DDB">
        <w:rPr>
          <w:rFonts w:ascii="Times New Roman" w:eastAsia="Times New Roman" w:hAnsi="Times New Roman" w:cs="Times New Roman"/>
          <w:spacing w:val="2"/>
          <w:sz w:val="28"/>
          <w:szCs w:val="28"/>
          <w:lang w:eastAsia="ru-RU"/>
        </w:rPr>
        <w:t> и </w:t>
      </w:r>
      <w:hyperlink r:id="rId156" w:anchor="z66" w:history="1">
        <w:r w:rsidRPr="003C0DDB">
          <w:rPr>
            <w:rFonts w:ascii="Times New Roman" w:eastAsia="Times New Roman" w:hAnsi="Times New Roman" w:cs="Times New Roman"/>
            <w:spacing w:val="2"/>
            <w:sz w:val="28"/>
            <w:szCs w:val="28"/>
            <w:lang w:eastAsia="ru-RU"/>
          </w:rPr>
          <w:t>56</w:t>
        </w:r>
      </w:hyperlink>
      <w:r w:rsidRPr="003C0DDB">
        <w:rPr>
          <w:rFonts w:ascii="Times New Roman" w:eastAsia="Times New Roman" w:hAnsi="Times New Roman" w:cs="Times New Roman"/>
          <w:spacing w:val="2"/>
          <w:sz w:val="28"/>
          <w:szCs w:val="28"/>
          <w:lang w:eastAsia="ru-RU"/>
        </w:rPr>
        <w:t> настоящих Правил.</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xml:space="preserve">      31. </w:t>
      </w:r>
      <w:proofErr w:type="gramStart"/>
      <w:r w:rsidRPr="003C0DDB">
        <w:rPr>
          <w:rFonts w:ascii="Times New Roman" w:eastAsia="Times New Roman" w:hAnsi="Times New Roman" w:cs="Times New Roman"/>
          <w:spacing w:val="2"/>
          <w:sz w:val="28"/>
          <w:szCs w:val="28"/>
          <w:lang w:eastAsia="ru-RU"/>
        </w:rPr>
        <w:t>При возведении дополнительно на земельном участке, принадлежащем физическому или юридическому лицу на праве частной собственности, землепользования (аренды), или ином вещном праве, одного или нескольких объектов недвижимого имущества, каждому объекту присваивается тот же порядковый номер, но с добавлением дополнительного номера корпуса или строения (кроме строений, расположенных на собственном приусадебном земельном участке, предназначенных для хозяйственно-бытовых нужд).</w:t>
      </w:r>
      <w:proofErr w:type="gramEnd"/>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32. На территории застроенного земельного участка определяется основное здание, относительно которого осуществляется нумерация зданий, сооружений, расположенных на данной территории.</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lastRenderedPageBreak/>
        <w:t>      33. При возведении на одном земельном участке двух и более объектов, образующих единый архитектурный ансамбль или являющихся частью одного архитектурно-строительного комплекса, порядковые номера этих объектов будут состоять из номера основного здания и дополнительного номера корпуса. Указатель "корпус" определяется в зависимости от функционального назначения зданий с учетом функционального использования территории земельного участка, на котором они расположены, и сложившейся нумерации близлежащих зданий.</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При этом нумерация зданий производится от главного въезда на территорию земельного участка с учетом расположения основного здания.</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34. Если объект расположен внутри квартала и ни один фасад объекта не выходит на улицы, к порядковому номеру объекта добавляются через знак дроби дополнительные целые цифры. При этом за основной порядковый номер принимается порядковый номер объекта, расположенном на близком расстоянии к подлежащему нумерации объекту.</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35. Цифра через знак дроби увеличивается соответственно по мере удаления от объекта с основным порядковым номером. Не допускается добавлять дополнительные целые цифры или заглавные буквы через знак дроби или тире к порядковому номеру объекта, имеющему знак дроби.</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36. Земельным участкам, предоставленным для строительства объектов недвижимости, присваивается предварительный адрес, который содержит следующие реквизиты:</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наименование административно-территориальной единицы, наименование составной части населенного пункта;</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порядковый или проектный номер земельного участка.</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37. Нумерация зданий, расположенных между двумя уже пронумерованными зданиями, строениями с последовательными номерами (вставку объектов), производится с использованием меньшего номера соответствующего объекта с добавлением к нему дроби в соответствии</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с настоящими Правилами.</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38. На территориях сноса, производимого в связи с изъятием земельных участков для государственных нужд, производится резервирование порядковых номеров для проектируемых зданий, сооружений.</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lastRenderedPageBreak/>
        <w:t>      39. Встроенным и встроенно-пристроенным объектам недвижимости, обладающим признаками самостоятельных объектов (зданий, сооружений) присваивается самостоятельный порядковый номер с добавлением к номеру основного здания буквы (без использования дополнительных символов – пробела, тире, дроби).</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40. Порядковые номера вторичным объектам недвижимости присваиваются по часовой стрелке (снизу вверх) от главного фасада здания. Нумерация начинается с 1 (единицы) и далее, с левого (первого) подъезда от главного фасада здания. Вторичным объектам недвижимости нумерация присваивается после ввода в эксплуатацию первичного объекта недвижимости.</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41. Вторичным объектам недвижимости в зависимости от категории (внутреннее, встроенное, встроенное-пристроенное) присваивается тип вторичного объекта (квартира, нежилое помещение, парковочное место).</w:t>
      </w:r>
    </w:p>
    <w:p w:rsidR="003C0DDB" w:rsidRPr="003C0DDB" w:rsidRDefault="003C0DDB" w:rsidP="003C0DDB">
      <w:pPr>
        <w:spacing w:after="0" w:line="240" w:lineRule="auto"/>
        <w:jc w:val="both"/>
        <w:textAlignment w:val="baseline"/>
        <w:rPr>
          <w:rFonts w:ascii="Times New Roman" w:eastAsia="Times New Roman" w:hAnsi="Times New Roman" w:cs="Times New Roman"/>
          <w:sz w:val="28"/>
          <w:szCs w:val="28"/>
          <w:lang w:eastAsia="ru-RU"/>
        </w:rPr>
      </w:pPr>
      <w:r w:rsidRPr="003C0DDB">
        <w:rPr>
          <w:rFonts w:ascii="Times New Roman" w:eastAsia="Times New Roman" w:hAnsi="Times New Roman" w:cs="Times New Roman"/>
          <w:sz w:val="28"/>
          <w:szCs w:val="28"/>
          <w:bdr w:val="none" w:sz="0" w:space="0" w:color="auto" w:frame="1"/>
          <w:lang w:eastAsia="ru-RU"/>
        </w:rPr>
        <w:t>      Сноска. Пункт 41 в редакции совместного приказа Министра по инвестициям и развитию РК от 25.07.2017 </w:t>
      </w:r>
      <w:hyperlink r:id="rId157" w:anchor="28" w:history="1">
        <w:r w:rsidRPr="003C0DDB">
          <w:rPr>
            <w:rFonts w:ascii="Times New Roman" w:eastAsia="Times New Roman" w:hAnsi="Times New Roman" w:cs="Times New Roman"/>
            <w:sz w:val="28"/>
            <w:szCs w:val="28"/>
            <w:bdr w:val="none" w:sz="0" w:space="0" w:color="auto" w:frame="1"/>
            <w:lang w:eastAsia="ru-RU"/>
          </w:rPr>
          <w:t>№ 496</w:t>
        </w:r>
      </w:hyperlink>
      <w:r w:rsidRPr="003C0DDB">
        <w:rPr>
          <w:rFonts w:ascii="Times New Roman" w:eastAsia="Times New Roman" w:hAnsi="Times New Roman" w:cs="Times New Roman"/>
          <w:sz w:val="28"/>
          <w:szCs w:val="28"/>
          <w:bdr w:val="none" w:sz="0" w:space="0" w:color="auto" w:frame="1"/>
          <w:lang w:eastAsia="ru-RU"/>
        </w:rPr>
        <w:t> и Министра информации и коммуникаций РК от 04.08.2017 № 279 (вводится в действие по истечении десяти календарных дней после дня его первого официального опубликования).</w:t>
      </w:r>
      <w:r w:rsidRPr="003C0DDB">
        <w:rPr>
          <w:rFonts w:ascii="Times New Roman" w:eastAsia="Times New Roman" w:hAnsi="Times New Roman" w:cs="Times New Roman"/>
          <w:sz w:val="28"/>
          <w:szCs w:val="28"/>
          <w:lang w:eastAsia="ru-RU"/>
        </w:rPr>
        <w:br/>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42. Вторичным объектам недвижимости, присваивается порядковый номер помещения с указанием типа вторичного объекта недвижимости.</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43. Встроенным вторичным объектам недвижимости присваивается номер встроенного помещения с привязкой к номеру основного здания, в котором он расположен. Встроенным вторичным объектам недвижимости не присваивается самостоятельный порядковый номер, отличный от номера основного здания.</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xml:space="preserve">      44. При объединении вторичных объектов недвижимости объединенному объекту присваивается больший номер, при этом меньший номер остается в резерве. При делении вторичных объектов разделенному объекту присваивается имеющийся номер вторичного объекта недвижимости с присоединением строчной буквенной </w:t>
      </w:r>
      <w:proofErr w:type="spellStart"/>
      <w:r w:rsidRPr="003C0DDB">
        <w:rPr>
          <w:rFonts w:ascii="Times New Roman" w:eastAsia="Times New Roman" w:hAnsi="Times New Roman" w:cs="Times New Roman"/>
          <w:spacing w:val="2"/>
          <w:sz w:val="28"/>
          <w:szCs w:val="28"/>
          <w:lang w:eastAsia="ru-RU"/>
        </w:rPr>
        <w:t>литерации</w:t>
      </w:r>
      <w:proofErr w:type="spellEnd"/>
      <w:r w:rsidRPr="003C0DDB">
        <w:rPr>
          <w:rFonts w:ascii="Times New Roman" w:eastAsia="Times New Roman" w:hAnsi="Times New Roman" w:cs="Times New Roman"/>
          <w:spacing w:val="2"/>
          <w:sz w:val="28"/>
          <w:szCs w:val="28"/>
          <w:lang w:eastAsia="ru-RU"/>
        </w:rPr>
        <w:t xml:space="preserve"> в случае отсутствия резервного номера.</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45. Присвоение одному объекту нескольких адресов, в том числе угловых, относительно нескольких частей населенного пункта не допускается.</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lastRenderedPageBreak/>
        <w:t>      46. Наименование микрорайона добавляется к адресу объекта при условии расположения объекта в установленных границах соответствующего микрорайона.</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47. Наименование составной части населенного пункта, относительно которого нумеруется объект, устанавливается в соответствии с перечнем наименований составных частей населенного пункта.</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48. Адрес является единым для различных частей одного и того же объекта.</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49. Адрес объекта недвижимости излагается полностью.</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50. Орган архитектуры и градостроительства:</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xml:space="preserve">      </w:t>
      </w:r>
      <w:proofErr w:type="gramStart"/>
      <w:r w:rsidRPr="003C0DDB">
        <w:rPr>
          <w:rFonts w:ascii="Times New Roman" w:eastAsia="Times New Roman" w:hAnsi="Times New Roman" w:cs="Times New Roman"/>
          <w:spacing w:val="2"/>
          <w:sz w:val="28"/>
          <w:szCs w:val="28"/>
          <w:lang w:eastAsia="ru-RU"/>
        </w:rPr>
        <w:t>1) проводит инвентаризацию объектов (</w:t>
      </w:r>
      <w:proofErr w:type="spellStart"/>
      <w:r w:rsidRPr="003C0DDB">
        <w:rPr>
          <w:rFonts w:ascii="Times New Roman" w:eastAsia="Times New Roman" w:hAnsi="Times New Roman" w:cs="Times New Roman"/>
          <w:spacing w:val="2"/>
          <w:sz w:val="28"/>
          <w:szCs w:val="28"/>
          <w:lang w:eastAsia="ru-RU"/>
        </w:rPr>
        <w:t>подворовой</w:t>
      </w:r>
      <w:proofErr w:type="spellEnd"/>
      <w:r w:rsidRPr="003C0DDB">
        <w:rPr>
          <w:rFonts w:ascii="Times New Roman" w:eastAsia="Times New Roman" w:hAnsi="Times New Roman" w:cs="Times New Roman"/>
          <w:spacing w:val="2"/>
          <w:sz w:val="28"/>
          <w:szCs w:val="28"/>
          <w:lang w:eastAsia="ru-RU"/>
        </w:rPr>
        <w:t>, подомовой обход) с внесением данных инвентаризации объектов в дежурный план населенного пункта и ИС "Адресный регистр" для целей выявления отсутствия или упорядочивания и устранения некорректных адресных данных;</w:t>
      </w:r>
      <w:proofErr w:type="gramEnd"/>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2) ведет учет снесенных зданий с упразднением их адресов, а также присвоением новых адресов, вновь возведенным на этих участках зданиям;</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3) определяет категории градостроительных элементов, подлежащих наименованию или переименованию, включая категории дорог и улиц, используемых при присвоении наименований;</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4) осуществляет идентификацию объектов недвижимости на территории населенных пунктов;</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5) регистрирует и вносит информацию об адресе объекта недвижимости в дежурный план населенного пункта и в ИС "Адресный регистр";</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6) формирует адрес объекта недвижимости с указанием кода РКА с внесением в ИС "Адресный регистр";</w:t>
      </w:r>
    </w:p>
    <w:p w:rsidR="003C0DDB" w:rsidRPr="003C0DDB" w:rsidRDefault="003C0DDB" w:rsidP="003C0DDB">
      <w:pPr>
        <w:spacing w:after="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7) приказом органа архитектуры и градостроительства присваивает порядковые номера объектам недвижимости, указанным в </w:t>
      </w:r>
      <w:hyperlink r:id="rId158" w:anchor="z18" w:history="1">
        <w:r w:rsidRPr="003C0DDB">
          <w:rPr>
            <w:rFonts w:ascii="Times New Roman" w:eastAsia="Times New Roman" w:hAnsi="Times New Roman" w:cs="Times New Roman"/>
            <w:spacing w:val="2"/>
            <w:sz w:val="28"/>
            <w:szCs w:val="28"/>
            <w:lang w:eastAsia="ru-RU"/>
          </w:rPr>
          <w:t>пунктах 8</w:t>
        </w:r>
      </w:hyperlink>
      <w:r w:rsidRPr="003C0DDB">
        <w:rPr>
          <w:rFonts w:ascii="Times New Roman" w:eastAsia="Times New Roman" w:hAnsi="Times New Roman" w:cs="Times New Roman"/>
          <w:spacing w:val="2"/>
          <w:sz w:val="28"/>
          <w:szCs w:val="28"/>
          <w:lang w:eastAsia="ru-RU"/>
        </w:rPr>
        <w:t> и </w:t>
      </w:r>
      <w:hyperlink r:id="rId159" w:anchor="z19" w:history="1">
        <w:r w:rsidRPr="003C0DDB">
          <w:rPr>
            <w:rFonts w:ascii="Times New Roman" w:eastAsia="Times New Roman" w:hAnsi="Times New Roman" w:cs="Times New Roman"/>
            <w:spacing w:val="2"/>
            <w:sz w:val="28"/>
            <w:szCs w:val="28"/>
            <w:lang w:eastAsia="ru-RU"/>
          </w:rPr>
          <w:t>9</w:t>
        </w:r>
      </w:hyperlink>
      <w:r w:rsidRPr="003C0DDB">
        <w:rPr>
          <w:rFonts w:ascii="Times New Roman" w:eastAsia="Times New Roman" w:hAnsi="Times New Roman" w:cs="Times New Roman"/>
          <w:spacing w:val="2"/>
          <w:sz w:val="28"/>
          <w:szCs w:val="28"/>
          <w:lang w:eastAsia="ru-RU"/>
        </w:rPr>
        <w:t> настоящих Правил;</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8) для дальнейшего проведения работ по присвоению наименования, переименованию, упразднению адреса, составных частей населенного пункта формирует и направляет в местный исполнительный орган по развитию языков перечень составных частей населенного пункта:</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lastRenderedPageBreak/>
        <w:t>      не имеющих наименований;</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xml:space="preserve">      </w:t>
      </w:r>
      <w:proofErr w:type="gramStart"/>
      <w:r w:rsidRPr="003C0DDB">
        <w:rPr>
          <w:rFonts w:ascii="Times New Roman" w:eastAsia="Times New Roman" w:hAnsi="Times New Roman" w:cs="Times New Roman"/>
          <w:spacing w:val="2"/>
          <w:sz w:val="28"/>
          <w:szCs w:val="28"/>
          <w:lang w:eastAsia="ru-RU"/>
        </w:rPr>
        <w:t>наименования</w:t>
      </w:r>
      <w:proofErr w:type="gramEnd"/>
      <w:r w:rsidRPr="003C0DDB">
        <w:rPr>
          <w:rFonts w:ascii="Times New Roman" w:eastAsia="Times New Roman" w:hAnsi="Times New Roman" w:cs="Times New Roman"/>
          <w:spacing w:val="2"/>
          <w:sz w:val="28"/>
          <w:szCs w:val="28"/>
          <w:lang w:eastAsia="ru-RU"/>
        </w:rPr>
        <w:t xml:space="preserve"> которых совпадают;</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xml:space="preserve">      прекративших существование в связи со </w:t>
      </w:r>
      <w:proofErr w:type="gramStart"/>
      <w:r w:rsidRPr="003C0DDB">
        <w:rPr>
          <w:rFonts w:ascii="Times New Roman" w:eastAsia="Times New Roman" w:hAnsi="Times New Roman" w:cs="Times New Roman"/>
          <w:spacing w:val="2"/>
          <w:sz w:val="28"/>
          <w:szCs w:val="28"/>
          <w:lang w:eastAsia="ru-RU"/>
        </w:rPr>
        <w:t>сносом</w:t>
      </w:r>
      <w:proofErr w:type="gramEnd"/>
      <w:r w:rsidRPr="003C0DDB">
        <w:rPr>
          <w:rFonts w:ascii="Times New Roman" w:eastAsia="Times New Roman" w:hAnsi="Times New Roman" w:cs="Times New Roman"/>
          <w:spacing w:val="2"/>
          <w:sz w:val="28"/>
          <w:szCs w:val="28"/>
          <w:lang w:eastAsia="ru-RU"/>
        </w:rPr>
        <w:t xml:space="preserve"> находившихся на них объектов недвижимости;</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утвержденных собственным приказом предварительные адреса (проектные номера) составных частей населенного пункта;</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9) в течение семи рабочих дней с момента присвоения порядкового номера представляет регистрирующему органу, а также всем заинтересованным органам копии приказов о присвоении, изменении, упразднении порядковых номеров первичных и вторичных объектов недвижимости;</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10) обеспечивает своевременное присвоение, изменение и упразднение адресов первичных и вторичных объектов недвижимости;</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11) присваивает предварительные адреса (проектные номера) первичным и вторичным объектам.</w:t>
      </w:r>
    </w:p>
    <w:p w:rsidR="003C0DDB" w:rsidRPr="003C0DDB" w:rsidRDefault="003C0DDB" w:rsidP="003C0DDB">
      <w:pPr>
        <w:spacing w:after="0" w:line="240" w:lineRule="auto"/>
        <w:jc w:val="both"/>
        <w:textAlignment w:val="baseline"/>
        <w:rPr>
          <w:rFonts w:ascii="Times New Roman" w:eastAsia="Times New Roman" w:hAnsi="Times New Roman" w:cs="Times New Roman"/>
          <w:sz w:val="28"/>
          <w:szCs w:val="28"/>
          <w:lang w:eastAsia="ru-RU"/>
        </w:rPr>
      </w:pPr>
      <w:r w:rsidRPr="003C0DDB">
        <w:rPr>
          <w:rFonts w:ascii="Times New Roman" w:eastAsia="Times New Roman" w:hAnsi="Times New Roman" w:cs="Times New Roman"/>
          <w:sz w:val="28"/>
          <w:szCs w:val="28"/>
          <w:bdr w:val="none" w:sz="0" w:space="0" w:color="auto" w:frame="1"/>
          <w:lang w:eastAsia="ru-RU"/>
        </w:rPr>
        <w:t>      Сноска. Пункт 50 с изменениями, внесенными совместным приказом Министра по инвестициям и развитию РК от 25.07.2017 </w:t>
      </w:r>
      <w:hyperlink r:id="rId160" w:anchor="30" w:history="1">
        <w:r w:rsidRPr="003C0DDB">
          <w:rPr>
            <w:rFonts w:ascii="Times New Roman" w:eastAsia="Times New Roman" w:hAnsi="Times New Roman" w:cs="Times New Roman"/>
            <w:sz w:val="28"/>
            <w:szCs w:val="28"/>
            <w:bdr w:val="none" w:sz="0" w:space="0" w:color="auto" w:frame="1"/>
            <w:lang w:eastAsia="ru-RU"/>
          </w:rPr>
          <w:t>№ 496</w:t>
        </w:r>
      </w:hyperlink>
      <w:r w:rsidRPr="003C0DDB">
        <w:rPr>
          <w:rFonts w:ascii="Times New Roman" w:eastAsia="Times New Roman" w:hAnsi="Times New Roman" w:cs="Times New Roman"/>
          <w:sz w:val="28"/>
          <w:szCs w:val="28"/>
          <w:bdr w:val="none" w:sz="0" w:space="0" w:color="auto" w:frame="1"/>
          <w:lang w:eastAsia="ru-RU"/>
        </w:rPr>
        <w:t> и Министра информации и коммуникаций РК от 04.08.2017 № 279 (вводится в действие по истечении десяти календарных дней после дня его первого официального опубликования).</w:t>
      </w:r>
      <w:r w:rsidRPr="003C0DDB">
        <w:rPr>
          <w:rFonts w:ascii="Times New Roman" w:eastAsia="Times New Roman" w:hAnsi="Times New Roman" w:cs="Times New Roman"/>
          <w:sz w:val="28"/>
          <w:szCs w:val="28"/>
          <w:lang w:eastAsia="ru-RU"/>
        </w:rPr>
        <w:br/>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51. При отсутствии наименования предварительного адреса орган архитектуры и градостроительства отправляет письменное уведомление заинтересованным структурным подразделениям местного исполнительного органа о присвоении временного проектного номера до присвоения объекту постоянного адреса.</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52. При отсутствии наименования составной части населенного пункта орган архитектуры и градостроительства приказом присваивает составной части населенного пункта временный проектный номер до присвоения ему официального наименования.</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53. Уполномоченный орган по земельным отношениям местного исполнительного органа при отводе земельного участка обращается в орган архитектуры и градостроительства для присвоения предварительного адреса земельному участку. В решении о выдаче земельного участка указывается предварительный адрес объекта и РКА.</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lastRenderedPageBreak/>
        <w:t xml:space="preserve">      54. В случаях, когда нумерация объектов одной части населенного пункта прерывается (теряется) более чем на десять единиц, органом архитектуры и градостроительства инициируется внесение изменений в нумерацию объектов, требующих </w:t>
      </w:r>
      <w:proofErr w:type="spellStart"/>
      <w:r w:rsidRPr="003C0DDB">
        <w:rPr>
          <w:rFonts w:ascii="Times New Roman" w:eastAsia="Times New Roman" w:hAnsi="Times New Roman" w:cs="Times New Roman"/>
          <w:spacing w:val="2"/>
          <w:sz w:val="28"/>
          <w:szCs w:val="28"/>
          <w:lang w:eastAsia="ru-RU"/>
        </w:rPr>
        <w:t>перенумерации</w:t>
      </w:r>
      <w:proofErr w:type="spellEnd"/>
      <w:r w:rsidRPr="003C0DDB">
        <w:rPr>
          <w:rFonts w:ascii="Times New Roman" w:eastAsia="Times New Roman" w:hAnsi="Times New Roman" w:cs="Times New Roman"/>
          <w:spacing w:val="2"/>
          <w:sz w:val="28"/>
          <w:szCs w:val="28"/>
          <w:lang w:eastAsia="ru-RU"/>
        </w:rPr>
        <w:t>.</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55. При наличии некорректных адресных сведений (номеров объектов недвижимости) орган архитектуры и градостроительства присваивает правильный порядковый номер объекту недвижимости с указанием РКА.</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56. Упразднение адреса объекта недвижимости осуществляется органом архитектуры и градостроительства при выявлении физического отсутствия объекта недвижимости, посредством инвентаризации (</w:t>
      </w:r>
      <w:proofErr w:type="spellStart"/>
      <w:r w:rsidRPr="003C0DDB">
        <w:rPr>
          <w:rFonts w:ascii="Times New Roman" w:eastAsia="Times New Roman" w:hAnsi="Times New Roman" w:cs="Times New Roman"/>
          <w:spacing w:val="2"/>
          <w:sz w:val="28"/>
          <w:szCs w:val="28"/>
          <w:lang w:eastAsia="ru-RU"/>
        </w:rPr>
        <w:t>подворового</w:t>
      </w:r>
      <w:proofErr w:type="spellEnd"/>
      <w:r w:rsidRPr="003C0DDB">
        <w:rPr>
          <w:rFonts w:ascii="Times New Roman" w:eastAsia="Times New Roman" w:hAnsi="Times New Roman" w:cs="Times New Roman"/>
          <w:spacing w:val="2"/>
          <w:sz w:val="28"/>
          <w:szCs w:val="28"/>
          <w:lang w:eastAsia="ru-RU"/>
        </w:rPr>
        <w:t xml:space="preserve"> и подомового обхода), а также при упорядочении порядковых номеров объектов недвижимости привязанных к составной части населенного пункта.</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57. Определение местоположения гаражей и дачных (огородных) участков, входящих в состав гаражных и дачных (садовых) кооперативов (обществ) осуществляется органом архитектуры и градостроительства,</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по обращению заявителей и по предоставленным данным уполномоченного органа по земельным отношениям местного исполнительного органа.</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xml:space="preserve">      58. Не производится произвольное написание порядковых номеров объектов недвижимости при заполнении в </w:t>
      </w:r>
      <w:proofErr w:type="gramStart"/>
      <w:r w:rsidRPr="003C0DDB">
        <w:rPr>
          <w:rFonts w:ascii="Times New Roman" w:eastAsia="Times New Roman" w:hAnsi="Times New Roman" w:cs="Times New Roman"/>
          <w:spacing w:val="2"/>
          <w:sz w:val="28"/>
          <w:szCs w:val="28"/>
          <w:lang w:eastAsia="ru-RU"/>
        </w:rPr>
        <w:t>документах</w:t>
      </w:r>
      <w:proofErr w:type="gramEnd"/>
      <w:r w:rsidRPr="003C0DDB">
        <w:rPr>
          <w:rFonts w:ascii="Times New Roman" w:eastAsia="Times New Roman" w:hAnsi="Times New Roman" w:cs="Times New Roman"/>
          <w:spacing w:val="2"/>
          <w:sz w:val="28"/>
          <w:szCs w:val="28"/>
          <w:lang w:eastAsia="ru-RU"/>
        </w:rPr>
        <w:t xml:space="preserve"> данных о порядковых номерах объектов.</w:t>
      </w:r>
    </w:p>
    <w:p w:rsidR="003C0DDB" w:rsidRPr="003C0DDB" w:rsidRDefault="003C0DDB" w:rsidP="003C0DDB">
      <w:pPr>
        <w:spacing w:after="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w:t>
      </w:r>
      <w:bookmarkStart w:id="124" w:name="z126"/>
      <w:bookmarkEnd w:id="124"/>
      <w:r w:rsidRPr="003C0DDB">
        <w:rPr>
          <w:rFonts w:ascii="Times New Roman" w:eastAsia="Times New Roman" w:hAnsi="Times New Roman" w:cs="Times New Roman"/>
          <w:spacing w:val="2"/>
          <w:sz w:val="28"/>
          <w:szCs w:val="28"/>
          <w:lang w:eastAsia="ru-RU"/>
        </w:rPr>
        <w:t>59. Адресные сведения формируются в дежурном плане населенного пункта с учетом данных инвентаризации объектов недвижимости (</w:t>
      </w:r>
      <w:proofErr w:type="spellStart"/>
      <w:r w:rsidRPr="003C0DDB">
        <w:rPr>
          <w:rFonts w:ascii="Times New Roman" w:eastAsia="Times New Roman" w:hAnsi="Times New Roman" w:cs="Times New Roman"/>
          <w:spacing w:val="2"/>
          <w:sz w:val="28"/>
          <w:szCs w:val="28"/>
          <w:lang w:eastAsia="ru-RU"/>
        </w:rPr>
        <w:t>подворовой</w:t>
      </w:r>
      <w:proofErr w:type="spellEnd"/>
      <w:r w:rsidRPr="003C0DDB">
        <w:rPr>
          <w:rFonts w:ascii="Times New Roman" w:eastAsia="Times New Roman" w:hAnsi="Times New Roman" w:cs="Times New Roman"/>
          <w:spacing w:val="2"/>
          <w:sz w:val="28"/>
          <w:szCs w:val="28"/>
          <w:lang w:eastAsia="ru-RU"/>
        </w:rPr>
        <w:t>, подомовой обход).</w:t>
      </w:r>
    </w:p>
    <w:p w:rsidR="003C0DDB" w:rsidRPr="003C0DDB" w:rsidRDefault="003C0DDB" w:rsidP="003C0DDB">
      <w:pPr>
        <w:spacing w:after="0" w:line="240" w:lineRule="auto"/>
        <w:jc w:val="both"/>
        <w:textAlignment w:val="baseline"/>
        <w:rPr>
          <w:rFonts w:ascii="Times New Roman" w:eastAsia="Times New Roman" w:hAnsi="Times New Roman" w:cs="Times New Roman"/>
          <w:sz w:val="28"/>
          <w:szCs w:val="28"/>
          <w:lang w:eastAsia="ru-RU"/>
        </w:rPr>
      </w:pPr>
      <w:r w:rsidRPr="003C0DDB">
        <w:rPr>
          <w:rFonts w:ascii="Times New Roman" w:eastAsia="Times New Roman" w:hAnsi="Times New Roman" w:cs="Times New Roman"/>
          <w:sz w:val="28"/>
          <w:szCs w:val="28"/>
          <w:bdr w:val="none" w:sz="0" w:space="0" w:color="auto" w:frame="1"/>
          <w:lang w:eastAsia="ru-RU"/>
        </w:rPr>
        <w:t>      Сноска. Пункт 59 в редакции совместного приказа Министра по инвестициям и развитию РК от 25.07.2017 </w:t>
      </w:r>
      <w:hyperlink r:id="rId161" w:anchor="44" w:history="1">
        <w:r w:rsidRPr="003C0DDB">
          <w:rPr>
            <w:rFonts w:ascii="Times New Roman" w:eastAsia="Times New Roman" w:hAnsi="Times New Roman" w:cs="Times New Roman"/>
            <w:sz w:val="28"/>
            <w:szCs w:val="28"/>
            <w:bdr w:val="none" w:sz="0" w:space="0" w:color="auto" w:frame="1"/>
            <w:lang w:eastAsia="ru-RU"/>
          </w:rPr>
          <w:t>№ 496</w:t>
        </w:r>
      </w:hyperlink>
      <w:r w:rsidRPr="003C0DDB">
        <w:rPr>
          <w:rFonts w:ascii="Times New Roman" w:eastAsia="Times New Roman" w:hAnsi="Times New Roman" w:cs="Times New Roman"/>
          <w:sz w:val="28"/>
          <w:szCs w:val="28"/>
          <w:bdr w:val="none" w:sz="0" w:space="0" w:color="auto" w:frame="1"/>
          <w:lang w:eastAsia="ru-RU"/>
        </w:rPr>
        <w:t> и Министра информации и коммуникаций РК от 04.08.2017 № 279 (вводится в действие по истечении десяти календарных дней после дня его первого официального опубликования).</w:t>
      </w:r>
      <w:r w:rsidRPr="003C0DDB">
        <w:rPr>
          <w:rFonts w:ascii="Times New Roman" w:eastAsia="Times New Roman" w:hAnsi="Times New Roman" w:cs="Times New Roman"/>
          <w:sz w:val="28"/>
          <w:szCs w:val="28"/>
          <w:lang w:eastAsia="ru-RU"/>
        </w:rPr>
        <w:br/>
      </w:r>
    </w:p>
    <w:p w:rsidR="003C0DDB" w:rsidRPr="003C0DDB" w:rsidRDefault="003C0DDB" w:rsidP="003C0DDB">
      <w:pPr>
        <w:spacing w:after="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w:t>
      </w:r>
      <w:bookmarkStart w:id="125" w:name="z127"/>
      <w:bookmarkEnd w:id="125"/>
      <w:r w:rsidRPr="003C0DDB">
        <w:rPr>
          <w:rFonts w:ascii="Times New Roman" w:eastAsia="Times New Roman" w:hAnsi="Times New Roman" w:cs="Times New Roman"/>
          <w:spacing w:val="2"/>
          <w:sz w:val="28"/>
          <w:szCs w:val="28"/>
          <w:lang w:eastAsia="ru-RU"/>
        </w:rPr>
        <w:t>60. Адресные сведения объектов недвижимости вносятся еженедельно органом архитектуры и градостроительства в ИС "Адресный регистр" согласно данным дежурного плана населенного пункта.</w:t>
      </w:r>
    </w:p>
    <w:p w:rsidR="003C0DDB" w:rsidRPr="003C0DDB" w:rsidRDefault="003C0DDB" w:rsidP="003C0DDB">
      <w:pPr>
        <w:spacing w:after="0" w:line="240" w:lineRule="auto"/>
        <w:jc w:val="both"/>
        <w:textAlignment w:val="baseline"/>
        <w:rPr>
          <w:rFonts w:ascii="Times New Roman" w:eastAsia="Times New Roman" w:hAnsi="Times New Roman" w:cs="Times New Roman"/>
          <w:sz w:val="28"/>
          <w:szCs w:val="28"/>
          <w:lang w:eastAsia="ru-RU"/>
        </w:rPr>
      </w:pPr>
      <w:r w:rsidRPr="003C0DDB">
        <w:rPr>
          <w:rFonts w:ascii="Times New Roman" w:eastAsia="Times New Roman" w:hAnsi="Times New Roman" w:cs="Times New Roman"/>
          <w:sz w:val="28"/>
          <w:szCs w:val="28"/>
          <w:bdr w:val="none" w:sz="0" w:space="0" w:color="auto" w:frame="1"/>
          <w:lang w:eastAsia="ru-RU"/>
        </w:rPr>
        <w:t>      Сноска. Пункт 60 в редакции совместного приказа Министра по инвестициям и развитию РК от 25.07.2017 </w:t>
      </w:r>
      <w:hyperlink r:id="rId162" w:anchor="44" w:history="1">
        <w:r w:rsidRPr="003C0DDB">
          <w:rPr>
            <w:rFonts w:ascii="Times New Roman" w:eastAsia="Times New Roman" w:hAnsi="Times New Roman" w:cs="Times New Roman"/>
            <w:sz w:val="28"/>
            <w:szCs w:val="28"/>
            <w:bdr w:val="none" w:sz="0" w:space="0" w:color="auto" w:frame="1"/>
            <w:lang w:eastAsia="ru-RU"/>
          </w:rPr>
          <w:t>№ 496</w:t>
        </w:r>
      </w:hyperlink>
      <w:r w:rsidRPr="003C0DDB">
        <w:rPr>
          <w:rFonts w:ascii="Times New Roman" w:eastAsia="Times New Roman" w:hAnsi="Times New Roman" w:cs="Times New Roman"/>
          <w:sz w:val="28"/>
          <w:szCs w:val="28"/>
          <w:bdr w:val="none" w:sz="0" w:space="0" w:color="auto" w:frame="1"/>
          <w:lang w:eastAsia="ru-RU"/>
        </w:rPr>
        <w:t xml:space="preserve"> и Министра информации и коммуникаций РК от 04.08.2017 № 279 (вводится в действие по истечении десяти календарных дней после дня его первого официального </w:t>
      </w:r>
      <w:r w:rsidRPr="003C0DDB">
        <w:rPr>
          <w:rFonts w:ascii="Times New Roman" w:eastAsia="Times New Roman" w:hAnsi="Times New Roman" w:cs="Times New Roman"/>
          <w:sz w:val="28"/>
          <w:szCs w:val="28"/>
          <w:bdr w:val="none" w:sz="0" w:space="0" w:color="auto" w:frame="1"/>
          <w:lang w:eastAsia="ru-RU"/>
        </w:rPr>
        <w:lastRenderedPageBreak/>
        <w:t>опубликования).</w:t>
      </w:r>
      <w:r w:rsidRPr="003C0DDB">
        <w:rPr>
          <w:rFonts w:ascii="Times New Roman" w:eastAsia="Times New Roman" w:hAnsi="Times New Roman" w:cs="Times New Roman"/>
          <w:sz w:val="28"/>
          <w:szCs w:val="28"/>
          <w:lang w:eastAsia="ru-RU"/>
        </w:rPr>
        <w:br/>
      </w:r>
    </w:p>
    <w:p w:rsidR="003C0DDB" w:rsidRPr="003C0DDB" w:rsidRDefault="003C0DDB" w:rsidP="003C0DDB">
      <w:pPr>
        <w:spacing w:after="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w:t>
      </w:r>
      <w:bookmarkStart w:id="126" w:name="z128"/>
      <w:bookmarkEnd w:id="126"/>
      <w:r w:rsidRPr="003C0DDB">
        <w:rPr>
          <w:rFonts w:ascii="Times New Roman" w:eastAsia="Times New Roman" w:hAnsi="Times New Roman" w:cs="Times New Roman"/>
          <w:spacing w:val="2"/>
          <w:sz w:val="28"/>
          <w:szCs w:val="28"/>
          <w:lang w:eastAsia="ru-RU"/>
        </w:rPr>
        <w:t>61. Электронные копии официальных документов, подтверждающих присвоение, изменение наименований, упразднение административно-территориальных единиц, составных частей населенного пункта и адресов вносятся органом архитектуры и градостроительства в течение десяти рабочих дней с момента их утверждения в дежурный план населенного пункта и ИС "Адресный регистр".</w:t>
      </w:r>
    </w:p>
    <w:p w:rsidR="003C0DDB" w:rsidRPr="003C0DDB" w:rsidRDefault="003C0DDB" w:rsidP="003C0DDB">
      <w:pPr>
        <w:spacing w:after="0" w:line="240" w:lineRule="auto"/>
        <w:jc w:val="both"/>
        <w:textAlignment w:val="baseline"/>
        <w:rPr>
          <w:rFonts w:ascii="Times New Roman" w:eastAsia="Times New Roman" w:hAnsi="Times New Roman" w:cs="Times New Roman"/>
          <w:sz w:val="28"/>
          <w:szCs w:val="28"/>
          <w:lang w:eastAsia="ru-RU"/>
        </w:rPr>
      </w:pPr>
      <w:r w:rsidRPr="003C0DDB">
        <w:rPr>
          <w:rFonts w:ascii="Times New Roman" w:eastAsia="Times New Roman" w:hAnsi="Times New Roman" w:cs="Times New Roman"/>
          <w:sz w:val="28"/>
          <w:szCs w:val="28"/>
          <w:bdr w:val="none" w:sz="0" w:space="0" w:color="auto" w:frame="1"/>
          <w:lang w:eastAsia="ru-RU"/>
        </w:rPr>
        <w:t>      Сноска. Пункт 61 в редакции совместного приказа Министра по инвестициям и развитию РК от 25.07.2017 </w:t>
      </w:r>
      <w:hyperlink r:id="rId163" w:anchor="44" w:history="1">
        <w:r w:rsidRPr="003C0DDB">
          <w:rPr>
            <w:rFonts w:ascii="Times New Roman" w:eastAsia="Times New Roman" w:hAnsi="Times New Roman" w:cs="Times New Roman"/>
            <w:sz w:val="28"/>
            <w:szCs w:val="28"/>
            <w:bdr w:val="none" w:sz="0" w:space="0" w:color="auto" w:frame="1"/>
            <w:lang w:eastAsia="ru-RU"/>
          </w:rPr>
          <w:t>№ 496</w:t>
        </w:r>
      </w:hyperlink>
      <w:r w:rsidRPr="003C0DDB">
        <w:rPr>
          <w:rFonts w:ascii="Times New Roman" w:eastAsia="Times New Roman" w:hAnsi="Times New Roman" w:cs="Times New Roman"/>
          <w:sz w:val="28"/>
          <w:szCs w:val="28"/>
          <w:bdr w:val="none" w:sz="0" w:space="0" w:color="auto" w:frame="1"/>
          <w:lang w:eastAsia="ru-RU"/>
        </w:rPr>
        <w:t> и Министра информации и коммуникаций РК от 04.08.2017 № 279 (вводится в действие по истечении десяти календарных дней после дня его первого официального опубликования).</w:t>
      </w:r>
      <w:r w:rsidRPr="003C0DDB">
        <w:rPr>
          <w:rFonts w:ascii="Times New Roman" w:eastAsia="Times New Roman" w:hAnsi="Times New Roman" w:cs="Times New Roman"/>
          <w:sz w:val="28"/>
          <w:szCs w:val="28"/>
          <w:lang w:eastAsia="ru-RU"/>
        </w:rPr>
        <w:br/>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62. Регистрация адреса объекта недвижимости в ИС "Адресный регистр" является подтверждением существования адреса объекта на территории населенного пункта. Документом, подтверждающим регистрацию адреса, является справка по определению адреса объекта недвижимости.</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63. РКА формируется ИС "Адресный регистр" в момент регистрации адреса в системе.</w:t>
      </w:r>
    </w:p>
    <w:p w:rsidR="003C0DDB" w:rsidRPr="003C0DDB" w:rsidRDefault="003C0DDB" w:rsidP="003C0DDB">
      <w:pPr>
        <w:spacing w:after="360" w:line="285" w:lineRule="atLeast"/>
        <w:jc w:val="both"/>
        <w:textAlignment w:val="baseline"/>
        <w:rPr>
          <w:rFonts w:ascii="Times New Roman" w:eastAsia="Times New Roman" w:hAnsi="Times New Roman" w:cs="Times New Roman"/>
          <w:spacing w:val="2"/>
          <w:sz w:val="28"/>
          <w:szCs w:val="28"/>
          <w:lang w:eastAsia="ru-RU"/>
        </w:rPr>
      </w:pPr>
      <w:r w:rsidRPr="003C0DDB">
        <w:rPr>
          <w:rFonts w:ascii="Times New Roman" w:eastAsia="Times New Roman" w:hAnsi="Times New Roman" w:cs="Times New Roman"/>
          <w:spacing w:val="2"/>
          <w:sz w:val="28"/>
          <w:szCs w:val="28"/>
          <w:lang w:eastAsia="ru-RU"/>
        </w:rPr>
        <w:t>      РКА состоит из 16 символов и включает в себя код типа объекта недвижимости, год создания адреса объекта недвижимости и порядковый номер регистрации объекта недвижимости в ИС "Адресный регистр".</w:t>
      </w:r>
    </w:p>
    <w:p w:rsidR="003C0DDB" w:rsidRPr="003C0DDB" w:rsidRDefault="003C0DDB" w:rsidP="00CE1780">
      <w:pPr>
        <w:spacing w:after="0" w:line="240" w:lineRule="auto"/>
        <w:jc w:val="both"/>
        <w:textAlignment w:val="baseline"/>
        <w:rPr>
          <w:rFonts w:ascii="Times New Roman" w:eastAsia="Times New Roman" w:hAnsi="Times New Roman" w:cs="Times New Roman"/>
          <w:color w:val="FF0000"/>
          <w:spacing w:val="2"/>
          <w:sz w:val="28"/>
          <w:szCs w:val="28"/>
          <w:lang w:eastAsia="ru-RU"/>
        </w:rPr>
      </w:pPr>
      <w:r w:rsidRPr="003C0DDB">
        <w:rPr>
          <w:rFonts w:ascii="Times New Roman" w:eastAsia="Times New Roman" w:hAnsi="Times New Roman" w:cs="Times New Roman"/>
          <w:color w:val="FF0000"/>
          <w:sz w:val="28"/>
          <w:szCs w:val="28"/>
          <w:bdr w:val="none" w:sz="0" w:space="0" w:color="auto" w:frame="1"/>
          <w:lang w:eastAsia="ru-RU"/>
        </w:rPr>
        <w:t xml:space="preserve">      </w:t>
      </w:r>
    </w:p>
    <w:p w:rsidR="003C0DDB" w:rsidRPr="003C0DDB" w:rsidRDefault="00CE1780" w:rsidP="00CE1780">
      <w:pPr>
        <w:spacing w:before="225" w:after="135" w:line="390" w:lineRule="atLeast"/>
        <w:jc w:val="center"/>
        <w:textAlignment w:val="baseline"/>
        <w:outlineLvl w:val="2"/>
        <w:rPr>
          <w:rFonts w:ascii="Times New Roman" w:eastAsia="Times New Roman" w:hAnsi="Times New Roman" w:cs="Times New Roman"/>
          <w:b/>
          <w:color w:val="1E1E1E"/>
          <w:sz w:val="28"/>
          <w:szCs w:val="28"/>
          <w:lang w:eastAsia="ru-RU"/>
        </w:rPr>
      </w:pPr>
      <w:r>
        <w:rPr>
          <w:rFonts w:ascii="Times New Roman" w:eastAsia="Times New Roman" w:hAnsi="Times New Roman" w:cs="Times New Roman"/>
          <w:b/>
          <w:color w:val="1E1E1E"/>
          <w:sz w:val="28"/>
          <w:szCs w:val="28"/>
          <w:lang w:eastAsia="ru-RU"/>
        </w:rPr>
        <w:t>Перечень</w:t>
      </w:r>
      <w:r>
        <w:rPr>
          <w:rFonts w:ascii="Times New Roman" w:eastAsia="Times New Roman" w:hAnsi="Times New Roman" w:cs="Times New Roman"/>
          <w:b/>
          <w:color w:val="1E1E1E"/>
          <w:sz w:val="28"/>
          <w:szCs w:val="28"/>
          <w:lang w:val="kk-KZ" w:eastAsia="ru-RU"/>
        </w:rPr>
        <w:t xml:space="preserve"> </w:t>
      </w:r>
      <w:r w:rsidR="003C0DDB" w:rsidRPr="003C0DDB">
        <w:rPr>
          <w:rFonts w:ascii="Times New Roman" w:eastAsia="Times New Roman" w:hAnsi="Times New Roman" w:cs="Times New Roman"/>
          <w:b/>
          <w:color w:val="1E1E1E"/>
          <w:sz w:val="28"/>
          <w:szCs w:val="28"/>
          <w:lang w:eastAsia="ru-RU"/>
        </w:rPr>
        <w:t>наименований</w:t>
      </w:r>
      <w:r w:rsidR="003C0DDB" w:rsidRPr="003C0DDB">
        <w:rPr>
          <w:rFonts w:ascii="Times New Roman" w:eastAsia="Times New Roman" w:hAnsi="Times New Roman" w:cs="Times New Roman"/>
          <w:b/>
          <w:color w:val="1E1E1E"/>
          <w:sz w:val="28"/>
          <w:szCs w:val="28"/>
          <w:lang w:eastAsia="ru-RU"/>
        </w:rPr>
        <w:br/>
        <w:t>типов составных частей населенного пункта</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1. Улица</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2. Бульвар</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3. Аллея</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4. Площадь</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5. Проспект</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6. Линия</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7. Дорога</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lastRenderedPageBreak/>
        <w:t>      8. Набережная</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9. Переулок</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10. Проезд</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11. Зимовка</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12. Лесхоз</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13. Воинская часть</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14. Разъезд</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15. Станция</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16. База отдыха</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17. Микрорайон</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18. Квартал</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19. Застава</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20. Шоссе</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21. Тракт</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22. Дачный кооператив</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23. Гаражный кооператив</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24. Массив</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25. Гаражное общество</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26. Дачное общество</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27. Трасса</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28. Гаражный массив</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lastRenderedPageBreak/>
        <w:t>      29. Садовое (садоводческое) общество</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30. Жилой массив</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31. Участок</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32. Промышленная зона</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33. Отделение</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34. Тупик</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35. Крестьянское хозяйство</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36. Садоводческий коллектив</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37. Потребительский кооператив собственников гаражей</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38. Потребительский кооператив</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39. Садоводческое товарищество</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40. Дачный массив</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41. Ферма</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42. Урочище</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43. Зона</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44. Потребительский гаражный кооператив</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45. Потребительский кооператив собственников дачных участков</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46. Таможенный пост</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47. Лесничество</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48. Кордон</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49. Потребительский кооператив собственников индивидуальных гаражей</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lastRenderedPageBreak/>
        <w:t>      50. Гаражно-строительный кооператив</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51. Потребительский кооператив садоводов, садоводческих товариществ</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52. Заимка</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53. Площадка</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54. Территория</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55. Разрез</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56. Дачный комплекс</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57. Учетный квартал</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58. Гаражно-эксплуатационный кооператив</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59. Кадастровый квартал</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xml:space="preserve">      60. </w:t>
      </w:r>
      <w:proofErr w:type="spellStart"/>
      <w:r w:rsidRPr="003C0DDB">
        <w:rPr>
          <w:rFonts w:ascii="Times New Roman" w:eastAsia="Times New Roman" w:hAnsi="Times New Roman" w:cs="Times New Roman"/>
          <w:color w:val="000000"/>
          <w:spacing w:val="2"/>
          <w:sz w:val="28"/>
          <w:szCs w:val="28"/>
          <w:lang w:eastAsia="ru-RU"/>
        </w:rPr>
        <w:t>Садоводческо</w:t>
      </w:r>
      <w:proofErr w:type="spellEnd"/>
      <w:r w:rsidRPr="003C0DDB">
        <w:rPr>
          <w:rFonts w:ascii="Times New Roman" w:eastAsia="Times New Roman" w:hAnsi="Times New Roman" w:cs="Times New Roman"/>
          <w:color w:val="000000"/>
          <w:spacing w:val="2"/>
          <w:sz w:val="28"/>
          <w:szCs w:val="28"/>
          <w:lang w:eastAsia="ru-RU"/>
        </w:rPr>
        <w:t>-потребительский кооператив</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61. Общество садоводов</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62. Имущественный комплекс</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63. Оздоровительный комплекс</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64. Комплекс</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65. Рыбопитомник</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66. Центр отдыха</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67. Полевой стан</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68. Простое садоводческое товарищество</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69. Потребительский дачный кооператив</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70. Потребительский кооператив "Садоводческое общество"</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lastRenderedPageBreak/>
        <w:t>      71. Дом отдыха</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72. Жилой район</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73. Потребительский кооператив собственников садовых, дачных участков</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74. Блок</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75. Военный городок</w:t>
      </w:r>
    </w:p>
    <w:p w:rsidR="003C0DDB" w:rsidRPr="003C0DDB" w:rsidRDefault="003C0DDB" w:rsidP="003C0DDB">
      <w:pPr>
        <w:spacing w:after="0" w:line="240" w:lineRule="auto"/>
        <w:jc w:val="both"/>
        <w:textAlignment w:val="baseline"/>
        <w:rPr>
          <w:rFonts w:ascii="Times New Roman" w:eastAsia="Times New Roman" w:hAnsi="Times New Roman" w:cs="Times New Roman"/>
          <w:color w:val="444444"/>
          <w:sz w:val="28"/>
          <w:szCs w:val="28"/>
          <w:lang w:eastAsia="ru-RU"/>
        </w:rPr>
      </w:pPr>
      <w:r w:rsidRPr="003C0DDB">
        <w:rPr>
          <w:rFonts w:ascii="Times New Roman" w:eastAsia="Times New Roman" w:hAnsi="Times New Roman" w:cs="Times New Roman"/>
          <w:color w:val="444444"/>
          <w:sz w:val="28"/>
          <w:szCs w:val="28"/>
          <w:lang w:eastAsia="ru-RU"/>
        </w:rPr>
        <w:br/>
      </w:r>
    </w:p>
    <w:p w:rsidR="003C0DDB" w:rsidRPr="003C0DDB" w:rsidRDefault="003C0DDB" w:rsidP="00CE1780">
      <w:pPr>
        <w:spacing w:before="225" w:after="135" w:line="390" w:lineRule="atLeast"/>
        <w:jc w:val="center"/>
        <w:textAlignment w:val="baseline"/>
        <w:outlineLvl w:val="2"/>
        <w:rPr>
          <w:rFonts w:ascii="Times New Roman" w:eastAsia="Times New Roman" w:hAnsi="Times New Roman" w:cs="Times New Roman"/>
          <w:b/>
          <w:color w:val="1E1E1E"/>
          <w:sz w:val="28"/>
          <w:szCs w:val="28"/>
          <w:lang w:eastAsia="ru-RU"/>
        </w:rPr>
      </w:pPr>
      <w:r w:rsidRPr="003C0DDB">
        <w:rPr>
          <w:rFonts w:ascii="Times New Roman" w:eastAsia="Times New Roman" w:hAnsi="Times New Roman" w:cs="Times New Roman"/>
          <w:b/>
          <w:color w:val="1E1E1E"/>
          <w:sz w:val="28"/>
          <w:szCs w:val="28"/>
          <w:lang w:eastAsia="ru-RU"/>
        </w:rPr>
        <w:t>Перечень категорий первичных объектов недвижимости,</w:t>
      </w:r>
      <w:r w:rsidRPr="003C0DDB">
        <w:rPr>
          <w:rFonts w:ascii="Times New Roman" w:eastAsia="Times New Roman" w:hAnsi="Times New Roman" w:cs="Times New Roman"/>
          <w:b/>
          <w:color w:val="1E1E1E"/>
          <w:sz w:val="28"/>
          <w:szCs w:val="28"/>
          <w:lang w:eastAsia="ru-RU"/>
        </w:rPr>
        <w:br/>
        <w:t>применяемых при адресации</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1. Жилой фонд</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2. Производственные здания</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3. Объекты науки, образования и воспитания</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4. Объекты здравоохранения и отдыха</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5. Административные и общественные организации и управления</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6. Объекты физкультурно-оздоровительные и спортивные</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7. Объекты культурно-просветительных и зрелищных учреждений</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8. Объекты торговли</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9. Объекты общественного питания</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10. Объекты бытового обслуживания</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11. Объекты коммунального обслуживания</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12. Производственные объекты для транспорта и для непосредственного обслуживания населения</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13. Промышленные и складские объекты</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lastRenderedPageBreak/>
        <w:t>      14. Территории зеленых насаждений пригородной зоны</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15. Временные нежилые объекты</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16. Сооружения</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17. Объекты сельскохозяйственного и животноводческого назначения</w:t>
      </w:r>
    </w:p>
    <w:p w:rsidR="003C0DDB" w:rsidRPr="003C0DDB" w:rsidRDefault="003C0DDB" w:rsidP="003C0DDB">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3C0DDB">
        <w:rPr>
          <w:rFonts w:ascii="Times New Roman" w:eastAsia="Times New Roman" w:hAnsi="Times New Roman" w:cs="Times New Roman"/>
          <w:color w:val="000000"/>
          <w:spacing w:val="2"/>
          <w:sz w:val="28"/>
          <w:szCs w:val="28"/>
          <w:lang w:eastAsia="ru-RU"/>
        </w:rPr>
        <w:t>      18. Садоводческие участки</w:t>
      </w:r>
    </w:p>
    <w:p w:rsidR="00CE1780" w:rsidRDefault="00CE1780" w:rsidP="006C6683">
      <w:pPr>
        <w:jc w:val="both"/>
        <w:rPr>
          <w:rFonts w:ascii="Times New Roman" w:hAnsi="Times New Roman" w:cs="Times New Roman"/>
          <w:b/>
          <w:sz w:val="28"/>
          <w:szCs w:val="28"/>
          <w:lang w:val="kk-KZ"/>
        </w:rPr>
      </w:pPr>
    </w:p>
    <w:p w:rsidR="00CE1780" w:rsidRDefault="00CE1780" w:rsidP="006C6683">
      <w:pPr>
        <w:jc w:val="both"/>
        <w:rPr>
          <w:rFonts w:ascii="Times New Roman" w:hAnsi="Times New Roman" w:cs="Times New Roman"/>
          <w:b/>
          <w:sz w:val="28"/>
          <w:szCs w:val="28"/>
          <w:lang w:val="kk-KZ"/>
        </w:rPr>
      </w:pPr>
      <w:r>
        <w:rPr>
          <w:rFonts w:ascii="Times New Roman" w:hAnsi="Times New Roman" w:cs="Times New Roman"/>
          <w:b/>
          <w:sz w:val="28"/>
          <w:szCs w:val="28"/>
          <w:lang w:val="kk-KZ"/>
        </w:rPr>
        <w:t>Лекция №8. О</w:t>
      </w:r>
      <w:r w:rsidRPr="00CE1780">
        <w:rPr>
          <w:rFonts w:ascii="Times New Roman" w:hAnsi="Times New Roman" w:cs="Times New Roman"/>
          <w:b/>
          <w:sz w:val="28"/>
          <w:szCs w:val="28"/>
          <w:lang w:val="kk-KZ"/>
        </w:rPr>
        <w:t>существления сделок с недвижимостью, ее регистрация</w:t>
      </w:r>
      <w:r>
        <w:rPr>
          <w:rFonts w:ascii="Times New Roman" w:hAnsi="Times New Roman" w:cs="Times New Roman"/>
          <w:b/>
          <w:sz w:val="28"/>
          <w:szCs w:val="28"/>
          <w:lang w:val="kk-KZ"/>
        </w:rPr>
        <w:t>.</w:t>
      </w:r>
    </w:p>
    <w:p w:rsidR="00917219" w:rsidRPr="00917219" w:rsidRDefault="00917219" w:rsidP="00917219">
      <w:pPr>
        <w:spacing w:after="0" w:line="450" w:lineRule="atLeast"/>
        <w:jc w:val="both"/>
        <w:textAlignment w:val="baseline"/>
        <w:outlineLvl w:val="0"/>
        <w:rPr>
          <w:rFonts w:ascii="Times New Roman" w:eastAsia="Times New Roman" w:hAnsi="Times New Roman" w:cs="Times New Roman"/>
          <w:kern w:val="36"/>
          <w:sz w:val="28"/>
          <w:szCs w:val="28"/>
          <w:lang w:eastAsia="ru-RU"/>
        </w:rPr>
      </w:pPr>
      <w:r w:rsidRPr="00917219">
        <w:rPr>
          <w:rFonts w:ascii="Times New Roman" w:eastAsia="Times New Roman" w:hAnsi="Times New Roman" w:cs="Times New Roman"/>
          <w:kern w:val="36"/>
          <w:sz w:val="28"/>
          <w:szCs w:val="28"/>
          <w:lang w:eastAsia="ru-RU"/>
        </w:rPr>
        <w:t>Правил</w:t>
      </w:r>
      <w:r>
        <w:rPr>
          <w:rFonts w:ascii="Times New Roman" w:eastAsia="Times New Roman" w:hAnsi="Times New Roman" w:cs="Times New Roman"/>
          <w:kern w:val="36"/>
          <w:sz w:val="28"/>
          <w:szCs w:val="28"/>
          <w:lang w:val="kk-KZ" w:eastAsia="ru-RU"/>
        </w:rPr>
        <w:t>а</w:t>
      </w:r>
      <w:r w:rsidRPr="00917219">
        <w:rPr>
          <w:rFonts w:ascii="Times New Roman" w:eastAsia="Times New Roman" w:hAnsi="Times New Roman" w:cs="Times New Roman"/>
          <w:kern w:val="36"/>
          <w:sz w:val="28"/>
          <w:szCs w:val="28"/>
          <w:lang w:eastAsia="ru-RU"/>
        </w:rPr>
        <w:t xml:space="preserve"> оказания государственной услуги "Актуализация (корректировка) сведений объектов недвижимости в информационной системе единого государственного кадастра недвижимости"</w:t>
      </w:r>
    </w:p>
    <w:p w:rsidR="00917219" w:rsidRPr="00917219" w:rsidRDefault="00917219" w:rsidP="00917219">
      <w:pPr>
        <w:spacing w:before="120" w:after="0" w:line="285" w:lineRule="atLeast"/>
        <w:jc w:val="both"/>
        <w:textAlignment w:val="baseline"/>
        <w:rPr>
          <w:rFonts w:ascii="Times New Roman" w:eastAsia="Times New Roman" w:hAnsi="Times New Roman" w:cs="Times New Roman"/>
          <w:spacing w:val="2"/>
          <w:sz w:val="20"/>
          <w:szCs w:val="20"/>
          <w:lang w:eastAsia="ru-RU"/>
        </w:rPr>
      </w:pPr>
      <w:r w:rsidRPr="00917219">
        <w:rPr>
          <w:rFonts w:ascii="Times New Roman" w:eastAsia="Times New Roman" w:hAnsi="Times New Roman" w:cs="Times New Roman"/>
          <w:spacing w:val="2"/>
          <w:sz w:val="20"/>
          <w:szCs w:val="20"/>
          <w:lang w:eastAsia="ru-RU"/>
        </w:rPr>
        <w:t>Приказ Министра юстиции Республики Казахстан от 16 октября 2023 года № 740. Зарегистрирован в Министерстве юстиции Республики Казахстан 31 октября 2023 года № 33595.</w:t>
      </w:r>
    </w:p>
    <w:p w:rsidR="00917219" w:rsidRDefault="00917219" w:rsidP="00917219">
      <w:pPr>
        <w:spacing w:after="0" w:line="285" w:lineRule="atLeast"/>
        <w:jc w:val="both"/>
        <w:textAlignment w:val="baseline"/>
        <w:rPr>
          <w:rFonts w:ascii="Times New Roman" w:eastAsia="Times New Roman" w:hAnsi="Times New Roman" w:cs="Times New Roman"/>
          <w:sz w:val="28"/>
          <w:szCs w:val="28"/>
          <w:lang w:val="kk-KZ" w:eastAsia="ru-RU"/>
        </w:rPr>
      </w:pPr>
    </w:p>
    <w:p w:rsidR="00917219" w:rsidRPr="00917219" w:rsidRDefault="00917219" w:rsidP="00917219">
      <w:pPr>
        <w:spacing w:before="225" w:after="135" w:line="390" w:lineRule="atLeast"/>
        <w:jc w:val="both"/>
        <w:textAlignment w:val="baseline"/>
        <w:outlineLvl w:val="2"/>
        <w:rPr>
          <w:rFonts w:ascii="Times New Roman" w:eastAsia="Times New Roman" w:hAnsi="Times New Roman" w:cs="Times New Roman"/>
          <w:sz w:val="28"/>
          <w:szCs w:val="28"/>
          <w:lang w:eastAsia="ru-RU"/>
        </w:rPr>
      </w:pPr>
      <w:r w:rsidRPr="00917219">
        <w:rPr>
          <w:rFonts w:ascii="Times New Roman" w:eastAsia="Times New Roman" w:hAnsi="Times New Roman" w:cs="Times New Roman"/>
          <w:sz w:val="28"/>
          <w:szCs w:val="28"/>
          <w:lang w:eastAsia="ru-RU"/>
        </w:rPr>
        <w:t>Глава 1. Общие положения</w:t>
      </w:r>
    </w:p>
    <w:p w:rsidR="00917219" w:rsidRPr="00917219" w:rsidRDefault="00917219" w:rsidP="00917219">
      <w:pPr>
        <w:spacing w:after="0" w:line="285" w:lineRule="atLeast"/>
        <w:jc w:val="both"/>
        <w:textAlignment w:val="baseline"/>
        <w:rPr>
          <w:rFonts w:ascii="Times New Roman" w:eastAsia="Times New Roman" w:hAnsi="Times New Roman" w:cs="Times New Roman"/>
          <w:spacing w:val="2"/>
          <w:sz w:val="28"/>
          <w:szCs w:val="28"/>
          <w:lang w:eastAsia="ru-RU"/>
        </w:rPr>
      </w:pPr>
      <w:r w:rsidRPr="00917219">
        <w:rPr>
          <w:rFonts w:ascii="Times New Roman" w:eastAsia="Times New Roman" w:hAnsi="Times New Roman" w:cs="Times New Roman"/>
          <w:spacing w:val="2"/>
          <w:sz w:val="28"/>
          <w:szCs w:val="28"/>
          <w:lang w:eastAsia="ru-RU"/>
        </w:rPr>
        <w:t xml:space="preserve">      1. </w:t>
      </w:r>
      <w:proofErr w:type="gramStart"/>
      <w:r w:rsidRPr="00917219">
        <w:rPr>
          <w:rFonts w:ascii="Times New Roman" w:eastAsia="Times New Roman" w:hAnsi="Times New Roman" w:cs="Times New Roman"/>
          <w:spacing w:val="2"/>
          <w:sz w:val="28"/>
          <w:szCs w:val="28"/>
          <w:lang w:eastAsia="ru-RU"/>
        </w:rPr>
        <w:t>Правила оказания государственной услуги "Актуализация (корректировка) сведений объектов недвижимости в информационной системе единого государственного кадастра недвижимости" (далее - Правила) разработаны в соответствии с </w:t>
      </w:r>
      <w:hyperlink r:id="rId164" w:anchor="z19" w:history="1">
        <w:r w:rsidRPr="00917219">
          <w:rPr>
            <w:rFonts w:ascii="Times New Roman" w:eastAsia="Times New Roman" w:hAnsi="Times New Roman" w:cs="Times New Roman"/>
            <w:spacing w:val="2"/>
            <w:sz w:val="28"/>
            <w:szCs w:val="28"/>
            <w:lang w:eastAsia="ru-RU"/>
          </w:rPr>
          <w:t>Законом</w:t>
        </w:r>
      </w:hyperlink>
      <w:r w:rsidRPr="00917219">
        <w:rPr>
          <w:rFonts w:ascii="Times New Roman" w:eastAsia="Times New Roman" w:hAnsi="Times New Roman" w:cs="Times New Roman"/>
          <w:spacing w:val="2"/>
          <w:sz w:val="28"/>
          <w:szCs w:val="28"/>
          <w:lang w:eastAsia="ru-RU"/>
        </w:rPr>
        <w:t> "О государственных услугах" Республики Казахстан (далее – Закон) и определяют порядок оказания государственной услуги "Актуализация (корректировка) сведений объектов недвижимости в информационной системе единого государственного кадастра недвижимости" (далее - государственная услуга).</w:t>
      </w:r>
      <w:proofErr w:type="gramEnd"/>
    </w:p>
    <w:p w:rsidR="00917219" w:rsidRPr="00917219" w:rsidRDefault="00917219" w:rsidP="00917219">
      <w:pPr>
        <w:spacing w:after="360" w:line="285" w:lineRule="atLeast"/>
        <w:jc w:val="both"/>
        <w:textAlignment w:val="baseline"/>
        <w:rPr>
          <w:rFonts w:ascii="Times New Roman" w:eastAsia="Times New Roman" w:hAnsi="Times New Roman" w:cs="Times New Roman"/>
          <w:spacing w:val="2"/>
          <w:sz w:val="28"/>
          <w:szCs w:val="28"/>
          <w:lang w:eastAsia="ru-RU"/>
        </w:rPr>
      </w:pPr>
      <w:r w:rsidRPr="00917219">
        <w:rPr>
          <w:rFonts w:ascii="Times New Roman" w:eastAsia="Times New Roman" w:hAnsi="Times New Roman" w:cs="Times New Roman"/>
          <w:spacing w:val="2"/>
          <w:sz w:val="28"/>
          <w:szCs w:val="28"/>
          <w:lang w:eastAsia="ru-RU"/>
        </w:rPr>
        <w:t>      2. Актуализация (корректировка) сведений объектов недвижимости в информационной системе единого государственного кадастра недвижимости (дале</w:t>
      </w:r>
      <w:proofErr w:type="gramStart"/>
      <w:r w:rsidRPr="00917219">
        <w:rPr>
          <w:rFonts w:ascii="Times New Roman" w:eastAsia="Times New Roman" w:hAnsi="Times New Roman" w:cs="Times New Roman"/>
          <w:spacing w:val="2"/>
          <w:sz w:val="28"/>
          <w:szCs w:val="28"/>
          <w:lang w:eastAsia="ru-RU"/>
        </w:rPr>
        <w:t>е-</w:t>
      </w:r>
      <w:proofErr w:type="gramEnd"/>
      <w:r w:rsidRPr="00917219">
        <w:rPr>
          <w:rFonts w:ascii="Times New Roman" w:eastAsia="Times New Roman" w:hAnsi="Times New Roman" w:cs="Times New Roman"/>
          <w:spacing w:val="2"/>
          <w:sz w:val="28"/>
          <w:szCs w:val="28"/>
          <w:lang w:eastAsia="ru-RU"/>
        </w:rPr>
        <w:t xml:space="preserve"> ИС ЕГКН) означает внесение измененных сведений объектов недвижимости в Единый государственный кадастр недвижимости на основании заявления.</w:t>
      </w:r>
    </w:p>
    <w:p w:rsidR="00917219" w:rsidRPr="00917219" w:rsidRDefault="00917219" w:rsidP="00917219">
      <w:pPr>
        <w:spacing w:after="360" w:line="285" w:lineRule="atLeast"/>
        <w:jc w:val="both"/>
        <w:textAlignment w:val="baseline"/>
        <w:rPr>
          <w:rFonts w:ascii="Times New Roman" w:eastAsia="Times New Roman" w:hAnsi="Times New Roman" w:cs="Times New Roman"/>
          <w:spacing w:val="2"/>
          <w:sz w:val="28"/>
          <w:szCs w:val="28"/>
          <w:lang w:eastAsia="ru-RU"/>
        </w:rPr>
      </w:pPr>
      <w:r w:rsidRPr="00917219">
        <w:rPr>
          <w:rFonts w:ascii="Times New Roman" w:eastAsia="Times New Roman" w:hAnsi="Times New Roman" w:cs="Times New Roman"/>
          <w:spacing w:val="2"/>
          <w:sz w:val="28"/>
          <w:szCs w:val="28"/>
          <w:lang w:eastAsia="ru-RU"/>
        </w:rPr>
        <w:t>      3. Актуализация (корректировка) сведений объектов недвижимости в информационной системе единого государственного кадастра недвижимости осуществляется в случае допущения ошибочных сведений в ИС ЕГКН на основании правоустанавливающих и идентификационных документах.</w:t>
      </w:r>
    </w:p>
    <w:p w:rsidR="00917219" w:rsidRPr="00917219" w:rsidRDefault="00917219" w:rsidP="00917219">
      <w:pPr>
        <w:spacing w:after="360" w:line="285" w:lineRule="atLeast"/>
        <w:jc w:val="both"/>
        <w:textAlignment w:val="baseline"/>
        <w:rPr>
          <w:rFonts w:ascii="Times New Roman" w:eastAsia="Times New Roman" w:hAnsi="Times New Roman" w:cs="Times New Roman"/>
          <w:spacing w:val="2"/>
          <w:sz w:val="28"/>
          <w:szCs w:val="28"/>
          <w:lang w:eastAsia="ru-RU"/>
        </w:rPr>
      </w:pPr>
      <w:r w:rsidRPr="00917219">
        <w:rPr>
          <w:rFonts w:ascii="Times New Roman" w:eastAsia="Times New Roman" w:hAnsi="Times New Roman" w:cs="Times New Roman"/>
          <w:spacing w:val="2"/>
          <w:sz w:val="28"/>
          <w:szCs w:val="28"/>
          <w:lang w:eastAsia="ru-RU"/>
        </w:rPr>
        <w:lastRenderedPageBreak/>
        <w:t xml:space="preserve">      4. Государственная услуга осуществляется Филиалами Государственной корпорации "Правительство для граждан" (далее – </w:t>
      </w:r>
      <w:proofErr w:type="spellStart"/>
      <w:r w:rsidRPr="00917219">
        <w:rPr>
          <w:rFonts w:ascii="Times New Roman" w:eastAsia="Times New Roman" w:hAnsi="Times New Roman" w:cs="Times New Roman"/>
          <w:spacing w:val="2"/>
          <w:sz w:val="28"/>
          <w:szCs w:val="28"/>
          <w:lang w:eastAsia="ru-RU"/>
        </w:rPr>
        <w:t>услугодатель</w:t>
      </w:r>
      <w:proofErr w:type="spellEnd"/>
      <w:r w:rsidRPr="00917219">
        <w:rPr>
          <w:rFonts w:ascii="Times New Roman" w:eastAsia="Times New Roman" w:hAnsi="Times New Roman" w:cs="Times New Roman"/>
          <w:spacing w:val="2"/>
          <w:sz w:val="28"/>
          <w:szCs w:val="28"/>
          <w:lang w:eastAsia="ru-RU"/>
        </w:rPr>
        <w:t>).</w:t>
      </w:r>
    </w:p>
    <w:p w:rsidR="00917219" w:rsidRPr="00917219" w:rsidRDefault="00917219" w:rsidP="00917219">
      <w:pPr>
        <w:spacing w:after="360" w:line="285" w:lineRule="atLeast"/>
        <w:jc w:val="both"/>
        <w:textAlignment w:val="baseline"/>
        <w:rPr>
          <w:rFonts w:ascii="Times New Roman" w:eastAsia="Times New Roman" w:hAnsi="Times New Roman" w:cs="Times New Roman"/>
          <w:spacing w:val="2"/>
          <w:sz w:val="28"/>
          <w:szCs w:val="28"/>
          <w:lang w:eastAsia="ru-RU"/>
        </w:rPr>
      </w:pPr>
      <w:r w:rsidRPr="00917219">
        <w:rPr>
          <w:rFonts w:ascii="Times New Roman" w:eastAsia="Times New Roman" w:hAnsi="Times New Roman" w:cs="Times New Roman"/>
          <w:spacing w:val="2"/>
          <w:sz w:val="28"/>
          <w:szCs w:val="28"/>
          <w:lang w:eastAsia="ru-RU"/>
        </w:rPr>
        <w:t xml:space="preserve">      5. </w:t>
      </w:r>
      <w:proofErr w:type="spellStart"/>
      <w:r w:rsidRPr="00917219">
        <w:rPr>
          <w:rFonts w:ascii="Times New Roman" w:eastAsia="Times New Roman" w:hAnsi="Times New Roman" w:cs="Times New Roman"/>
          <w:spacing w:val="2"/>
          <w:sz w:val="28"/>
          <w:szCs w:val="28"/>
          <w:lang w:eastAsia="ru-RU"/>
        </w:rPr>
        <w:t>Услугополучатель</w:t>
      </w:r>
      <w:proofErr w:type="spellEnd"/>
      <w:r w:rsidRPr="00917219">
        <w:rPr>
          <w:rFonts w:ascii="Times New Roman" w:eastAsia="Times New Roman" w:hAnsi="Times New Roman" w:cs="Times New Roman"/>
          <w:spacing w:val="2"/>
          <w:sz w:val="28"/>
          <w:szCs w:val="28"/>
          <w:lang w:eastAsia="ru-RU"/>
        </w:rPr>
        <w:t xml:space="preserve"> – физические и (или) юридические лица (далее – </w:t>
      </w:r>
      <w:proofErr w:type="spellStart"/>
      <w:r w:rsidRPr="00917219">
        <w:rPr>
          <w:rFonts w:ascii="Times New Roman" w:eastAsia="Times New Roman" w:hAnsi="Times New Roman" w:cs="Times New Roman"/>
          <w:spacing w:val="2"/>
          <w:sz w:val="28"/>
          <w:szCs w:val="28"/>
          <w:lang w:eastAsia="ru-RU"/>
        </w:rPr>
        <w:t>услугополучатель</w:t>
      </w:r>
      <w:proofErr w:type="spellEnd"/>
      <w:r w:rsidRPr="00917219">
        <w:rPr>
          <w:rFonts w:ascii="Times New Roman" w:eastAsia="Times New Roman" w:hAnsi="Times New Roman" w:cs="Times New Roman"/>
          <w:spacing w:val="2"/>
          <w:sz w:val="28"/>
          <w:szCs w:val="28"/>
          <w:lang w:eastAsia="ru-RU"/>
        </w:rPr>
        <w:t>).</w:t>
      </w:r>
    </w:p>
    <w:p w:rsidR="00917219" w:rsidRPr="00917219" w:rsidRDefault="00917219" w:rsidP="00917219">
      <w:pPr>
        <w:spacing w:after="360" w:line="285" w:lineRule="atLeast"/>
        <w:jc w:val="both"/>
        <w:textAlignment w:val="baseline"/>
        <w:rPr>
          <w:rFonts w:ascii="Times New Roman" w:eastAsia="Times New Roman" w:hAnsi="Times New Roman" w:cs="Times New Roman"/>
          <w:spacing w:val="2"/>
          <w:sz w:val="28"/>
          <w:szCs w:val="28"/>
          <w:lang w:eastAsia="ru-RU"/>
        </w:rPr>
      </w:pPr>
      <w:r w:rsidRPr="00917219">
        <w:rPr>
          <w:rFonts w:ascii="Times New Roman" w:eastAsia="Times New Roman" w:hAnsi="Times New Roman" w:cs="Times New Roman"/>
          <w:spacing w:val="2"/>
          <w:sz w:val="28"/>
          <w:szCs w:val="28"/>
          <w:lang w:eastAsia="ru-RU"/>
        </w:rPr>
        <w:t xml:space="preserve">      6. </w:t>
      </w:r>
      <w:proofErr w:type="spellStart"/>
      <w:r w:rsidRPr="00917219">
        <w:rPr>
          <w:rFonts w:ascii="Times New Roman" w:eastAsia="Times New Roman" w:hAnsi="Times New Roman" w:cs="Times New Roman"/>
          <w:spacing w:val="2"/>
          <w:sz w:val="28"/>
          <w:szCs w:val="28"/>
          <w:lang w:eastAsia="ru-RU"/>
        </w:rPr>
        <w:t>Услугодатель</w:t>
      </w:r>
      <w:proofErr w:type="spellEnd"/>
      <w:r w:rsidRPr="00917219">
        <w:rPr>
          <w:rFonts w:ascii="Times New Roman" w:eastAsia="Times New Roman" w:hAnsi="Times New Roman" w:cs="Times New Roman"/>
          <w:spacing w:val="2"/>
          <w:sz w:val="28"/>
          <w:szCs w:val="28"/>
          <w:lang w:eastAsia="ru-RU"/>
        </w:rPr>
        <w:t xml:space="preserve"> направляет информацию о принятии настоящих Правил, в организации, осуществляющие прием заявлений и выдачу результатов оказания государственной услуги, в том числе в Единый контакт-центр в течение трех рабочих дней.</w:t>
      </w:r>
    </w:p>
    <w:p w:rsidR="00917219" w:rsidRPr="00917219" w:rsidRDefault="00917219" w:rsidP="00917219">
      <w:pPr>
        <w:spacing w:before="225" w:after="135" w:line="390" w:lineRule="atLeast"/>
        <w:jc w:val="both"/>
        <w:textAlignment w:val="baseline"/>
        <w:outlineLvl w:val="2"/>
        <w:rPr>
          <w:rFonts w:ascii="Times New Roman" w:eastAsia="Times New Roman" w:hAnsi="Times New Roman" w:cs="Times New Roman"/>
          <w:sz w:val="28"/>
          <w:szCs w:val="28"/>
          <w:lang w:eastAsia="ru-RU"/>
        </w:rPr>
      </w:pPr>
      <w:r w:rsidRPr="00917219">
        <w:rPr>
          <w:rFonts w:ascii="Times New Roman" w:eastAsia="Times New Roman" w:hAnsi="Times New Roman" w:cs="Times New Roman"/>
          <w:sz w:val="28"/>
          <w:szCs w:val="28"/>
          <w:lang w:eastAsia="ru-RU"/>
        </w:rPr>
        <w:t>Глава 2. Порядок оказания государственной услуги</w:t>
      </w:r>
    </w:p>
    <w:p w:rsidR="00917219" w:rsidRPr="00917219" w:rsidRDefault="00917219" w:rsidP="00917219">
      <w:pPr>
        <w:spacing w:after="0" w:line="285" w:lineRule="atLeast"/>
        <w:jc w:val="both"/>
        <w:textAlignment w:val="baseline"/>
        <w:rPr>
          <w:rFonts w:ascii="Times New Roman" w:eastAsia="Times New Roman" w:hAnsi="Times New Roman" w:cs="Times New Roman"/>
          <w:spacing w:val="2"/>
          <w:sz w:val="28"/>
          <w:szCs w:val="28"/>
          <w:lang w:eastAsia="ru-RU"/>
        </w:rPr>
      </w:pPr>
      <w:r w:rsidRPr="00917219">
        <w:rPr>
          <w:rFonts w:ascii="Times New Roman" w:eastAsia="Times New Roman" w:hAnsi="Times New Roman" w:cs="Times New Roman"/>
          <w:spacing w:val="2"/>
          <w:sz w:val="28"/>
          <w:szCs w:val="28"/>
          <w:lang w:eastAsia="ru-RU"/>
        </w:rPr>
        <w:t xml:space="preserve">      7. </w:t>
      </w:r>
      <w:proofErr w:type="gramStart"/>
      <w:r w:rsidRPr="00917219">
        <w:rPr>
          <w:rFonts w:ascii="Times New Roman" w:eastAsia="Times New Roman" w:hAnsi="Times New Roman" w:cs="Times New Roman"/>
          <w:spacing w:val="2"/>
          <w:sz w:val="28"/>
          <w:szCs w:val="28"/>
          <w:lang w:eastAsia="ru-RU"/>
        </w:rPr>
        <w:t xml:space="preserve">Для получения государственной услуги </w:t>
      </w:r>
      <w:proofErr w:type="spellStart"/>
      <w:r w:rsidRPr="00917219">
        <w:rPr>
          <w:rFonts w:ascii="Times New Roman" w:eastAsia="Times New Roman" w:hAnsi="Times New Roman" w:cs="Times New Roman"/>
          <w:spacing w:val="2"/>
          <w:sz w:val="28"/>
          <w:szCs w:val="28"/>
          <w:lang w:eastAsia="ru-RU"/>
        </w:rPr>
        <w:t>услугополучатель</w:t>
      </w:r>
      <w:proofErr w:type="spellEnd"/>
      <w:r w:rsidRPr="00917219">
        <w:rPr>
          <w:rFonts w:ascii="Times New Roman" w:eastAsia="Times New Roman" w:hAnsi="Times New Roman" w:cs="Times New Roman"/>
          <w:spacing w:val="2"/>
          <w:sz w:val="28"/>
          <w:szCs w:val="28"/>
          <w:lang w:eastAsia="ru-RU"/>
        </w:rPr>
        <w:t xml:space="preserve"> подает заявление по форме согласно </w:t>
      </w:r>
      <w:hyperlink r:id="rId165" w:anchor="z42" w:history="1">
        <w:r w:rsidRPr="00917219">
          <w:rPr>
            <w:rFonts w:ascii="Times New Roman" w:eastAsia="Times New Roman" w:hAnsi="Times New Roman" w:cs="Times New Roman"/>
            <w:spacing w:val="2"/>
            <w:sz w:val="28"/>
            <w:szCs w:val="28"/>
            <w:lang w:eastAsia="ru-RU"/>
          </w:rPr>
          <w:t>приложению 1</w:t>
        </w:r>
      </w:hyperlink>
      <w:r w:rsidRPr="00917219">
        <w:rPr>
          <w:rFonts w:ascii="Times New Roman" w:eastAsia="Times New Roman" w:hAnsi="Times New Roman" w:cs="Times New Roman"/>
          <w:spacing w:val="2"/>
          <w:sz w:val="28"/>
          <w:szCs w:val="28"/>
          <w:lang w:eastAsia="ru-RU"/>
        </w:rPr>
        <w:t> к настоящим Правилам (далее-заявление) и документы, предусмотренные в Перечне основных требований к оказанию государственной услуги "Актуализация (корректировка) сведений объектов недвижимости в информационной системе единого государственного кадастра недвижимости" (далее-Перечень) основных требований к оказанию государственной услуги согласно </w:t>
      </w:r>
      <w:hyperlink r:id="rId166" w:anchor="z46" w:history="1">
        <w:r w:rsidRPr="00917219">
          <w:rPr>
            <w:rFonts w:ascii="Times New Roman" w:eastAsia="Times New Roman" w:hAnsi="Times New Roman" w:cs="Times New Roman"/>
            <w:spacing w:val="2"/>
            <w:sz w:val="28"/>
            <w:szCs w:val="28"/>
            <w:lang w:eastAsia="ru-RU"/>
          </w:rPr>
          <w:t>приложению 2</w:t>
        </w:r>
      </w:hyperlink>
      <w:r w:rsidRPr="00917219">
        <w:rPr>
          <w:rFonts w:ascii="Times New Roman" w:eastAsia="Times New Roman" w:hAnsi="Times New Roman" w:cs="Times New Roman"/>
          <w:spacing w:val="2"/>
          <w:sz w:val="28"/>
          <w:szCs w:val="28"/>
          <w:lang w:eastAsia="ru-RU"/>
        </w:rPr>
        <w:t xml:space="preserve"> к настоящим Правилам через </w:t>
      </w:r>
      <w:proofErr w:type="spellStart"/>
      <w:r w:rsidRPr="00917219">
        <w:rPr>
          <w:rFonts w:ascii="Times New Roman" w:eastAsia="Times New Roman" w:hAnsi="Times New Roman" w:cs="Times New Roman"/>
          <w:spacing w:val="2"/>
          <w:sz w:val="28"/>
          <w:szCs w:val="28"/>
          <w:lang w:eastAsia="ru-RU"/>
        </w:rPr>
        <w:t>услугодателя</w:t>
      </w:r>
      <w:proofErr w:type="spellEnd"/>
      <w:r w:rsidRPr="00917219">
        <w:rPr>
          <w:rFonts w:ascii="Times New Roman" w:eastAsia="Times New Roman" w:hAnsi="Times New Roman" w:cs="Times New Roman"/>
          <w:spacing w:val="2"/>
          <w:sz w:val="28"/>
          <w:szCs w:val="28"/>
          <w:lang w:eastAsia="ru-RU"/>
        </w:rPr>
        <w:t xml:space="preserve"> по месту нахождения объекта недвижимого имущества</w:t>
      </w:r>
      <w:proofErr w:type="gramEnd"/>
      <w:r w:rsidRPr="00917219">
        <w:rPr>
          <w:rFonts w:ascii="Times New Roman" w:eastAsia="Times New Roman" w:hAnsi="Times New Roman" w:cs="Times New Roman"/>
          <w:spacing w:val="2"/>
          <w:sz w:val="28"/>
          <w:szCs w:val="28"/>
          <w:lang w:eastAsia="ru-RU"/>
        </w:rPr>
        <w:t xml:space="preserve"> </w:t>
      </w:r>
      <w:proofErr w:type="spellStart"/>
      <w:r w:rsidRPr="00917219">
        <w:rPr>
          <w:rFonts w:ascii="Times New Roman" w:eastAsia="Times New Roman" w:hAnsi="Times New Roman" w:cs="Times New Roman"/>
          <w:spacing w:val="2"/>
          <w:sz w:val="28"/>
          <w:szCs w:val="28"/>
          <w:lang w:eastAsia="ru-RU"/>
        </w:rPr>
        <w:t>услугополучателя</w:t>
      </w:r>
      <w:proofErr w:type="spellEnd"/>
      <w:r w:rsidRPr="00917219">
        <w:rPr>
          <w:rFonts w:ascii="Times New Roman" w:eastAsia="Times New Roman" w:hAnsi="Times New Roman" w:cs="Times New Roman"/>
          <w:spacing w:val="2"/>
          <w:sz w:val="28"/>
          <w:szCs w:val="28"/>
          <w:lang w:eastAsia="ru-RU"/>
        </w:rPr>
        <w:t xml:space="preserve"> или веб-портал "электронного правительства" www.egov.kz (далее – портал).</w:t>
      </w:r>
    </w:p>
    <w:p w:rsidR="00917219" w:rsidRPr="00917219" w:rsidRDefault="00917219" w:rsidP="00917219">
      <w:pPr>
        <w:spacing w:after="0" w:line="285" w:lineRule="atLeast"/>
        <w:jc w:val="both"/>
        <w:textAlignment w:val="baseline"/>
        <w:rPr>
          <w:rFonts w:ascii="Times New Roman" w:eastAsia="Times New Roman" w:hAnsi="Times New Roman" w:cs="Times New Roman"/>
          <w:spacing w:val="2"/>
          <w:sz w:val="28"/>
          <w:szCs w:val="28"/>
          <w:lang w:eastAsia="ru-RU"/>
        </w:rPr>
      </w:pPr>
      <w:r w:rsidRPr="00917219">
        <w:rPr>
          <w:rFonts w:ascii="Times New Roman" w:eastAsia="Times New Roman" w:hAnsi="Times New Roman" w:cs="Times New Roman"/>
          <w:spacing w:val="2"/>
          <w:sz w:val="28"/>
          <w:szCs w:val="28"/>
          <w:lang w:eastAsia="ru-RU"/>
        </w:rPr>
        <w:t xml:space="preserve">      8. </w:t>
      </w:r>
      <w:proofErr w:type="gramStart"/>
      <w:r w:rsidRPr="00917219">
        <w:rPr>
          <w:rFonts w:ascii="Times New Roman" w:eastAsia="Times New Roman" w:hAnsi="Times New Roman" w:cs="Times New Roman"/>
          <w:spacing w:val="2"/>
          <w:sz w:val="28"/>
          <w:szCs w:val="28"/>
          <w:lang w:eastAsia="ru-RU"/>
        </w:rPr>
        <w:t xml:space="preserve">При обращении в Государственную корпорацию, в случае предоставления </w:t>
      </w:r>
      <w:proofErr w:type="spellStart"/>
      <w:r w:rsidRPr="00917219">
        <w:rPr>
          <w:rFonts w:ascii="Times New Roman" w:eastAsia="Times New Roman" w:hAnsi="Times New Roman" w:cs="Times New Roman"/>
          <w:spacing w:val="2"/>
          <w:sz w:val="28"/>
          <w:szCs w:val="28"/>
          <w:lang w:eastAsia="ru-RU"/>
        </w:rPr>
        <w:t>услугополучателем</w:t>
      </w:r>
      <w:proofErr w:type="spellEnd"/>
      <w:r w:rsidRPr="00917219">
        <w:rPr>
          <w:rFonts w:ascii="Times New Roman" w:eastAsia="Times New Roman" w:hAnsi="Times New Roman" w:cs="Times New Roman"/>
          <w:spacing w:val="2"/>
          <w:sz w:val="28"/>
          <w:szCs w:val="28"/>
          <w:lang w:eastAsia="ru-RU"/>
        </w:rPr>
        <w:t xml:space="preserve"> неполного пакета документов согласно перечню, предусмотренному пунктом 8 Перечня основных требований к оказанию государственных услуг, в соответствии с видом и (или)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w:t>
      </w:r>
      <w:hyperlink r:id="rId167" w:anchor="z56" w:history="1">
        <w:r w:rsidRPr="00917219">
          <w:rPr>
            <w:rFonts w:ascii="Times New Roman" w:eastAsia="Times New Roman" w:hAnsi="Times New Roman" w:cs="Times New Roman"/>
            <w:spacing w:val="2"/>
            <w:sz w:val="28"/>
            <w:szCs w:val="28"/>
            <w:lang w:eastAsia="ru-RU"/>
          </w:rPr>
          <w:t>приложению 5</w:t>
        </w:r>
      </w:hyperlink>
      <w:r w:rsidRPr="00917219">
        <w:rPr>
          <w:rFonts w:ascii="Times New Roman" w:eastAsia="Times New Roman" w:hAnsi="Times New Roman" w:cs="Times New Roman"/>
          <w:spacing w:val="2"/>
          <w:sz w:val="28"/>
          <w:szCs w:val="28"/>
          <w:lang w:eastAsia="ru-RU"/>
        </w:rPr>
        <w:t> к настоящим Правилам.</w:t>
      </w:r>
      <w:proofErr w:type="gramEnd"/>
    </w:p>
    <w:p w:rsidR="00917219" w:rsidRPr="00917219" w:rsidRDefault="00917219" w:rsidP="00917219">
      <w:pPr>
        <w:spacing w:after="360" w:line="285" w:lineRule="atLeast"/>
        <w:jc w:val="both"/>
        <w:textAlignment w:val="baseline"/>
        <w:rPr>
          <w:rFonts w:ascii="Times New Roman" w:eastAsia="Times New Roman" w:hAnsi="Times New Roman" w:cs="Times New Roman"/>
          <w:spacing w:val="2"/>
          <w:sz w:val="28"/>
          <w:szCs w:val="28"/>
          <w:lang w:eastAsia="ru-RU"/>
        </w:rPr>
      </w:pPr>
      <w:r w:rsidRPr="00917219">
        <w:rPr>
          <w:rFonts w:ascii="Times New Roman" w:eastAsia="Times New Roman" w:hAnsi="Times New Roman" w:cs="Times New Roman"/>
          <w:spacing w:val="2"/>
          <w:sz w:val="28"/>
          <w:szCs w:val="28"/>
          <w:lang w:eastAsia="ru-RU"/>
        </w:rPr>
        <w:t xml:space="preserve">      При подаче </w:t>
      </w:r>
      <w:proofErr w:type="spellStart"/>
      <w:r w:rsidRPr="00917219">
        <w:rPr>
          <w:rFonts w:ascii="Times New Roman" w:eastAsia="Times New Roman" w:hAnsi="Times New Roman" w:cs="Times New Roman"/>
          <w:spacing w:val="2"/>
          <w:sz w:val="28"/>
          <w:szCs w:val="28"/>
          <w:lang w:eastAsia="ru-RU"/>
        </w:rPr>
        <w:t>услугополучателем</w:t>
      </w:r>
      <w:proofErr w:type="spellEnd"/>
      <w:r w:rsidRPr="00917219">
        <w:rPr>
          <w:rFonts w:ascii="Times New Roman" w:eastAsia="Times New Roman" w:hAnsi="Times New Roman" w:cs="Times New Roman"/>
          <w:spacing w:val="2"/>
          <w:sz w:val="28"/>
          <w:szCs w:val="28"/>
          <w:lang w:eastAsia="ru-RU"/>
        </w:rPr>
        <w:t xml:space="preserve"> документов в "личном кабинете" портала </w:t>
      </w:r>
      <w:proofErr w:type="spellStart"/>
      <w:r w:rsidRPr="00917219">
        <w:rPr>
          <w:rFonts w:ascii="Times New Roman" w:eastAsia="Times New Roman" w:hAnsi="Times New Roman" w:cs="Times New Roman"/>
          <w:spacing w:val="2"/>
          <w:sz w:val="28"/>
          <w:szCs w:val="28"/>
          <w:lang w:eastAsia="ru-RU"/>
        </w:rPr>
        <w:t>услугополучателя</w:t>
      </w:r>
      <w:proofErr w:type="spellEnd"/>
      <w:r w:rsidRPr="00917219">
        <w:rPr>
          <w:rFonts w:ascii="Times New Roman" w:eastAsia="Times New Roman" w:hAnsi="Times New Roman" w:cs="Times New Roman"/>
          <w:spacing w:val="2"/>
          <w:sz w:val="28"/>
          <w:szCs w:val="28"/>
          <w:lang w:eastAsia="ru-RU"/>
        </w:rPr>
        <w:t xml:space="preserve"> отображается статус о принятии заявления для оказания государственной услуги, с указанием даты и времени получения результата оказания государственной услуги.</w:t>
      </w:r>
    </w:p>
    <w:p w:rsidR="00917219" w:rsidRPr="00917219" w:rsidRDefault="00917219" w:rsidP="00917219">
      <w:pPr>
        <w:spacing w:after="0" w:line="285" w:lineRule="atLeast"/>
        <w:jc w:val="both"/>
        <w:textAlignment w:val="baseline"/>
        <w:rPr>
          <w:rFonts w:ascii="Times New Roman" w:eastAsia="Times New Roman" w:hAnsi="Times New Roman" w:cs="Times New Roman"/>
          <w:spacing w:val="2"/>
          <w:sz w:val="28"/>
          <w:szCs w:val="28"/>
          <w:lang w:eastAsia="ru-RU"/>
        </w:rPr>
      </w:pPr>
      <w:r w:rsidRPr="00917219">
        <w:rPr>
          <w:rFonts w:ascii="Times New Roman" w:eastAsia="Times New Roman" w:hAnsi="Times New Roman" w:cs="Times New Roman"/>
          <w:spacing w:val="2"/>
          <w:sz w:val="28"/>
          <w:szCs w:val="28"/>
          <w:lang w:eastAsia="ru-RU"/>
        </w:rPr>
        <w:t>      9. При поступлении заявления согласно </w:t>
      </w:r>
      <w:hyperlink r:id="rId168" w:anchor="z42" w:history="1">
        <w:r w:rsidRPr="00917219">
          <w:rPr>
            <w:rFonts w:ascii="Times New Roman" w:eastAsia="Times New Roman" w:hAnsi="Times New Roman" w:cs="Times New Roman"/>
            <w:spacing w:val="2"/>
            <w:sz w:val="28"/>
            <w:szCs w:val="28"/>
            <w:lang w:eastAsia="ru-RU"/>
          </w:rPr>
          <w:t>приложению 1</w:t>
        </w:r>
      </w:hyperlink>
      <w:r w:rsidRPr="00917219">
        <w:rPr>
          <w:rFonts w:ascii="Times New Roman" w:eastAsia="Times New Roman" w:hAnsi="Times New Roman" w:cs="Times New Roman"/>
          <w:spacing w:val="2"/>
          <w:sz w:val="28"/>
          <w:szCs w:val="28"/>
          <w:lang w:eastAsia="ru-RU"/>
        </w:rPr>
        <w:t xml:space="preserve"> к настоящим Правилам руководитель управления (отдела) регистрации прав на недвижимое имущество в течение 20 минут принимает заявление на государственную услугу, определяет исполнителя </w:t>
      </w:r>
      <w:proofErr w:type="spellStart"/>
      <w:r w:rsidRPr="00917219">
        <w:rPr>
          <w:rFonts w:ascii="Times New Roman" w:eastAsia="Times New Roman" w:hAnsi="Times New Roman" w:cs="Times New Roman"/>
          <w:spacing w:val="2"/>
          <w:sz w:val="28"/>
          <w:szCs w:val="28"/>
          <w:lang w:eastAsia="ru-RU"/>
        </w:rPr>
        <w:t>услугодателя</w:t>
      </w:r>
      <w:proofErr w:type="spellEnd"/>
      <w:r w:rsidRPr="00917219">
        <w:rPr>
          <w:rFonts w:ascii="Times New Roman" w:eastAsia="Times New Roman" w:hAnsi="Times New Roman" w:cs="Times New Roman"/>
          <w:spacing w:val="2"/>
          <w:sz w:val="28"/>
          <w:szCs w:val="28"/>
          <w:lang w:eastAsia="ru-RU"/>
        </w:rPr>
        <w:t xml:space="preserve"> и направляет на исполнение.</w:t>
      </w:r>
    </w:p>
    <w:p w:rsidR="00917219" w:rsidRPr="00917219" w:rsidRDefault="00917219" w:rsidP="00917219">
      <w:pPr>
        <w:spacing w:after="360" w:line="285" w:lineRule="atLeast"/>
        <w:jc w:val="both"/>
        <w:textAlignment w:val="baseline"/>
        <w:rPr>
          <w:rFonts w:ascii="Times New Roman" w:eastAsia="Times New Roman" w:hAnsi="Times New Roman" w:cs="Times New Roman"/>
          <w:spacing w:val="2"/>
          <w:sz w:val="28"/>
          <w:szCs w:val="28"/>
          <w:lang w:eastAsia="ru-RU"/>
        </w:rPr>
      </w:pPr>
      <w:r w:rsidRPr="00917219">
        <w:rPr>
          <w:rFonts w:ascii="Times New Roman" w:eastAsia="Times New Roman" w:hAnsi="Times New Roman" w:cs="Times New Roman"/>
          <w:spacing w:val="2"/>
          <w:sz w:val="28"/>
          <w:szCs w:val="28"/>
          <w:lang w:eastAsia="ru-RU"/>
        </w:rPr>
        <w:t xml:space="preserve">      Исполнитель </w:t>
      </w:r>
      <w:proofErr w:type="spellStart"/>
      <w:r w:rsidRPr="00917219">
        <w:rPr>
          <w:rFonts w:ascii="Times New Roman" w:eastAsia="Times New Roman" w:hAnsi="Times New Roman" w:cs="Times New Roman"/>
          <w:spacing w:val="2"/>
          <w:sz w:val="28"/>
          <w:szCs w:val="28"/>
          <w:lang w:eastAsia="ru-RU"/>
        </w:rPr>
        <w:t>услугодателя</w:t>
      </w:r>
      <w:proofErr w:type="spellEnd"/>
      <w:r w:rsidRPr="00917219">
        <w:rPr>
          <w:rFonts w:ascii="Times New Roman" w:eastAsia="Times New Roman" w:hAnsi="Times New Roman" w:cs="Times New Roman"/>
          <w:spacing w:val="2"/>
          <w:sz w:val="28"/>
          <w:szCs w:val="28"/>
          <w:lang w:eastAsia="ru-RU"/>
        </w:rPr>
        <w:t xml:space="preserve"> проверяет полноту пакета представленных документов на соответствие действующему законодательству Республики Казахстан и вносит корректировку сведений объектов недвижимости в </w:t>
      </w:r>
      <w:r w:rsidRPr="00917219">
        <w:rPr>
          <w:rFonts w:ascii="Times New Roman" w:eastAsia="Times New Roman" w:hAnsi="Times New Roman" w:cs="Times New Roman"/>
          <w:spacing w:val="2"/>
          <w:sz w:val="28"/>
          <w:szCs w:val="28"/>
          <w:lang w:eastAsia="ru-RU"/>
        </w:rPr>
        <w:lastRenderedPageBreak/>
        <w:t>правовой кадастр в течение 1 рабочего дня с момента поступления заявления.</w:t>
      </w:r>
    </w:p>
    <w:p w:rsidR="00917219" w:rsidRPr="00917219" w:rsidRDefault="00917219" w:rsidP="00917219">
      <w:pPr>
        <w:spacing w:after="360" w:line="285" w:lineRule="atLeast"/>
        <w:jc w:val="both"/>
        <w:textAlignment w:val="baseline"/>
        <w:rPr>
          <w:rFonts w:ascii="Times New Roman" w:eastAsia="Times New Roman" w:hAnsi="Times New Roman" w:cs="Times New Roman"/>
          <w:spacing w:val="2"/>
          <w:sz w:val="28"/>
          <w:szCs w:val="28"/>
          <w:lang w:eastAsia="ru-RU"/>
        </w:rPr>
      </w:pPr>
      <w:r w:rsidRPr="00917219">
        <w:rPr>
          <w:rFonts w:ascii="Times New Roman" w:eastAsia="Times New Roman" w:hAnsi="Times New Roman" w:cs="Times New Roman"/>
          <w:spacing w:val="2"/>
          <w:sz w:val="28"/>
          <w:szCs w:val="28"/>
          <w:lang w:eastAsia="ru-RU"/>
        </w:rPr>
        <w:t xml:space="preserve">      После внесения соответствующих корректировок исполнитель </w:t>
      </w:r>
      <w:proofErr w:type="spellStart"/>
      <w:r w:rsidRPr="00917219">
        <w:rPr>
          <w:rFonts w:ascii="Times New Roman" w:eastAsia="Times New Roman" w:hAnsi="Times New Roman" w:cs="Times New Roman"/>
          <w:spacing w:val="2"/>
          <w:sz w:val="28"/>
          <w:szCs w:val="28"/>
          <w:lang w:eastAsia="ru-RU"/>
        </w:rPr>
        <w:t>услугодателя</w:t>
      </w:r>
      <w:proofErr w:type="spellEnd"/>
      <w:r w:rsidRPr="00917219">
        <w:rPr>
          <w:rFonts w:ascii="Times New Roman" w:eastAsia="Times New Roman" w:hAnsi="Times New Roman" w:cs="Times New Roman"/>
          <w:spacing w:val="2"/>
          <w:sz w:val="28"/>
          <w:szCs w:val="28"/>
          <w:lang w:eastAsia="ru-RU"/>
        </w:rPr>
        <w:t xml:space="preserve"> направляет на согласование и подписание руководству </w:t>
      </w:r>
      <w:proofErr w:type="spellStart"/>
      <w:r w:rsidRPr="00917219">
        <w:rPr>
          <w:rFonts w:ascii="Times New Roman" w:eastAsia="Times New Roman" w:hAnsi="Times New Roman" w:cs="Times New Roman"/>
          <w:spacing w:val="2"/>
          <w:sz w:val="28"/>
          <w:szCs w:val="28"/>
          <w:lang w:eastAsia="ru-RU"/>
        </w:rPr>
        <w:t>услугодателя</w:t>
      </w:r>
      <w:proofErr w:type="spellEnd"/>
      <w:r w:rsidRPr="00917219">
        <w:rPr>
          <w:rFonts w:ascii="Times New Roman" w:eastAsia="Times New Roman" w:hAnsi="Times New Roman" w:cs="Times New Roman"/>
          <w:spacing w:val="2"/>
          <w:sz w:val="28"/>
          <w:szCs w:val="28"/>
          <w:lang w:eastAsia="ru-RU"/>
        </w:rPr>
        <w:t xml:space="preserve"> результат оказания государственной услуги.</w:t>
      </w:r>
    </w:p>
    <w:p w:rsidR="00917219" w:rsidRPr="00917219" w:rsidRDefault="00917219" w:rsidP="00917219">
      <w:pPr>
        <w:spacing w:after="0" w:line="285" w:lineRule="atLeast"/>
        <w:jc w:val="both"/>
        <w:textAlignment w:val="baseline"/>
        <w:rPr>
          <w:rFonts w:ascii="Times New Roman" w:eastAsia="Times New Roman" w:hAnsi="Times New Roman" w:cs="Times New Roman"/>
          <w:spacing w:val="2"/>
          <w:sz w:val="28"/>
          <w:szCs w:val="28"/>
          <w:lang w:eastAsia="ru-RU"/>
        </w:rPr>
      </w:pPr>
      <w:r w:rsidRPr="00917219">
        <w:rPr>
          <w:rFonts w:ascii="Times New Roman" w:eastAsia="Times New Roman" w:hAnsi="Times New Roman" w:cs="Times New Roman"/>
          <w:spacing w:val="2"/>
          <w:sz w:val="28"/>
          <w:szCs w:val="28"/>
          <w:lang w:eastAsia="ru-RU"/>
        </w:rPr>
        <w:t xml:space="preserve">      </w:t>
      </w:r>
      <w:proofErr w:type="gramStart"/>
      <w:r w:rsidRPr="00917219">
        <w:rPr>
          <w:rFonts w:ascii="Times New Roman" w:eastAsia="Times New Roman" w:hAnsi="Times New Roman" w:cs="Times New Roman"/>
          <w:spacing w:val="2"/>
          <w:sz w:val="28"/>
          <w:szCs w:val="28"/>
          <w:lang w:eastAsia="ru-RU"/>
        </w:rPr>
        <w:t xml:space="preserve">Подписанное руководством </w:t>
      </w:r>
      <w:proofErr w:type="spellStart"/>
      <w:r w:rsidRPr="00917219">
        <w:rPr>
          <w:rFonts w:ascii="Times New Roman" w:eastAsia="Times New Roman" w:hAnsi="Times New Roman" w:cs="Times New Roman"/>
          <w:spacing w:val="2"/>
          <w:sz w:val="28"/>
          <w:szCs w:val="28"/>
          <w:lang w:eastAsia="ru-RU"/>
        </w:rPr>
        <w:t>услугодателя</w:t>
      </w:r>
      <w:proofErr w:type="spellEnd"/>
      <w:r w:rsidRPr="00917219">
        <w:rPr>
          <w:rFonts w:ascii="Times New Roman" w:eastAsia="Times New Roman" w:hAnsi="Times New Roman" w:cs="Times New Roman"/>
          <w:spacing w:val="2"/>
          <w:sz w:val="28"/>
          <w:szCs w:val="28"/>
          <w:lang w:eastAsia="ru-RU"/>
        </w:rPr>
        <w:t xml:space="preserve"> уведомление об актуализации (корректировке) сведений объектов недвижимости в информационной системе единого государственного кадастра недвижимости по форме согласно </w:t>
      </w:r>
      <w:hyperlink r:id="rId169" w:anchor="z48" w:history="1">
        <w:r w:rsidRPr="00917219">
          <w:rPr>
            <w:rFonts w:ascii="Times New Roman" w:eastAsia="Times New Roman" w:hAnsi="Times New Roman" w:cs="Times New Roman"/>
            <w:spacing w:val="2"/>
            <w:sz w:val="28"/>
            <w:szCs w:val="28"/>
            <w:lang w:eastAsia="ru-RU"/>
          </w:rPr>
          <w:t>приложению 3</w:t>
        </w:r>
      </w:hyperlink>
      <w:r w:rsidRPr="00917219">
        <w:rPr>
          <w:rFonts w:ascii="Times New Roman" w:eastAsia="Times New Roman" w:hAnsi="Times New Roman" w:cs="Times New Roman"/>
          <w:spacing w:val="2"/>
          <w:sz w:val="28"/>
          <w:szCs w:val="28"/>
          <w:lang w:eastAsia="ru-RU"/>
        </w:rPr>
        <w:t xml:space="preserve"> к настоящим Правилам направляется исполнителем </w:t>
      </w:r>
      <w:proofErr w:type="spellStart"/>
      <w:r w:rsidRPr="00917219">
        <w:rPr>
          <w:rFonts w:ascii="Times New Roman" w:eastAsia="Times New Roman" w:hAnsi="Times New Roman" w:cs="Times New Roman"/>
          <w:spacing w:val="2"/>
          <w:sz w:val="28"/>
          <w:szCs w:val="28"/>
          <w:lang w:eastAsia="ru-RU"/>
        </w:rPr>
        <w:t>услугодателя</w:t>
      </w:r>
      <w:proofErr w:type="spellEnd"/>
      <w:r w:rsidRPr="00917219">
        <w:rPr>
          <w:rFonts w:ascii="Times New Roman" w:eastAsia="Times New Roman" w:hAnsi="Times New Roman" w:cs="Times New Roman"/>
          <w:spacing w:val="2"/>
          <w:sz w:val="28"/>
          <w:szCs w:val="28"/>
          <w:lang w:eastAsia="ru-RU"/>
        </w:rPr>
        <w:t xml:space="preserve"> в "личный кабинет" портала </w:t>
      </w:r>
      <w:proofErr w:type="spellStart"/>
      <w:r w:rsidRPr="00917219">
        <w:rPr>
          <w:rFonts w:ascii="Times New Roman" w:eastAsia="Times New Roman" w:hAnsi="Times New Roman" w:cs="Times New Roman"/>
          <w:spacing w:val="2"/>
          <w:sz w:val="28"/>
          <w:szCs w:val="28"/>
          <w:lang w:eastAsia="ru-RU"/>
        </w:rPr>
        <w:t>услугополучателя</w:t>
      </w:r>
      <w:proofErr w:type="spellEnd"/>
      <w:r w:rsidRPr="00917219">
        <w:rPr>
          <w:rFonts w:ascii="Times New Roman" w:eastAsia="Times New Roman" w:hAnsi="Times New Roman" w:cs="Times New Roman"/>
          <w:spacing w:val="2"/>
          <w:sz w:val="28"/>
          <w:szCs w:val="28"/>
          <w:lang w:eastAsia="ru-RU"/>
        </w:rPr>
        <w:t xml:space="preserve"> посредством портала, удостоверенное электронно-цифровой подписью (далее - ЭЦП) </w:t>
      </w:r>
      <w:proofErr w:type="spellStart"/>
      <w:r w:rsidRPr="00917219">
        <w:rPr>
          <w:rFonts w:ascii="Times New Roman" w:eastAsia="Times New Roman" w:hAnsi="Times New Roman" w:cs="Times New Roman"/>
          <w:spacing w:val="2"/>
          <w:sz w:val="28"/>
          <w:szCs w:val="28"/>
          <w:lang w:eastAsia="ru-RU"/>
        </w:rPr>
        <w:t>услугодателя</w:t>
      </w:r>
      <w:proofErr w:type="spellEnd"/>
      <w:r w:rsidRPr="00917219">
        <w:rPr>
          <w:rFonts w:ascii="Times New Roman" w:eastAsia="Times New Roman" w:hAnsi="Times New Roman" w:cs="Times New Roman"/>
          <w:spacing w:val="2"/>
          <w:sz w:val="28"/>
          <w:szCs w:val="28"/>
          <w:lang w:eastAsia="ru-RU"/>
        </w:rPr>
        <w:t xml:space="preserve">, или через </w:t>
      </w:r>
      <w:proofErr w:type="spellStart"/>
      <w:r w:rsidRPr="00917219">
        <w:rPr>
          <w:rFonts w:ascii="Times New Roman" w:eastAsia="Times New Roman" w:hAnsi="Times New Roman" w:cs="Times New Roman"/>
          <w:spacing w:val="2"/>
          <w:sz w:val="28"/>
          <w:szCs w:val="28"/>
          <w:lang w:eastAsia="ru-RU"/>
        </w:rPr>
        <w:t>услугодателя</w:t>
      </w:r>
      <w:proofErr w:type="spellEnd"/>
      <w:r w:rsidRPr="00917219">
        <w:rPr>
          <w:rFonts w:ascii="Times New Roman" w:eastAsia="Times New Roman" w:hAnsi="Times New Roman" w:cs="Times New Roman"/>
          <w:spacing w:val="2"/>
          <w:sz w:val="28"/>
          <w:szCs w:val="28"/>
          <w:lang w:eastAsia="ru-RU"/>
        </w:rPr>
        <w:t xml:space="preserve"> по месту нахождения объекта недвижимого имущества </w:t>
      </w:r>
      <w:proofErr w:type="spellStart"/>
      <w:r w:rsidRPr="00917219">
        <w:rPr>
          <w:rFonts w:ascii="Times New Roman" w:eastAsia="Times New Roman" w:hAnsi="Times New Roman" w:cs="Times New Roman"/>
          <w:spacing w:val="2"/>
          <w:sz w:val="28"/>
          <w:szCs w:val="28"/>
          <w:lang w:eastAsia="ru-RU"/>
        </w:rPr>
        <w:t>услугополучателя</w:t>
      </w:r>
      <w:proofErr w:type="spellEnd"/>
      <w:r w:rsidRPr="00917219">
        <w:rPr>
          <w:rFonts w:ascii="Times New Roman" w:eastAsia="Times New Roman" w:hAnsi="Times New Roman" w:cs="Times New Roman"/>
          <w:spacing w:val="2"/>
          <w:sz w:val="28"/>
          <w:szCs w:val="28"/>
          <w:lang w:eastAsia="ru-RU"/>
        </w:rPr>
        <w:t xml:space="preserve"> в течение 1 рабочего дня с момента поступления заявления.</w:t>
      </w:r>
      <w:proofErr w:type="gramEnd"/>
    </w:p>
    <w:p w:rsidR="00917219" w:rsidRPr="00917219" w:rsidRDefault="00917219" w:rsidP="00917219">
      <w:pPr>
        <w:spacing w:after="0" w:line="285" w:lineRule="atLeast"/>
        <w:jc w:val="both"/>
        <w:textAlignment w:val="baseline"/>
        <w:rPr>
          <w:rFonts w:ascii="Times New Roman" w:eastAsia="Times New Roman" w:hAnsi="Times New Roman" w:cs="Times New Roman"/>
          <w:spacing w:val="2"/>
          <w:sz w:val="28"/>
          <w:szCs w:val="28"/>
          <w:lang w:eastAsia="ru-RU"/>
        </w:rPr>
      </w:pPr>
      <w:r w:rsidRPr="00917219">
        <w:rPr>
          <w:rFonts w:ascii="Times New Roman" w:eastAsia="Times New Roman" w:hAnsi="Times New Roman" w:cs="Times New Roman"/>
          <w:spacing w:val="2"/>
          <w:sz w:val="28"/>
          <w:szCs w:val="28"/>
          <w:lang w:eastAsia="ru-RU"/>
        </w:rPr>
        <w:t xml:space="preserve">      10. При наличии оснований для отказа указанных в перечне в "личный кабинет" портала или через </w:t>
      </w:r>
      <w:proofErr w:type="spellStart"/>
      <w:r w:rsidRPr="00917219">
        <w:rPr>
          <w:rFonts w:ascii="Times New Roman" w:eastAsia="Times New Roman" w:hAnsi="Times New Roman" w:cs="Times New Roman"/>
          <w:spacing w:val="2"/>
          <w:sz w:val="28"/>
          <w:szCs w:val="28"/>
          <w:lang w:eastAsia="ru-RU"/>
        </w:rPr>
        <w:t>услугодателя</w:t>
      </w:r>
      <w:proofErr w:type="spellEnd"/>
      <w:r w:rsidRPr="00917219">
        <w:rPr>
          <w:rFonts w:ascii="Times New Roman" w:eastAsia="Times New Roman" w:hAnsi="Times New Roman" w:cs="Times New Roman"/>
          <w:spacing w:val="2"/>
          <w:sz w:val="28"/>
          <w:szCs w:val="28"/>
          <w:lang w:eastAsia="ru-RU"/>
        </w:rPr>
        <w:t xml:space="preserve"> по местонахождению объекта недвижимого имущества </w:t>
      </w:r>
      <w:proofErr w:type="spellStart"/>
      <w:r w:rsidRPr="00917219">
        <w:rPr>
          <w:rFonts w:ascii="Times New Roman" w:eastAsia="Times New Roman" w:hAnsi="Times New Roman" w:cs="Times New Roman"/>
          <w:spacing w:val="2"/>
          <w:sz w:val="28"/>
          <w:szCs w:val="28"/>
          <w:lang w:eastAsia="ru-RU"/>
        </w:rPr>
        <w:t>услугополучателя</w:t>
      </w:r>
      <w:proofErr w:type="spellEnd"/>
      <w:r w:rsidRPr="00917219">
        <w:rPr>
          <w:rFonts w:ascii="Times New Roman" w:eastAsia="Times New Roman" w:hAnsi="Times New Roman" w:cs="Times New Roman"/>
          <w:spacing w:val="2"/>
          <w:sz w:val="28"/>
          <w:szCs w:val="28"/>
          <w:lang w:eastAsia="ru-RU"/>
        </w:rPr>
        <w:t xml:space="preserve"> в течение 1 рабочего дня с момента поступления заявления </w:t>
      </w:r>
      <w:proofErr w:type="spellStart"/>
      <w:r w:rsidRPr="00917219">
        <w:rPr>
          <w:rFonts w:ascii="Times New Roman" w:eastAsia="Times New Roman" w:hAnsi="Times New Roman" w:cs="Times New Roman"/>
          <w:spacing w:val="2"/>
          <w:sz w:val="28"/>
          <w:szCs w:val="28"/>
          <w:lang w:eastAsia="ru-RU"/>
        </w:rPr>
        <w:t>услугодателя</w:t>
      </w:r>
      <w:proofErr w:type="spellEnd"/>
      <w:r w:rsidRPr="00917219">
        <w:rPr>
          <w:rFonts w:ascii="Times New Roman" w:eastAsia="Times New Roman" w:hAnsi="Times New Roman" w:cs="Times New Roman"/>
          <w:spacing w:val="2"/>
          <w:sz w:val="28"/>
          <w:szCs w:val="28"/>
          <w:lang w:eastAsia="ru-RU"/>
        </w:rPr>
        <w:t>, направляется уведомление о мотивированном отказе в государственной услуге по форме согласно </w:t>
      </w:r>
      <w:hyperlink r:id="rId170" w:anchor="z52" w:history="1">
        <w:r w:rsidRPr="00917219">
          <w:rPr>
            <w:rFonts w:ascii="Times New Roman" w:eastAsia="Times New Roman" w:hAnsi="Times New Roman" w:cs="Times New Roman"/>
            <w:spacing w:val="2"/>
            <w:sz w:val="28"/>
            <w:szCs w:val="28"/>
            <w:lang w:eastAsia="ru-RU"/>
          </w:rPr>
          <w:t>приложению 4</w:t>
        </w:r>
      </w:hyperlink>
      <w:r w:rsidRPr="00917219">
        <w:rPr>
          <w:rFonts w:ascii="Times New Roman" w:eastAsia="Times New Roman" w:hAnsi="Times New Roman" w:cs="Times New Roman"/>
          <w:spacing w:val="2"/>
          <w:sz w:val="28"/>
          <w:szCs w:val="28"/>
          <w:lang w:eastAsia="ru-RU"/>
        </w:rPr>
        <w:t> к настоящим Правилам, удостоверенное ЭЦП.</w:t>
      </w:r>
    </w:p>
    <w:p w:rsidR="00917219" w:rsidRPr="00917219" w:rsidRDefault="00917219" w:rsidP="00917219">
      <w:pPr>
        <w:spacing w:after="360" w:line="285" w:lineRule="atLeast"/>
        <w:jc w:val="both"/>
        <w:textAlignment w:val="baseline"/>
        <w:rPr>
          <w:rFonts w:ascii="Times New Roman" w:eastAsia="Times New Roman" w:hAnsi="Times New Roman" w:cs="Times New Roman"/>
          <w:spacing w:val="2"/>
          <w:sz w:val="28"/>
          <w:szCs w:val="28"/>
          <w:lang w:eastAsia="ru-RU"/>
        </w:rPr>
      </w:pPr>
      <w:r w:rsidRPr="00917219">
        <w:rPr>
          <w:rFonts w:ascii="Times New Roman" w:eastAsia="Times New Roman" w:hAnsi="Times New Roman" w:cs="Times New Roman"/>
          <w:spacing w:val="2"/>
          <w:sz w:val="28"/>
          <w:szCs w:val="28"/>
          <w:lang w:eastAsia="ru-RU"/>
        </w:rPr>
        <w:t>      11. "Актуализация (корректировка) сведений объектов недвижимости в информационной системе единого государственного кадастра недвижимости", осуществляется филиалами Государственной корпорации.</w:t>
      </w:r>
    </w:p>
    <w:p w:rsidR="00917219" w:rsidRPr="00917219" w:rsidRDefault="00917219" w:rsidP="00917219">
      <w:pPr>
        <w:spacing w:after="360" w:line="285" w:lineRule="atLeast"/>
        <w:jc w:val="both"/>
        <w:textAlignment w:val="baseline"/>
        <w:rPr>
          <w:rFonts w:ascii="Times New Roman" w:eastAsia="Times New Roman" w:hAnsi="Times New Roman" w:cs="Times New Roman"/>
          <w:spacing w:val="2"/>
          <w:sz w:val="28"/>
          <w:szCs w:val="28"/>
          <w:lang w:eastAsia="ru-RU"/>
        </w:rPr>
      </w:pPr>
      <w:r w:rsidRPr="00917219">
        <w:rPr>
          <w:rFonts w:ascii="Times New Roman" w:eastAsia="Times New Roman" w:hAnsi="Times New Roman" w:cs="Times New Roman"/>
          <w:spacing w:val="2"/>
          <w:sz w:val="28"/>
          <w:szCs w:val="28"/>
          <w:lang w:eastAsia="ru-RU"/>
        </w:rPr>
        <w:t xml:space="preserve">      12. В случае сбоя информационной системы </w:t>
      </w:r>
      <w:proofErr w:type="spellStart"/>
      <w:r w:rsidRPr="00917219">
        <w:rPr>
          <w:rFonts w:ascii="Times New Roman" w:eastAsia="Times New Roman" w:hAnsi="Times New Roman" w:cs="Times New Roman"/>
          <w:spacing w:val="2"/>
          <w:sz w:val="28"/>
          <w:szCs w:val="28"/>
          <w:lang w:eastAsia="ru-RU"/>
        </w:rPr>
        <w:t>услугодатель</w:t>
      </w:r>
      <w:proofErr w:type="spellEnd"/>
      <w:r w:rsidRPr="00917219">
        <w:rPr>
          <w:rFonts w:ascii="Times New Roman" w:eastAsia="Times New Roman" w:hAnsi="Times New Roman" w:cs="Times New Roman"/>
          <w:spacing w:val="2"/>
          <w:sz w:val="28"/>
          <w:szCs w:val="28"/>
          <w:lang w:eastAsia="ru-RU"/>
        </w:rPr>
        <w:t xml:space="preserve"> незамедлительно уведомляет оператора информационно-коммуникационной инфраструктуры "электронного правительства" (далее – оператор) и </w:t>
      </w:r>
      <w:proofErr w:type="spellStart"/>
      <w:r w:rsidRPr="00917219">
        <w:rPr>
          <w:rFonts w:ascii="Times New Roman" w:eastAsia="Times New Roman" w:hAnsi="Times New Roman" w:cs="Times New Roman"/>
          <w:spacing w:val="2"/>
          <w:sz w:val="28"/>
          <w:szCs w:val="28"/>
          <w:lang w:eastAsia="ru-RU"/>
        </w:rPr>
        <w:t>услугополучателя</w:t>
      </w:r>
      <w:proofErr w:type="spellEnd"/>
      <w:r w:rsidRPr="00917219">
        <w:rPr>
          <w:rFonts w:ascii="Times New Roman" w:eastAsia="Times New Roman" w:hAnsi="Times New Roman" w:cs="Times New Roman"/>
          <w:spacing w:val="2"/>
          <w:sz w:val="28"/>
          <w:szCs w:val="28"/>
          <w:lang w:eastAsia="ru-RU"/>
        </w:rPr>
        <w:t>.</w:t>
      </w:r>
    </w:p>
    <w:p w:rsidR="00917219" w:rsidRPr="00917219" w:rsidRDefault="00917219" w:rsidP="00917219">
      <w:pPr>
        <w:spacing w:after="360" w:line="285" w:lineRule="atLeast"/>
        <w:jc w:val="both"/>
        <w:textAlignment w:val="baseline"/>
        <w:rPr>
          <w:rFonts w:ascii="Times New Roman" w:eastAsia="Times New Roman" w:hAnsi="Times New Roman" w:cs="Times New Roman"/>
          <w:spacing w:val="2"/>
          <w:sz w:val="28"/>
          <w:szCs w:val="28"/>
          <w:lang w:eastAsia="ru-RU"/>
        </w:rPr>
      </w:pPr>
      <w:r w:rsidRPr="00917219">
        <w:rPr>
          <w:rFonts w:ascii="Times New Roman" w:eastAsia="Times New Roman" w:hAnsi="Times New Roman" w:cs="Times New Roman"/>
          <w:spacing w:val="2"/>
          <w:sz w:val="28"/>
          <w:szCs w:val="28"/>
          <w:lang w:eastAsia="ru-RU"/>
        </w:rPr>
        <w:t xml:space="preserve">      В этом случае оператор предпринимает меры по определению причины сбоя информационной системы и в течение 1 рабочего дня составляет протокол (акт) о технической проблеме и подписывает его </w:t>
      </w:r>
      <w:proofErr w:type="spellStart"/>
      <w:r w:rsidRPr="00917219">
        <w:rPr>
          <w:rFonts w:ascii="Times New Roman" w:eastAsia="Times New Roman" w:hAnsi="Times New Roman" w:cs="Times New Roman"/>
          <w:spacing w:val="2"/>
          <w:sz w:val="28"/>
          <w:szCs w:val="28"/>
          <w:lang w:eastAsia="ru-RU"/>
        </w:rPr>
        <w:t>услугодателем</w:t>
      </w:r>
      <w:proofErr w:type="spellEnd"/>
      <w:r w:rsidRPr="00917219">
        <w:rPr>
          <w:rFonts w:ascii="Times New Roman" w:eastAsia="Times New Roman" w:hAnsi="Times New Roman" w:cs="Times New Roman"/>
          <w:spacing w:val="2"/>
          <w:sz w:val="28"/>
          <w:szCs w:val="28"/>
          <w:lang w:eastAsia="ru-RU"/>
        </w:rPr>
        <w:t>.</w:t>
      </w:r>
    </w:p>
    <w:p w:rsidR="00917219" w:rsidRPr="00917219" w:rsidRDefault="00917219" w:rsidP="00917219">
      <w:pPr>
        <w:spacing w:before="225" w:after="135" w:line="390" w:lineRule="atLeast"/>
        <w:jc w:val="both"/>
        <w:textAlignment w:val="baseline"/>
        <w:outlineLvl w:val="2"/>
        <w:rPr>
          <w:rFonts w:ascii="Times New Roman" w:eastAsia="Times New Roman" w:hAnsi="Times New Roman" w:cs="Times New Roman"/>
          <w:sz w:val="28"/>
          <w:szCs w:val="28"/>
          <w:lang w:eastAsia="ru-RU"/>
        </w:rPr>
      </w:pPr>
      <w:r w:rsidRPr="00917219">
        <w:rPr>
          <w:rFonts w:ascii="Times New Roman" w:eastAsia="Times New Roman" w:hAnsi="Times New Roman" w:cs="Times New Roman"/>
          <w:sz w:val="28"/>
          <w:szCs w:val="28"/>
          <w:lang w:eastAsia="ru-RU"/>
        </w:rPr>
        <w:t xml:space="preserve">Глава 3. Порядок обжалования решений, действий (бездействия) </w:t>
      </w:r>
      <w:proofErr w:type="spellStart"/>
      <w:r w:rsidRPr="00917219">
        <w:rPr>
          <w:rFonts w:ascii="Times New Roman" w:eastAsia="Times New Roman" w:hAnsi="Times New Roman" w:cs="Times New Roman"/>
          <w:sz w:val="28"/>
          <w:szCs w:val="28"/>
          <w:lang w:eastAsia="ru-RU"/>
        </w:rPr>
        <w:t>услугодателей</w:t>
      </w:r>
      <w:proofErr w:type="spellEnd"/>
      <w:r w:rsidRPr="00917219">
        <w:rPr>
          <w:rFonts w:ascii="Times New Roman" w:eastAsia="Times New Roman" w:hAnsi="Times New Roman" w:cs="Times New Roman"/>
          <w:sz w:val="28"/>
          <w:szCs w:val="28"/>
          <w:lang w:eastAsia="ru-RU"/>
        </w:rPr>
        <w:t xml:space="preserve"> и (или) их должностных лиц по вопросам оказания государственной услуги</w:t>
      </w:r>
    </w:p>
    <w:p w:rsidR="00917219" w:rsidRPr="00917219" w:rsidRDefault="00917219" w:rsidP="00917219">
      <w:pPr>
        <w:spacing w:after="360" w:line="285" w:lineRule="atLeast"/>
        <w:jc w:val="both"/>
        <w:textAlignment w:val="baseline"/>
        <w:rPr>
          <w:rFonts w:ascii="Times New Roman" w:eastAsia="Times New Roman" w:hAnsi="Times New Roman" w:cs="Times New Roman"/>
          <w:spacing w:val="2"/>
          <w:sz w:val="28"/>
          <w:szCs w:val="28"/>
          <w:lang w:eastAsia="ru-RU"/>
        </w:rPr>
      </w:pPr>
      <w:r w:rsidRPr="00917219">
        <w:rPr>
          <w:rFonts w:ascii="Times New Roman" w:eastAsia="Times New Roman" w:hAnsi="Times New Roman" w:cs="Times New Roman"/>
          <w:spacing w:val="2"/>
          <w:sz w:val="28"/>
          <w:szCs w:val="28"/>
          <w:lang w:eastAsia="ru-RU"/>
        </w:rPr>
        <w:t xml:space="preserve">      13.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w:t>
      </w:r>
      <w:proofErr w:type="gramStart"/>
      <w:r w:rsidRPr="00917219">
        <w:rPr>
          <w:rFonts w:ascii="Times New Roman" w:eastAsia="Times New Roman" w:hAnsi="Times New Roman" w:cs="Times New Roman"/>
          <w:spacing w:val="2"/>
          <w:sz w:val="28"/>
          <w:szCs w:val="28"/>
          <w:lang w:eastAsia="ru-RU"/>
        </w:rPr>
        <w:t>контролю за</w:t>
      </w:r>
      <w:proofErr w:type="gramEnd"/>
      <w:r w:rsidRPr="00917219">
        <w:rPr>
          <w:rFonts w:ascii="Times New Roman" w:eastAsia="Times New Roman" w:hAnsi="Times New Roman" w:cs="Times New Roman"/>
          <w:spacing w:val="2"/>
          <w:sz w:val="28"/>
          <w:szCs w:val="28"/>
          <w:lang w:eastAsia="ru-RU"/>
        </w:rPr>
        <w:t xml:space="preserve"> качеством оказания государственных услуг (далее – орган, рассматривающий жалобу).</w:t>
      </w:r>
    </w:p>
    <w:p w:rsidR="00917219" w:rsidRPr="00917219" w:rsidRDefault="00917219" w:rsidP="00917219">
      <w:pPr>
        <w:spacing w:after="360" w:line="285" w:lineRule="atLeast"/>
        <w:jc w:val="both"/>
        <w:textAlignment w:val="baseline"/>
        <w:rPr>
          <w:rFonts w:ascii="Times New Roman" w:eastAsia="Times New Roman" w:hAnsi="Times New Roman" w:cs="Times New Roman"/>
          <w:spacing w:val="2"/>
          <w:sz w:val="28"/>
          <w:szCs w:val="28"/>
          <w:lang w:eastAsia="ru-RU"/>
        </w:rPr>
      </w:pPr>
      <w:r w:rsidRPr="00917219">
        <w:rPr>
          <w:rFonts w:ascii="Times New Roman" w:eastAsia="Times New Roman" w:hAnsi="Times New Roman" w:cs="Times New Roman"/>
          <w:spacing w:val="2"/>
          <w:sz w:val="28"/>
          <w:szCs w:val="28"/>
          <w:lang w:eastAsia="ru-RU"/>
        </w:rPr>
        <w:lastRenderedPageBreak/>
        <w:t xml:space="preserve">      Жалоба подается </w:t>
      </w:r>
      <w:proofErr w:type="spellStart"/>
      <w:r w:rsidRPr="00917219">
        <w:rPr>
          <w:rFonts w:ascii="Times New Roman" w:eastAsia="Times New Roman" w:hAnsi="Times New Roman" w:cs="Times New Roman"/>
          <w:spacing w:val="2"/>
          <w:sz w:val="28"/>
          <w:szCs w:val="28"/>
          <w:lang w:eastAsia="ru-RU"/>
        </w:rPr>
        <w:t>услугодателю</w:t>
      </w:r>
      <w:proofErr w:type="spellEnd"/>
      <w:r w:rsidRPr="00917219">
        <w:rPr>
          <w:rFonts w:ascii="Times New Roman" w:eastAsia="Times New Roman" w:hAnsi="Times New Roman" w:cs="Times New Roman"/>
          <w:spacing w:val="2"/>
          <w:sz w:val="28"/>
          <w:szCs w:val="28"/>
          <w:lang w:eastAsia="ru-RU"/>
        </w:rPr>
        <w:t xml:space="preserve"> и (или) должностному лицу, чье решение, действие (бездействие) обжалуются.</w:t>
      </w:r>
    </w:p>
    <w:p w:rsidR="00917219" w:rsidRPr="00917219" w:rsidRDefault="00917219" w:rsidP="00917219">
      <w:pPr>
        <w:spacing w:after="360" w:line="285" w:lineRule="atLeast"/>
        <w:jc w:val="both"/>
        <w:textAlignment w:val="baseline"/>
        <w:rPr>
          <w:rFonts w:ascii="Times New Roman" w:eastAsia="Times New Roman" w:hAnsi="Times New Roman" w:cs="Times New Roman"/>
          <w:spacing w:val="2"/>
          <w:sz w:val="28"/>
          <w:szCs w:val="28"/>
          <w:lang w:eastAsia="ru-RU"/>
        </w:rPr>
      </w:pPr>
      <w:r w:rsidRPr="00917219">
        <w:rPr>
          <w:rFonts w:ascii="Times New Roman" w:eastAsia="Times New Roman" w:hAnsi="Times New Roman" w:cs="Times New Roman"/>
          <w:spacing w:val="2"/>
          <w:sz w:val="28"/>
          <w:szCs w:val="28"/>
          <w:lang w:eastAsia="ru-RU"/>
        </w:rPr>
        <w:t xml:space="preserve">      </w:t>
      </w:r>
      <w:proofErr w:type="spellStart"/>
      <w:r w:rsidRPr="00917219">
        <w:rPr>
          <w:rFonts w:ascii="Times New Roman" w:eastAsia="Times New Roman" w:hAnsi="Times New Roman" w:cs="Times New Roman"/>
          <w:spacing w:val="2"/>
          <w:sz w:val="28"/>
          <w:szCs w:val="28"/>
          <w:lang w:eastAsia="ru-RU"/>
        </w:rPr>
        <w:t>Услугодатель</w:t>
      </w:r>
      <w:proofErr w:type="spellEnd"/>
      <w:r w:rsidRPr="00917219">
        <w:rPr>
          <w:rFonts w:ascii="Times New Roman" w:eastAsia="Times New Roman" w:hAnsi="Times New Roman" w:cs="Times New Roman"/>
          <w:spacing w:val="2"/>
          <w:sz w:val="28"/>
          <w:szCs w:val="28"/>
          <w:lang w:eastAsia="ru-RU"/>
        </w:rPr>
        <w:t>,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p w:rsidR="00917219" w:rsidRPr="00917219" w:rsidRDefault="00917219" w:rsidP="00917219">
      <w:pPr>
        <w:spacing w:after="0" w:line="285" w:lineRule="atLeast"/>
        <w:jc w:val="both"/>
        <w:textAlignment w:val="baseline"/>
        <w:rPr>
          <w:rFonts w:ascii="Times New Roman" w:eastAsia="Times New Roman" w:hAnsi="Times New Roman" w:cs="Times New Roman"/>
          <w:spacing w:val="2"/>
          <w:sz w:val="28"/>
          <w:szCs w:val="28"/>
          <w:lang w:eastAsia="ru-RU"/>
        </w:rPr>
      </w:pPr>
      <w:r w:rsidRPr="00917219">
        <w:rPr>
          <w:rFonts w:ascii="Times New Roman" w:eastAsia="Times New Roman" w:hAnsi="Times New Roman" w:cs="Times New Roman"/>
          <w:spacing w:val="2"/>
          <w:sz w:val="28"/>
          <w:szCs w:val="28"/>
          <w:lang w:eastAsia="ru-RU"/>
        </w:rPr>
        <w:t>      При этом</w:t>
      </w:r>
      <w:proofErr w:type="gramStart"/>
      <w:r w:rsidRPr="00917219">
        <w:rPr>
          <w:rFonts w:ascii="Times New Roman" w:eastAsia="Times New Roman" w:hAnsi="Times New Roman" w:cs="Times New Roman"/>
          <w:spacing w:val="2"/>
          <w:sz w:val="28"/>
          <w:szCs w:val="28"/>
          <w:lang w:eastAsia="ru-RU"/>
        </w:rPr>
        <w:t>,</w:t>
      </w:r>
      <w:proofErr w:type="gramEnd"/>
      <w:r w:rsidRPr="00917219">
        <w:rPr>
          <w:rFonts w:ascii="Times New Roman" w:eastAsia="Times New Roman" w:hAnsi="Times New Roman" w:cs="Times New Roman"/>
          <w:spacing w:val="2"/>
          <w:sz w:val="28"/>
          <w:szCs w:val="28"/>
          <w:lang w:eastAsia="ru-RU"/>
        </w:rPr>
        <w:t xml:space="preserve"> в соответствии с </w:t>
      </w:r>
      <w:hyperlink r:id="rId171" w:anchor="z844" w:history="1">
        <w:r w:rsidRPr="00917219">
          <w:rPr>
            <w:rFonts w:ascii="Times New Roman" w:eastAsia="Times New Roman" w:hAnsi="Times New Roman" w:cs="Times New Roman"/>
            <w:spacing w:val="2"/>
            <w:sz w:val="28"/>
            <w:szCs w:val="28"/>
            <w:lang w:eastAsia="ru-RU"/>
          </w:rPr>
          <w:t>пунктом 4</w:t>
        </w:r>
      </w:hyperlink>
      <w:r w:rsidRPr="00917219">
        <w:rPr>
          <w:rFonts w:ascii="Times New Roman" w:eastAsia="Times New Roman" w:hAnsi="Times New Roman" w:cs="Times New Roman"/>
          <w:spacing w:val="2"/>
          <w:sz w:val="28"/>
          <w:szCs w:val="28"/>
          <w:lang w:eastAsia="ru-RU"/>
        </w:rPr>
        <w:t xml:space="preserve"> статьи 91 Административного процедурно-процессуального кодекса Республики Казахстан </w:t>
      </w:r>
      <w:proofErr w:type="spellStart"/>
      <w:r w:rsidRPr="00917219">
        <w:rPr>
          <w:rFonts w:ascii="Times New Roman" w:eastAsia="Times New Roman" w:hAnsi="Times New Roman" w:cs="Times New Roman"/>
          <w:spacing w:val="2"/>
          <w:sz w:val="28"/>
          <w:szCs w:val="28"/>
          <w:lang w:eastAsia="ru-RU"/>
        </w:rPr>
        <w:t>услугодатель</w:t>
      </w:r>
      <w:proofErr w:type="spellEnd"/>
      <w:r w:rsidRPr="00917219">
        <w:rPr>
          <w:rFonts w:ascii="Times New Roman" w:eastAsia="Times New Roman" w:hAnsi="Times New Roman" w:cs="Times New Roman"/>
          <w:spacing w:val="2"/>
          <w:sz w:val="28"/>
          <w:szCs w:val="28"/>
          <w:lang w:eastAsia="ru-RU"/>
        </w:rPr>
        <w:t>, должностное лицо, чьи административный акт, административное действие (бездействие) обжалуются, вправе не направлять жалобу в орган, рассматривающий жалобу, если он в течение трех рабочих дней примет благоприятный административный акт, совершит административное действие, полностью удовлетворяющие требования, указанные в жалобе.</w:t>
      </w:r>
    </w:p>
    <w:p w:rsidR="00917219" w:rsidRPr="00917219" w:rsidRDefault="00917219" w:rsidP="00917219">
      <w:pPr>
        <w:spacing w:after="0" w:line="285" w:lineRule="atLeast"/>
        <w:jc w:val="both"/>
        <w:textAlignment w:val="baseline"/>
        <w:rPr>
          <w:rFonts w:ascii="Times New Roman" w:eastAsia="Times New Roman" w:hAnsi="Times New Roman" w:cs="Times New Roman"/>
          <w:spacing w:val="2"/>
          <w:sz w:val="28"/>
          <w:szCs w:val="28"/>
          <w:lang w:eastAsia="ru-RU"/>
        </w:rPr>
      </w:pPr>
      <w:r w:rsidRPr="00917219">
        <w:rPr>
          <w:rFonts w:ascii="Times New Roman" w:eastAsia="Times New Roman" w:hAnsi="Times New Roman" w:cs="Times New Roman"/>
          <w:spacing w:val="2"/>
          <w:sz w:val="28"/>
          <w:szCs w:val="28"/>
          <w:lang w:eastAsia="ru-RU"/>
        </w:rPr>
        <w:t xml:space="preserve">      Жалоба </w:t>
      </w:r>
      <w:proofErr w:type="spellStart"/>
      <w:r w:rsidRPr="00917219">
        <w:rPr>
          <w:rFonts w:ascii="Times New Roman" w:eastAsia="Times New Roman" w:hAnsi="Times New Roman" w:cs="Times New Roman"/>
          <w:spacing w:val="2"/>
          <w:sz w:val="28"/>
          <w:szCs w:val="28"/>
          <w:lang w:eastAsia="ru-RU"/>
        </w:rPr>
        <w:t>услугополучателя</w:t>
      </w:r>
      <w:proofErr w:type="spellEnd"/>
      <w:r w:rsidRPr="00917219">
        <w:rPr>
          <w:rFonts w:ascii="Times New Roman" w:eastAsia="Times New Roman" w:hAnsi="Times New Roman" w:cs="Times New Roman"/>
          <w:spacing w:val="2"/>
          <w:sz w:val="28"/>
          <w:szCs w:val="28"/>
          <w:lang w:eastAsia="ru-RU"/>
        </w:rPr>
        <w:t xml:space="preserve">, поступившая в адрес </w:t>
      </w:r>
      <w:proofErr w:type="spellStart"/>
      <w:r w:rsidRPr="00917219">
        <w:rPr>
          <w:rFonts w:ascii="Times New Roman" w:eastAsia="Times New Roman" w:hAnsi="Times New Roman" w:cs="Times New Roman"/>
          <w:spacing w:val="2"/>
          <w:sz w:val="28"/>
          <w:szCs w:val="28"/>
          <w:lang w:eastAsia="ru-RU"/>
        </w:rPr>
        <w:t>услугодателя</w:t>
      </w:r>
      <w:proofErr w:type="spellEnd"/>
      <w:r w:rsidRPr="00917219">
        <w:rPr>
          <w:rFonts w:ascii="Times New Roman" w:eastAsia="Times New Roman" w:hAnsi="Times New Roman" w:cs="Times New Roman"/>
          <w:spacing w:val="2"/>
          <w:sz w:val="28"/>
          <w:szCs w:val="28"/>
          <w:lang w:eastAsia="ru-RU"/>
        </w:rPr>
        <w:t>, в соответствии с </w:t>
      </w:r>
      <w:hyperlink r:id="rId172" w:anchor="z68" w:history="1">
        <w:r w:rsidRPr="00917219">
          <w:rPr>
            <w:rFonts w:ascii="Times New Roman" w:eastAsia="Times New Roman" w:hAnsi="Times New Roman" w:cs="Times New Roman"/>
            <w:spacing w:val="2"/>
            <w:sz w:val="28"/>
            <w:szCs w:val="28"/>
            <w:lang w:eastAsia="ru-RU"/>
          </w:rPr>
          <w:t>пунктом 2</w:t>
        </w:r>
      </w:hyperlink>
      <w:r w:rsidRPr="00917219">
        <w:rPr>
          <w:rFonts w:ascii="Times New Roman" w:eastAsia="Times New Roman" w:hAnsi="Times New Roman" w:cs="Times New Roman"/>
          <w:spacing w:val="2"/>
          <w:sz w:val="28"/>
          <w:szCs w:val="28"/>
          <w:lang w:eastAsia="ru-RU"/>
        </w:rPr>
        <w:t> статьи 25 Закона подлежит рассмотрению в течение 5 (пяти) рабочих дней со дня ее регистрации.</w:t>
      </w:r>
    </w:p>
    <w:p w:rsidR="00917219" w:rsidRPr="00917219" w:rsidRDefault="00917219" w:rsidP="00917219">
      <w:pPr>
        <w:spacing w:after="360" w:line="285" w:lineRule="atLeast"/>
        <w:jc w:val="both"/>
        <w:textAlignment w:val="baseline"/>
        <w:rPr>
          <w:rFonts w:ascii="Times New Roman" w:eastAsia="Times New Roman" w:hAnsi="Times New Roman" w:cs="Times New Roman"/>
          <w:spacing w:val="2"/>
          <w:sz w:val="28"/>
          <w:szCs w:val="28"/>
          <w:lang w:eastAsia="ru-RU"/>
        </w:rPr>
      </w:pPr>
      <w:r w:rsidRPr="00917219">
        <w:rPr>
          <w:rFonts w:ascii="Times New Roman" w:eastAsia="Times New Roman" w:hAnsi="Times New Roman" w:cs="Times New Roman"/>
          <w:spacing w:val="2"/>
          <w:sz w:val="28"/>
          <w:szCs w:val="28"/>
          <w:lang w:eastAsia="ru-RU"/>
        </w:rPr>
        <w:t xml:space="preserve">      Жалоба </w:t>
      </w:r>
      <w:proofErr w:type="spellStart"/>
      <w:r w:rsidRPr="00917219">
        <w:rPr>
          <w:rFonts w:ascii="Times New Roman" w:eastAsia="Times New Roman" w:hAnsi="Times New Roman" w:cs="Times New Roman"/>
          <w:spacing w:val="2"/>
          <w:sz w:val="28"/>
          <w:szCs w:val="28"/>
          <w:lang w:eastAsia="ru-RU"/>
        </w:rPr>
        <w:t>услугополучателя</w:t>
      </w:r>
      <w:proofErr w:type="spellEnd"/>
      <w:r w:rsidRPr="00917219">
        <w:rPr>
          <w:rFonts w:ascii="Times New Roman" w:eastAsia="Times New Roman" w:hAnsi="Times New Roman" w:cs="Times New Roman"/>
          <w:spacing w:val="2"/>
          <w:sz w:val="28"/>
          <w:szCs w:val="28"/>
          <w:lang w:eastAsia="ru-RU"/>
        </w:rPr>
        <w:t xml:space="preserve">, поступившая в адрес уполномоченного органа по оценке и </w:t>
      </w:r>
      <w:proofErr w:type="gramStart"/>
      <w:r w:rsidRPr="00917219">
        <w:rPr>
          <w:rFonts w:ascii="Times New Roman" w:eastAsia="Times New Roman" w:hAnsi="Times New Roman" w:cs="Times New Roman"/>
          <w:spacing w:val="2"/>
          <w:sz w:val="28"/>
          <w:szCs w:val="28"/>
          <w:lang w:eastAsia="ru-RU"/>
        </w:rPr>
        <w:t>контролю за</w:t>
      </w:r>
      <w:proofErr w:type="gramEnd"/>
      <w:r w:rsidRPr="00917219">
        <w:rPr>
          <w:rFonts w:ascii="Times New Roman" w:eastAsia="Times New Roman" w:hAnsi="Times New Roman" w:cs="Times New Roman"/>
          <w:spacing w:val="2"/>
          <w:sz w:val="28"/>
          <w:szCs w:val="28"/>
          <w:lang w:eastAsia="ru-RU"/>
        </w:rPr>
        <w:t xml:space="preserve"> качеством оказания государственных услуг подлежит рассмотрению в течение 15 (пятнадцати) рабочих дней со дня ее регистрации.</w:t>
      </w:r>
    </w:p>
    <w:p w:rsidR="00917219" w:rsidRPr="00917219" w:rsidRDefault="00917219" w:rsidP="00917219">
      <w:pPr>
        <w:spacing w:after="360" w:line="285" w:lineRule="atLeast"/>
        <w:jc w:val="both"/>
        <w:textAlignment w:val="baseline"/>
        <w:rPr>
          <w:rFonts w:ascii="Times New Roman" w:eastAsia="Times New Roman" w:hAnsi="Times New Roman" w:cs="Times New Roman"/>
          <w:spacing w:val="2"/>
          <w:sz w:val="28"/>
          <w:szCs w:val="28"/>
          <w:lang w:eastAsia="ru-RU"/>
        </w:rPr>
      </w:pPr>
      <w:r w:rsidRPr="00917219">
        <w:rPr>
          <w:rFonts w:ascii="Times New Roman" w:eastAsia="Times New Roman" w:hAnsi="Times New Roman" w:cs="Times New Roman"/>
          <w:spacing w:val="2"/>
          <w:sz w:val="28"/>
          <w:szCs w:val="28"/>
          <w:lang w:eastAsia="ru-RU"/>
        </w:rPr>
        <w:t>      Если иное не предусмотрено законом, то обращение в суд допускается после обжалования в досудебном порядке.</w:t>
      </w:r>
    </w:p>
    <w:tbl>
      <w:tblPr>
        <w:tblW w:w="13380" w:type="dxa"/>
        <w:tblCellMar>
          <w:left w:w="0" w:type="dxa"/>
          <w:right w:w="0" w:type="dxa"/>
        </w:tblCellMar>
        <w:tblLook w:val="04A0" w:firstRow="1" w:lastRow="0" w:firstColumn="1" w:lastColumn="0" w:noHBand="0" w:noVBand="1"/>
      </w:tblPr>
      <w:tblGrid>
        <w:gridCol w:w="8420"/>
        <w:gridCol w:w="4960"/>
      </w:tblGrid>
      <w:tr w:rsidR="00917219" w:rsidRPr="00917219" w:rsidTr="00917219">
        <w:tc>
          <w:tcPr>
            <w:tcW w:w="5805" w:type="dxa"/>
            <w:tcBorders>
              <w:top w:val="nil"/>
              <w:left w:val="nil"/>
              <w:bottom w:val="nil"/>
              <w:right w:val="nil"/>
            </w:tcBorders>
            <w:shd w:val="clear" w:color="auto" w:fill="auto"/>
            <w:tcMar>
              <w:top w:w="45" w:type="dxa"/>
              <w:left w:w="75" w:type="dxa"/>
              <w:bottom w:w="45" w:type="dxa"/>
              <w:right w:w="75" w:type="dxa"/>
            </w:tcMar>
            <w:hideMark/>
          </w:tcPr>
          <w:p w:rsidR="00917219" w:rsidRPr="00917219" w:rsidRDefault="00917219" w:rsidP="00917219">
            <w:pPr>
              <w:spacing w:after="0" w:line="240" w:lineRule="auto"/>
              <w:jc w:val="both"/>
              <w:rPr>
                <w:rFonts w:ascii="Times New Roman" w:eastAsia="Times New Roman" w:hAnsi="Times New Roman" w:cs="Times New Roman"/>
                <w:sz w:val="28"/>
                <w:szCs w:val="28"/>
                <w:lang w:eastAsia="ru-RU"/>
              </w:rPr>
            </w:pPr>
            <w:r w:rsidRPr="00917219">
              <w:rPr>
                <w:rFonts w:ascii="Times New Roman" w:eastAsia="Times New Roman" w:hAnsi="Times New Roman" w:cs="Times New Roman"/>
                <w:sz w:val="28"/>
                <w:szCs w:val="28"/>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17219" w:rsidRPr="00917219" w:rsidRDefault="00917219" w:rsidP="00917219">
            <w:pPr>
              <w:spacing w:after="0" w:line="240" w:lineRule="auto"/>
              <w:jc w:val="both"/>
              <w:rPr>
                <w:rFonts w:ascii="Times New Roman" w:eastAsia="Times New Roman" w:hAnsi="Times New Roman" w:cs="Times New Roman"/>
                <w:sz w:val="28"/>
                <w:szCs w:val="28"/>
                <w:lang w:eastAsia="ru-RU"/>
              </w:rPr>
            </w:pPr>
            <w:bookmarkStart w:id="127" w:name="z42"/>
            <w:bookmarkEnd w:id="127"/>
            <w:r w:rsidRPr="00917219">
              <w:rPr>
                <w:rFonts w:ascii="Times New Roman" w:eastAsia="Times New Roman" w:hAnsi="Times New Roman" w:cs="Times New Roman"/>
                <w:sz w:val="28"/>
                <w:szCs w:val="28"/>
                <w:lang w:eastAsia="ru-RU"/>
              </w:rPr>
              <w:t>Приложение 1</w:t>
            </w:r>
            <w:r w:rsidRPr="00917219">
              <w:rPr>
                <w:rFonts w:ascii="Times New Roman" w:eastAsia="Times New Roman" w:hAnsi="Times New Roman" w:cs="Times New Roman"/>
                <w:sz w:val="28"/>
                <w:szCs w:val="28"/>
                <w:lang w:eastAsia="ru-RU"/>
              </w:rPr>
              <w:br/>
              <w:t>к Правилам оказания</w:t>
            </w:r>
            <w:r w:rsidRPr="00917219">
              <w:rPr>
                <w:rFonts w:ascii="Times New Roman" w:eastAsia="Times New Roman" w:hAnsi="Times New Roman" w:cs="Times New Roman"/>
                <w:sz w:val="28"/>
                <w:szCs w:val="28"/>
                <w:lang w:eastAsia="ru-RU"/>
              </w:rPr>
              <w:br/>
              <w:t>государственной услуги</w:t>
            </w:r>
            <w:r w:rsidRPr="00917219">
              <w:rPr>
                <w:rFonts w:ascii="Times New Roman" w:eastAsia="Times New Roman" w:hAnsi="Times New Roman" w:cs="Times New Roman"/>
                <w:sz w:val="28"/>
                <w:szCs w:val="28"/>
                <w:lang w:eastAsia="ru-RU"/>
              </w:rPr>
              <w:br/>
              <w:t>"Актуализация (корректировка)</w:t>
            </w:r>
            <w:r w:rsidRPr="00917219">
              <w:rPr>
                <w:rFonts w:ascii="Times New Roman" w:eastAsia="Times New Roman" w:hAnsi="Times New Roman" w:cs="Times New Roman"/>
                <w:sz w:val="28"/>
                <w:szCs w:val="28"/>
                <w:lang w:eastAsia="ru-RU"/>
              </w:rPr>
              <w:br/>
              <w:t>сведений объектов недвижимости</w:t>
            </w:r>
            <w:r w:rsidRPr="00917219">
              <w:rPr>
                <w:rFonts w:ascii="Times New Roman" w:eastAsia="Times New Roman" w:hAnsi="Times New Roman" w:cs="Times New Roman"/>
                <w:sz w:val="28"/>
                <w:szCs w:val="28"/>
                <w:lang w:eastAsia="ru-RU"/>
              </w:rPr>
              <w:br/>
              <w:t>в информационной системе</w:t>
            </w:r>
            <w:r w:rsidRPr="00917219">
              <w:rPr>
                <w:rFonts w:ascii="Times New Roman" w:eastAsia="Times New Roman" w:hAnsi="Times New Roman" w:cs="Times New Roman"/>
                <w:sz w:val="28"/>
                <w:szCs w:val="28"/>
                <w:lang w:eastAsia="ru-RU"/>
              </w:rPr>
              <w:br/>
              <w:t>единого государственного</w:t>
            </w:r>
            <w:r w:rsidRPr="00917219">
              <w:rPr>
                <w:rFonts w:ascii="Times New Roman" w:eastAsia="Times New Roman" w:hAnsi="Times New Roman" w:cs="Times New Roman"/>
                <w:sz w:val="28"/>
                <w:szCs w:val="28"/>
                <w:lang w:eastAsia="ru-RU"/>
              </w:rPr>
              <w:br/>
              <w:t>кадастра недвижимости</w:t>
            </w:r>
          </w:p>
        </w:tc>
      </w:tr>
    </w:tbl>
    <w:p w:rsidR="00917219" w:rsidRPr="00917219" w:rsidRDefault="00917219" w:rsidP="00917219">
      <w:pPr>
        <w:spacing w:before="225" w:after="135" w:line="390" w:lineRule="atLeast"/>
        <w:jc w:val="both"/>
        <w:textAlignment w:val="baseline"/>
        <w:outlineLvl w:val="2"/>
        <w:rPr>
          <w:rFonts w:ascii="Times New Roman" w:eastAsia="Times New Roman" w:hAnsi="Times New Roman" w:cs="Times New Roman"/>
          <w:sz w:val="28"/>
          <w:szCs w:val="28"/>
          <w:lang w:eastAsia="ru-RU"/>
        </w:rPr>
      </w:pPr>
      <w:r w:rsidRPr="00917219">
        <w:rPr>
          <w:rFonts w:ascii="Times New Roman" w:eastAsia="Times New Roman" w:hAnsi="Times New Roman" w:cs="Times New Roman"/>
          <w:sz w:val="28"/>
          <w:szCs w:val="28"/>
          <w:lang w:eastAsia="ru-RU"/>
        </w:rPr>
        <w:t>Заявление об актуализации (корректировки) сведений объектов недвижимости в информационной системе единого государственного кадастра недвижимости</w:t>
      </w:r>
    </w:p>
    <w:p w:rsidR="00917219" w:rsidRPr="00917219" w:rsidRDefault="00917219" w:rsidP="00917219">
      <w:pPr>
        <w:spacing w:after="0" w:line="285" w:lineRule="atLeast"/>
        <w:jc w:val="both"/>
        <w:textAlignment w:val="baseline"/>
        <w:rPr>
          <w:rFonts w:ascii="Times New Roman" w:eastAsia="Times New Roman" w:hAnsi="Times New Roman" w:cs="Times New Roman"/>
          <w:spacing w:val="2"/>
          <w:sz w:val="28"/>
          <w:szCs w:val="28"/>
          <w:lang w:eastAsia="ru-RU"/>
        </w:rPr>
      </w:pPr>
      <w:r w:rsidRPr="00917219">
        <w:rPr>
          <w:rFonts w:ascii="Times New Roman" w:eastAsia="Times New Roman" w:hAnsi="Times New Roman" w:cs="Times New Roman"/>
          <w:spacing w:val="2"/>
          <w:sz w:val="28"/>
          <w:szCs w:val="28"/>
          <w:lang w:eastAsia="ru-RU"/>
        </w:rPr>
        <w:t>      Для физических лиц:</w:t>
      </w:r>
      <w:r w:rsidRPr="00917219">
        <w:rPr>
          <w:rFonts w:ascii="Times New Roman" w:eastAsia="Times New Roman" w:hAnsi="Times New Roman" w:cs="Times New Roman"/>
          <w:spacing w:val="2"/>
          <w:sz w:val="28"/>
          <w:szCs w:val="28"/>
          <w:lang w:eastAsia="ru-RU"/>
        </w:rPr>
        <w:br/>
        <w:t>От гражданина (ИИН)</w:t>
      </w:r>
      <w:r w:rsidRPr="00917219">
        <w:rPr>
          <w:rFonts w:ascii="Times New Roman" w:eastAsia="Times New Roman" w:hAnsi="Times New Roman" w:cs="Times New Roman"/>
          <w:spacing w:val="2"/>
          <w:sz w:val="28"/>
          <w:szCs w:val="28"/>
          <w:lang w:eastAsia="ru-RU"/>
        </w:rPr>
        <w:br/>
        <w:t>______________________________________________________________________</w:t>
      </w:r>
      <w:r w:rsidRPr="00917219">
        <w:rPr>
          <w:rFonts w:ascii="Times New Roman" w:eastAsia="Times New Roman" w:hAnsi="Times New Roman" w:cs="Times New Roman"/>
          <w:spacing w:val="2"/>
          <w:sz w:val="28"/>
          <w:szCs w:val="28"/>
          <w:lang w:eastAsia="ru-RU"/>
        </w:rPr>
        <w:br/>
        <w:t>______________________________________________________________________</w:t>
      </w:r>
      <w:r w:rsidRPr="00917219">
        <w:rPr>
          <w:rFonts w:ascii="Times New Roman" w:eastAsia="Times New Roman" w:hAnsi="Times New Roman" w:cs="Times New Roman"/>
          <w:spacing w:val="2"/>
          <w:sz w:val="28"/>
          <w:szCs w:val="28"/>
          <w:lang w:eastAsia="ru-RU"/>
        </w:rPr>
        <w:br/>
      </w:r>
      <w:r w:rsidRPr="00917219">
        <w:rPr>
          <w:rFonts w:ascii="Times New Roman" w:eastAsia="Times New Roman" w:hAnsi="Times New Roman" w:cs="Times New Roman"/>
          <w:spacing w:val="2"/>
          <w:sz w:val="28"/>
          <w:szCs w:val="28"/>
          <w:lang w:eastAsia="ru-RU"/>
        </w:rPr>
        <w:lastRenderedPageBreak/>
        <w:t>(Фамилия, имя, отчество при наличии, год рождения)</w:t>
      </w:r>
      <w:r w:rsidRPr="00917219">
        <w:rPr>
          <w:rFonts w:ascii="Times New Roman" w:eastAsia="Times New Roman" w:hAnsi="Times New Roman" w:cs="Times New Roman"/>
          <w:spacing w:val="2"/>
          <w:sz w:val="28"/>
          <w:szCs w:val="28"/>
          <w:lang w:eastAsia="ru-RU"/>
        </w:rPr>
        <w:br/>
        <w:t>______________________________________________________________________</w:t>
      </w:r>
      <w:r w:rsidRPr="00917219">
        <w:rPr>
          <w:rFonts w:ascii="Times New Roman" w:eastAsia="Times New Roman" w:hAnsi="Times New Roman" w:cs="Times New Roman"/>
          <w:spacing w:val="2"/>
          <w:sz w:val="28"/>
          <w:szCs w:val="28"/>
          <w:lang w:eastAsia="ru-RU"/>
        </w:rPr>
        <w:br/>
        <w:t>______________________________________________________________________</w:t>
      </w:r>
      <w:r w:rsidRPr="00917219">
        <w:rPr>
          <w:rFonts w:ascii="Times New Roman" w:eastAsia="Times New Roman" w:hAnsi="Times New Roman" w:cs="Times New Roman"/>
          <w:spacing w:val="2"/>
          <w:sz w:val="28"/>
          <w:szCs w:val="28"/>
          <w:lang w:eastAsia="ru-RU"/>
        </w:rPr>
        <w:br/>
        <w:t>(реквизиты документа)</w:t>
      </w:r>
      <w:r w:rsidRPr="00917219">
        <w:rPr>
          <w:rFonts w:ascii="Times New Roman" w:eastAsia="Times New Roman" w:hAnsi="Times New Roman" w:cs="Times New Roman"/>
          <w:spacing w:val="2"/>
          <w:sz w:val="28"/>
          <w:szCs w:val="28"/>
          <w:lang w:eastAsia="ru-RU"/>
        </w:rPr>
        <w:br/>
        <w:t>Для юридических лиц:</w:t>
      </w:r>
      <w:r w:rsidRPr="00917219">
        <w:rPr>
          <w:rFonts w:ascii="Times New Roman" w:eastAsia="Times New Roman" w:hAnsi="Times New Roman" w:cs="Times New Roman"/>
          <w:spacing w:val="2"/>
          <w:sz w:val="28"/>
          <w:szCs w:val="28"/>
          <w:lang w:eastAsia="ru-RU"/>
        </w:rPr>
        <w:br/>
      </w:r>
      <w:proofErr w:type="gramStart"/>
      <w:r w:rsidRPr="00917219">
        <w:rPr>
          <w:rFonts w:ascii="Times New Roman" w:eastAsia="Times New Roman" w:hAnsi="Times New Roman" w:cs="Times New Roman"/>
          <w:spacing w:val="2"/>
          <w:sz w:val="28"/>
          <w:szCs w:val="28"/>
          <w:lang w:eastAsia="ru-RU"/>
        </w:rPr>
        <w:t>Полное наименование юридического лица _________________________________</w:t>
      </w:r>
      <w:r w:rsidRPr="00917219">
        <w:rPr>
          <w:rFonts w:ascii="Times New Roman" w:eastAsia="Times New Roman" w:hAnsi="Times New Roman" w:cs="Times New Roman"/>
          <w:spacing w:val="2"/>
          <w:sz w:val="28"/>
          <w:szCs w:val="28"/>
          <w:lang w:eastAsia="ru-RU"/>
        </w:rPr>
        <w:br/>
        <w:t>Номер свидетельства о государственной регистрации ________________________</w:t>
      </w:r>
      <w:r w:rsidRPr="00917219">
        <w:rPr>
          <w:rFonts w:ascii="Times New Roman" w:eastAsia="Times New Roman" w:hAnsi="Times New Roman" w:cs="Times New Roman"/>
          <w:spacing w:val="2"/>
          <w:sz w:val="28"/>
          <w:szCs w:val="28"/>
          <w:lang w:eastAsia="ru-RU"/>
        </w:rPr>
        <w:br/>
        <w:t>Дата гос. регистрации ___________________________________________________,</w:t>
      </w:r>
      <w:r w:rsidRPr="00917219">
        <w:rPr>
          <w:rFonts w:ascii="Times New Roman" w:eastAsia="Times New Roman" w:hAnsi="Times New Roman" w:cs="Times New Roman"/>
          <w:spacing w:val="2"/>
          <w:sz w:val="28"/>
          <w:szCs w:val="28"/>
          <w:lang w:eastAsia="ru-RU"/>
        </w:rPr>
        <w:br/>
        <w:t>БИН __________________________________________________________________</w:t>
      </w:r>
      <w:r w:rsidRPr="00917219">
        <w:rPr>
          <w:rFonts w:ascii="Times New Roman" w:eastAsia="Times New Roman" w:hAnsi="Times New Roman" w:cs="Times New Roman"/>
          <w:spacing w:val="2"/>
          <w:sz w:val="28"/>
          <w:szCs w:val="28"/>
          <w:lang w:eastAsia="ru-RU"/>
        </w:rPr>
        <w:br/>
        <w:t>Юридический адрес: ____________________________________________________</w:t>
      </w:r>
      <w:r w:rsidRPr="00917219">
        <w:rPr>
          <w:rFonts w:ascii="Times New Roman" w:eastAsia="Times New Roman" w:hAnsi="Times New Roman" w:cs="Times New Roman"/>
          <w:spacing w:val="2"/>
          <w:sz w:val="28"/>
          <w:szCs w:val="28"/>
          <w:lang w:eastAsia="ru-RU"/>
        </w:rPr>
        <w:br/>
        <w:t>(руководителя)</w:t>
      </w:r>
      <w:r w:rsidRPr="00917219">
        <w:rPr>
          <w:rFonts w:ascii="Times New Roman" w:eastAsia="Times New Roman" w:hAnsi="Times New Roman" w:cs="Times New Roman"/>
          <w:spacing w:val="2"/>
          <w:sz w:val="28"/>
          <w:szCs w:val="28"/>
          <w:lang w:eastAsia="ru-RU"/>
        </w:rPr>
        <w:br/>
        <w:t>______________________________________________________________________</w:t>
      </w:r>
      <w:r w:rsidRPr="00917219">
        <w:rPr>
          <w:rFonts w:ascii="Times New Roman" w:eastAsia="Times New Roman" w:hAnsi="Times New Roman" w:cs="Times New Roman"/>
          <w:spacing w:val="2"/>
          <w:sz w:val="28"/>
          <w:szCs w:val="28"/>
          <w:lang w:eastAsia="ru-RU"/>
        </w:rPr>
        <w:br/>
        <w:t>(реквизиты документа)</w:t>
      </w:r>
      <w:r w:rsidRPr="00917219">
        <w:rPr>
          <w:rFonts w:ascii="Times New Roman" w:eastAsia="Times New Roman" w:hAnsi="Times New Roman" w:cs="Times New Roman"/>
          <w:spacing w:val="2"/>
          <w:sz w:val="28"/>
          <w:szCs w:val="28"/>
          <w:lang w:eastAsia="ru-RU"/>
        </w:rPr>
        <w:br/>
        <w:t>Прошу произвести корректировку (нужное отметить): адрес объекта недвижимости</w:t>
      </w:r>
      <w:r w:rsidRPr="00917219">
        <w:rPr>
          <w:rFonts w:ascii="Times New Roman" w:eastAsia="Times New Roman" w:hAnsi="Times New Roman" w:cs="Times New Roman"/>
          <w:spacing w:val="2"/>
          <w:sz w:val="28"/>
          <w:szCs w:val="28"/>
          <w:lang w:eastAsia="ru-RU"/>
        </w:rPr>
        <w:br/>
        <w:t>(приведение адреса в соответствие с правоустанавливающим документом)</w:t>
      </w:r>
      <w:r w:rsidRPr="00917219">
        <w:rPr>
          <w:rFonts w:ascii="Times New Roman" w:eastAsia="Times New Roman" w:hAnsi="Times New Roman" w:cs="Times New Roman"/>
          <w:spacing w:val="2"/>
          <w:sz w:val="28"/>
          <w:szCs w:val="28"/>
          <w:lang w:eastAsia="ru-RU"/>
        </w:rPr>
        <w:br/>
        <w:t>______________________________________________________________________</w:t>
      </w:r>
      <w:r w:rsidRPr="00917219">
        <w:rPr>
          <w:rFonts w:ascii="Times New Roman" w:eastAsia="Times New Roman" w:hAnsi="Times New Roman" w:cs="Times New Roman"/>
          <w:spacing w:val="2"/>
          <w:sz w:val="28"/>
          <w:szCs w:val="28"/>
          <w:lang w:eastAsia="ru-RU"/>
        </w:rPr>
        <w:br/>
        <w:t>кадастрового номера объекта недвижимости: _______________________________</w:t>
      </w:r>
      <w:r w:rsidRPr="00917219">
        <w:rPr>
          <w:rFonts w:ascii="Times New Roman" w:eastAsia="Times New Roman" w:hAnsi="Times New Roman" w:cs="Times New Roman"/>
          <w:spacing w:val="2"/>
          <w:sz w:val="28"/>
          <w:szCs w:val="28"/>
          <w:lang w:eastAsia="ru-RU"/>
        </w:rPr>
        <w:br/>
        <w:t>технических и идентификационных характеристик объекта ___________________</w:t>
      </w:r>
      <w:r w:rsidRPr="00917219">
        <w:rPr>
          <w:rFonts w:ascii="Times New Roman" w:eastAsia="Times New Roman" w:hAnsi="Times New Roman" w:cs="Times New Roman"/>
          <w:spacing w:val="2"/>
          <w:sz w:val="28"/>
          <w:szCs w:val="28"/>
          <w:lang w:eastAsia="ru-RU"/>
        </w:rPr>
        <w:br/>
        <w:t>недвижимости:_________________________________________________________</w:t>
      </w:r>
      <w:r w:rsidRPr="00917219">
        <w:rPr>
          <w:rFonts w:ascii="Times New Roman" w:eastAsia="Times New Roman" w:hAnsi="Times New Roman" w:cs="Times New Roman"/>
          <w:spacing w:val="2"/>
          <w:sz w:val="28"/>
          <w:szCs w:val="28"/>
          <w:lang w:eastAsia="ru-RU"/>
        </w:rPr>
        <w:br/>
        <w:t>- площадь объекта;</w:t>
      </w:r>
      <w:r w:rsidRPr="00917219">
        <w:rPr>
          <w:rFonts w:ascii="Times New Roman" w:eastAsia="Times New Roman" w:hAnsi="Times New Roman" w:cs="Times New Roman"/>
          <w:spacing w:val="2"/>
          <w:sz w:val="28"/>
          <w:szCs w:val="28"/>
          <w:lang w:eastAsia="ru-RU"/>
        </w:rPr>
        <w:br/>
        <w:t>- этажность объекта;</w:t>
      </w:r>
      <w:r w:rsidRPr="00917219">
        <w:rPr>
          <w:rFonts w:ascii="Times New Roman" w:eastAsia="Times New Roman" w:hAnsi="Times New Roman" w:cs="Times New Roman"/>
          <w:spacing w:val="2"/>
          <w:sz w:val="28"/>
          <w:szCs w:val="28"/>
          <w:lang w:eastAsia="ru-RU"/>
        </w:rPr>
        <w:br/>
        <w:t>- количество составляющих;</w:t>
      </w:r>
      <w:r w:rsidRPr="00917219">
        <w:rPr>
          <w:rFonts w:ascii="Times New Roman" w:eastAsia="Times New Roman" w:hAnsi="Times New Roman" w:cs="Times New Roman"/>
          <w:spacing w:val="2"/>
          <w:sz w:val="28"/>
          <w:szCs w:val="28"/>
          <w:lang w:eastAsia="ru-RU"/>
        </w:rPr>
        <w:br/>
        <w:t>- вид, тип недвижимости;</w:t>
      </w:r>
      <w:proofErr w:type="gramEnd"/>
      <w:r w:rsidRPr="00917219">
        <w:rPr>
          <w:rFonts w:ascii="Times New Roman" w:eastAsia="Times New Roman" w:hAnsi="Times New Roman" w:cs="Times New Roman"/>
          <w:spacing w:val="2"/>
          <w:sz w:val="28"/>
          <w:szCs w:val="28"/>
          <w:lang w:eastAsia="ru-RU"/>
        </w:rPr>
        <w:br/>
        <w:t xml:space="preserve">- </w:t>
      </w:r>
      <w:proofErr w:type="gramStart"/>
      <w:r w:rsidRPr="00917219">
        <w:rPr>
          <w:rFonts w:ascii="Times New Roman" w:eastAsia="Times New Roman" w:hAnsi="Times New Roman" w:cs="Times New Roman"/>
          <w:spacing w:val="2"/>
          <w:sz w:val="28"/>
          <w:szCs w:val="28"/>
          <w:lang w:eastAsia="ru-RU"/>
        </w:rPr>
        <w:t>целевые назначения;</w:t>
      </w:r>
      <w:r w:rsidRPr="00917219">
        <w:rPr>
          <w:rFonts w:ascii="Times New Roman" w:eastAsia="Times New Roman" w:hAnsi="Times New Roman" w:cs="Times New Roman"/>
          <w:spacing w:val="2"/>
          <w:sz w:val="28"/>
          <w:szCs w:val="28"/>
          <w:lang w:eastAsia="ru-RU"/>
        </w:rPr>
        <w:br/>
        <w:t>- делимость (ЗУ);</w:t>
      </w:r>
      <w:r w:rsidRPr="00917219">
        <w:rPr>
          <w:rFonts w:ascii="Times New Roman" w:eastAsia="Times New Roman" w:hAnsi="Times New Roman" w:cs="Times New Roman"/>
          <w:spacing w:val="2"/>
          <w:sz w:val="28"/>
          <w:szCs w:val="28"/>
          <w:lang w:eastAsia="ru-RU"/>
        </w:rPr>
        <w:br/>
        <w:t>- вид права;</w:t>
      </w:r>
      <w:r w:rsidRPr="00917219">
        <w:rPr>
          <w:rFonts w:ascii="Times New Roman" w:eastAsia="Times New Roman" w:hAnsi="Times New Roman" w:cs="Times New Roman"/>
          <w:spacing w:val="2"/>
          <w:sz w:val="28"/>
          <w:szCs w:val="28"/>
          <w:lang w:eastAsia="ru-RU"/>
        </w:rPr>
        <w:br/>
        <w:t>- форма собственности;</w:t>
      </w:r>
      <w:r w:rsidRPr="00917219">
        <w:rPr>
          <w:rFonts w:ascii="Times New Roman" w:eastAsia="Times New Roman" w:hAnsi="Times New Roman" w:cs="Times New Roman"/>
          <w:spacing w:val="2"/>
          <w:sz w:val="28"/>
          <w:szCs w:val="28"/>
          <w:lang w:eastAsia="ru-RU"/>
        </w:rPr>
        <w:br/>
        <w:t>- дата произведенной регистрации; некорректных данных правообладателя</w:t>
      </w:r>
      <w:r w:rsidRPr="00917219">
        <w:rPr>
          <w:rFonts w:ascii="Times New Roman" w:eastAsia="Times New Roman" w:hAnsi="Times New Roman" w:cs="Times New Roman"/>
          <w:spacing w:val="2"/>
          <w:sz w:val="28"/>
          <w:szCs w:val="28"/>
          <w:lang w:eastAsia="ru-RU"/>
        </w:rPr>
        <w:br/>
        <w:t>(Фамилия, имя, отчество при наличии, дата рождения, ИИН)</w:t>
      </w:r>
      <w:r w:rsidRPr="00917219">
        <w:rPr>
          <w:rFonts w:ascii="Times New Roman" w:eastAsia="Times New Roman" w:hAnsi="Times New Roman" w:cs="Times New Roman"/>
          <w:spacing w:val="2"/>
          <w:sz w:val="28"/>
          <w:szCs w:val="28"/>
          <w:lang w:eastAsia="ru-RU"/>
        </w:rPr>
        <w:br/>
        <w:t>_____________________________________________________________________</w:t>
      </w:r>
      <w:r w:rsidRPr="00917219">
        <w:rPr>
          <w:rFonts w:ascii="Times New Roman" w:eastAsia="Times New Roman" w:hAnsi="Times New Roman" w:cs="Times New Roman"/>
          <w:spacing w:val="2"/>
          <w:sz w:val="28"/>
          <w:szCs w:val="28"/>
          <w:lang w:eastAsia="ru-RU"/>
        </w:rPr>
        <w:br/>
      </w:r>
      <w:r w:rsidRPr="00917219">
        <w:rPr>
          <w:rFonts w:ascii="Times New Roman" w:eastAsia="Times New Roman" w:hAnsi="Times New Roman" w:cs="Times New Roman"/>
          <w:spacing w:val="2"/>
          <w:sz w:val="28"/>
          <w:szCs w:val="28"/>
          <w:lang w:eastAsia="ru-RU"/>
        </w:rPr>
        <w:lastRenderedPageBreak/>
        <w:t>некорректных данных правоустанавливающих документов</w:t>
      </w:r>
      <w:r w:rsidRPr="00917219">
        <w:rPr>
          <w:rFonts w:ascii="Times New Roman" w:eastAsia="Times New Roman" w:hAnsi="Times New Roman" w:cs="Times New Roman"/>
          <w:spacing w:val="2"/>
          <w:sz w:val="28"/>
          <w:szCs w:val="28"/>
          <w:lang w:eastAsia="ru-RU"/>
        </w:rPr>
        <w:br/>
        <w:t>(дата, номер документа</w:t>
      </w:r>
      <w:r w:rsidRPr="00917219">
        <w:rPr>
          <w:rFonts w:ascii="Times New Roman" w:eastAsia="Times New Roman" w:hAnsi="Times New Roman" w:cs="Times New Roman"/>
          <w:spacing w:val="2"/>
          <w:sz w:val="28"/>
          <w:szCs w:val="28"/>
          <w:lang w:eastAsia="ru-RU"/>
        </w:rPr>
        <w:br/>
        <w:t>_____________________________________________________________________</w:t>
      </w:r>
      <w:r w:rsidRPr="00917219">
        <w:rPr>
          <w:rFonts w:ascii="Times New Roman" w:eastAsia="Times New Roman" w:hAnsi="Times New Roman" w:cs="Times New Roman"/>
          <w:spacing w:val="2"/>
          <w:sz w:val="28"/>
          <w:szCs w:val="28"/>
          <w:lang w:eastAsia="ru-RU"/>
        </w:rPr>
        <w:br/>
        <w:t>ошибочно зарегистрированные права на недвижимое имущество _____________</w:t>
      </w:r>
      <w:r w:rsidRPr="00917219">
        <w:rPr>
          <w:rFonts w:ascii="Times New Roman" w:eastAsia="Times New Roman" w:hAnsi="Times New Roman" w:cs="Times New Roman"/>
          <w:spacing w:val="2"/>
          <w:sz w:val="28"/>
          <w:szCs w:val="28"/>
          <w:lang w:eastAsia="ru-RU"/>
        </w:rPr>
        <w:br/>
        <w:t>Адрес объекта недвижимости:</w:t>
      </w:r>
      <w:proofErr w:type="gramEnd"/>
      <w:r w:rsidRPr="00917219">
        <w:rPr>
          <w:rFonts w:ascii="Times New Roman" w:eastAsia="Times New Roman" w:hAnsi="Times New Roman" w:cs="Times New Roman"/>
          <w:spacing w:val="2"/>
          <w:sz w:val="28"/>
          <w:szCs w:val="28"/>
          <w:lang w:eastAsia="ru-RU"/>
        </w:rPr>
        <w:t xml:space="preserve"> ___________________________________________</w:t>
      </w:r>
      <w:r w:rsidRPr="00917219">
        <w:rPr>
          <w:rFonts w:ascii="Times New Roman" w:eastAsia="Times New Roman" w:hAnsi="Times New Roman" w:cs="Times New Roman"/>
          <w:spacing w:val="2"/>
          <w:sz w:val="28"/>
          <w:szCs w:val="28"/>
          <w:lang w:eastAsia="ru-RU"/>
        </w:rPr>
        <w:br/>
        <w:t>______________________________________________________________________</w:t>
      </w:r>
      <w:r w:rsidRPr="00917219">
        <w:rPr>
          <w:rFonts w:ascii="Times New Roman" w:eastAsia="Times New Roman" w:hAnsi="Times New Roman" w:cs="Times New Roman"/>
          <w:spacing w:val="2"/>
          <w:sz w:val="28"/>
          <w:szCs w:val="28"/>
          <w:lang w:eastAsia="ru-RU"/>
        </w:rPr>
        <w:br/>
        <w:t>Адрес электронной почты заявителя (при наличии)</w:t>
      </w:r>
      <w:r w:rsidRPr="00917219">
        <w:rPr>
          <w:rFonts w:ascii="Times New Roman" w:eastAsia="Times New Roman" w:hAnsi="Times New Roman" w:cs="Times New Roman"/>
          <w:spacing w:val="2"/>
          <w:sz w:val="28"/>
          <w:szCs w:val="28"/>
          <w:lang w:eastAsia="ru-RU"/>
        </w:rPr>
        <w:br/>
        <w:t>_____________________________________________________________________</w:t>
      </w:r>
      <w:r w:rsidRPr="00917219">
        <w:rPr>
          <w:rFonts w:ascii="Times New Roman" w:eastAsia="Times New Roman" w:hAnsi="Times New Roman" w:cs="Times New Roman"/>
          <w:spacing w:val="2"/>
          <w:sz w:val="28"/>
          <w:szCs w:val="28"/>
          <w:lang w:eastAsia="ru-RU"/>
        </w:rPr>
        <w:br/>
        <w:t>К заявлению прилагаю: (наименование документа, серия, номер, когда и кем выдан)</w:t>
      </w:r>
      <w:r w:rsidRPr="00917219">
        <w:rPr>
          <w:rFonts w:ascii="Times New Roman" w:eastAsia="Times New Roman" w:hAnsi="Times New Roman" w:cs="Times New Roman"/>
          <w:spacing w:val="2"/>
          <w:sz w:val="28"/>
          <w:szCs w:val="28"/>
          <w:lang w:eastAsia="ru-RU"/>
        </w:rPr>
        <w:br/>
      </w:r>
      <w:bookmarkStart w:id="128" w:name="z62"/>
      <w:bookmarkEnd w:id="128"/>
      <w:r w:rsidRPr="00917219">
        <w:rPr>
          <w:rFonts w:ascii="Times New Roman" w:eastAsia="Times New Roman" w:hAnsi="Times New Roman" w:cs="Times New Roman"/>
          <w:spacing w:val="2"/>
          <w:sz w:val="28"/>
          <w:szCs w:val="28"/>
          <w:lang w:eastAsia="ru-RU"/>
        </w:rPr>
        <w:t>1. ____________________________________________________________________</w:t>
      </w:r>
      <w:r w:rsidRPr="00917219">
        <w:rPr>
          <w:rFonts w:ascii="Times New Roman" w:eastAsia="Times New Roman" w:hAnsi="Times New Roman" w:cs="Times New Roman"/>
          <w:spacing w:val="2"/>
          <w:sz w:val="28"/>
          <w:szCs w:val="28"/>
          <w:lang w:eastAsia="ru-RU"/>
        </w:rPr>
        <w:br/>
      </w:r>
      <w:bookmarkStart w:id="129" w:name="z63"/>
      <w:bookmarkEnd w:id="129"/>
      <w:r w:rsidRPr="00917219">
        <w:rPr>
          <w:rFonts w:ascii="Times New Roman" w:eastAsia="Times New Roman" w:hAnsi="Times New Roman" w:cs="Times New Roman"/>
          <w:spacing w:val="2"/>
          <w:sz w:val="28"/>
          <w:szCs w:val="28"/>
          <w:lang w:eastAsia="ru-RU"/>
        </w:rPr>
        <w:t>2. ____________________________________________________________________</w:t>
      </w:r>
      <w:r w:rsidRPr="00917219">
        <w:rPr>
          <w:rFonts w:ascii="Times New Roman" w:eastAsia="Times New Roman" w:hAnsi="Times New Roman" w:cs="Times New Roman"/>
          <w:spacing w:val="2"/>
          <w:sz w:val="28"/>
          <w:szCs w:val="28"/>
          <w:lang w:eastAsia="ru-RU"/>
        </w:rPr>
        <w:br/>
        <w:t>Дата подачи заявления: ______________ 20_____ года.</w:t>
      </w:r>
      <w:r w:rsidRPr="00917219">
        <w:rPr>
          <w:rFonts w:ascii="Times New Roman" w:eastAsia="Times New Roman" w:hAnsi="Times New Roman" w:cs="Times New Roman"/>
          <w:spacing w:val="2"/>
          <w:sz w:val="28"/>
          <w:szCs w:val="28"/>
          <w:lang w:eastAsia="ru-RU"/>
        </w:rPr>
        <w:br/>
        <w:t>Дата приема заявления: ______________ 20_____ года.</w:t>
      </w:r>
      <w:r w:rsidRPr="00917219">
        <w:rPr>
          <w:rFonts w:ascii="Times New Roman" w:eastAsia="Times New Roman" w:hAnsi="Times New Roman" w:cs="Times New Roman"/>
          <w:spacing w:val="2"/>
          <w:sz w:val="28"/>
          <w:szCs w:val="28"/>
          <w:lang w:eastAsia="ru-RU"/>
        </w:rPr>
        <w:br/>
      </w:r>
      <w:proofErr w:type="gramStart"/>
      <w:r w:rsidRPr="00917219">
        <w:rPr>
          <w:rFonts w:ascii="Times New Roman" w:eastAsia="Times New Roman" w:hAnsi="Times New Roman" w:cs="Times New Roman"/>
          <w:spacing w:val="2"/>
          <w:sz w:val="28"/>
          <w:szCs w:val="28"/>
          <w:lang w:eastAsia="ru-RU"/>
        </w:rPr>
        <w:t>Подпись заявителя либо его представителя: ________________________________</w:t>
      </w:r>
      <w:r w:rsidRPr="00917219">
        <w:rPr>
          <w:rFonts w:ascii="Times New Roman" w:eastAsia="Times New Roman" w:hAnsi="Times New Roman" w:cs="Times New Roman"/>
          <w:spacing w:val="2"/>
          <w:sz w:val="28"/>
          <w:szCs w:val="28"/>
          <w:lang w:eastAsia="ru-RU"/>
        </w:rPr>
        <w:br/>
        <w:t>(фамилия, имя, отчество (при его наличии)</w:t>
      </w:r>
      <w:r w:rsidRPr="00917219">
        <w:rPr>
          <w:rFonts w:ascii="Times New Roman" w:eastAsia="Times New Roman" w:hAnsi="Times New Roman" w:cs="Times New Roman"/>
          <w:spacing w:val="2"/>
          <w:sz w:val="28"/>
          <w:szCs w:val="28"/>
          <w:lang w:eastAsia="ru-RU"/>
        </w:rPr>
        <w:br/>
        <w:t>и подпись регистратора _________________________________________________</w:t>
      </w:r>
      <w:r w:rsidRPr="00917219">
        <w:rPr>
          <w:rFonts w:ascii="Times New Roman" w:eastAsia="Times New Roman" w:hAnsi="Times New Roman" w:cs="Times New Roman"/>
          <w:spacing w:val="2"/>
          <w:sz w:val="28"/>
          <w:szCs w:val="28"/>
          <w:lang w:eastAsia="ru-RU"/>
        </w:rPr>
        <w:br/>
        <w:t>Время: __________________ час _____________ минут</w:t>
      </w:r>
      <w:r w:rsidRPr="00917219">
        <w:rPr>
          <w:rFonts w:ascii="Times New Roman" w:eastAsia="Times New Roman" w:hAnsi="Times New Roman" w:cs="Times New Roman"/>
          <w:spacing w:val="2"/>
          <w:sz w:val="28"/>
          <w:szCs w:val="28"/>
          <w:lang w:eastAsia="ru-RU"/>
        </w:rPr>
        <w:br/>
        <w:t>Примечание:</w:t>
      </w:r>
      <w:proofErr w:type="gramEnd"/>
      <w:r w:rsidRPr="00917219">
        <w:rPr>
          <w:rFonts w:ascii="Times New Roman" w:eastAsia="Times New Roman" w:hAnsi="Times New Roman" w:cs="Times New Roman"/>
          <w:spacing w:val="2"/>
          <w:sz w:val="28"/>
          <w:szCs w:val="28"/>
          <w:lang w:eastAsia="ru-RU"/>
        </w:rPr>
        <w:br/>
        <w:t>Согласен на использования сведений, составляющих охраняемую законом тайну,</w:t>
      </w:r>
      <w:r w:rsidRPr="00917219">
        <w:rPr>
          <w:rFonts w:ascii="Times New Roman" w:eastAsia="Times New Roman" w:hAnsi="Times New Roman" w:cs="Times New Roman"/>
          <w:spacing w:val="2"/>
          <w:sz w:val="28"/>
          <w:szCs w:val="28"/>
          <w:lang w:eastAsia="ru-RU"/>
        </w:rPr>
        <w:br/>
        <w:t>содержащихся в информационных системах</w:t>
      </w:r>
      <w:r w:rsidRPr="00917219">
        <w:rPr>
          <w:rFonts w:ascii="Times New Roman" w:eastAsia="Times New Roman" w:hAnsi="Times New Roman" w:cs="Times New Roman"/>
          <w:spacing w:val="2"/>
          <w:sz w:val="28"/>
          <w:szCs w:val="28"/>
          <w:lang w:eastAsia="ru-RU"/>
        </w:rPr>
        <w:br/>
      </w:r>
      <w:proofErr w:type="spellStart"/>
      <w:r w:rsidRPr="00917219">
        <w:rPr>
          <w:rFonts w:ascii="Times New Roman" w:eastAsia="Times New Roman" w:hAnsi="Times New Roman" w:cs="Times New Roman"/>
          <w:spacing w:val="2"/>
          <w:sz w:val="28"/>
          <w:szCs w:val="28"/>
          <w:lang w:eastAsia="ru-RU"/>
        </w:rPr>
        <w:t>Услугополучатель</w:t>
      </w:r>
      <w:proofErr w:type="spellEnd"/>
      <w:r w:rsidRPr="00917219">
        <w:rPr>
          <w:rFonts w:ascii="Times New Roman" w:eastAsia="Times New Roman" w:hAnsi="Times New Roman" w:cs="Times New Roman"/>
          <w:spacing w:val="2"/>
          <w:sz w:val="28"/>
          <w:szCs w:val="28"/>
          <w:lang w:eastAsia="ru-RU"/>
        </w:rPr>
        <w:t xml:space="preserve"> подтверждает своей подписью ознакомление с тем, что указанные</w:t>
      </w:r>
      <w:r w:rsidRPr="00917219">
        <w:rPr>
          <w:rFonts w:ascii="Times New Roman" w:eastAsia="Times New Roman" w:hAnsi="Times New Roman" w:cs="Times New Roman"/>
          <w:spacing w:val="2"/>
          <w:sz w:val="28"/>
          <w:szCs w:val="28"/>
          <w:lang w:eastAsia="ru-RU"/>
        </w:rPr>
        <w:br/>
        <w:t>им адрес места жительства (места нахождения), места работы, абонентский номер</w:t>
      </w:r>
      <w:r w:rsidRPr="00917219">
        <w:rPr>
          <w:rFonts w:ascii="Times New Roman" w:eastAsia="Times New Roman" w:hAnsi="Times New Roman" w:cs="Times New Roman"/>
          <w:spacing w:val="2"/>
          <w:sz w:val="28"/>
          <w:szCs w:val="28"/>
          <w:lang w:eastAsia="ru-RU"/>
        </w:rPr>
        <w:br/>
        <w:t>сотовой связи, электронный адрес достоверны, а уведомление (извещение),</w:t>
      </w:r>
      <w:r w:rsidRPr="00917219">
        <w:rPr>
          <w:rFonts w:ascii="Times New Roman" w:eastAsia="Times New Roman" w:hAnsi="Times New Roman" w:cs="Times New Roman"/>
          <w:spacing w:val="2"/>
          <w:sz w:val="28"/>
          <w:szCs w:val="28"/>
          <w:lang w:eastAsia="ru-RU"/>
        </w:rPr>
        <w:br/>
        <w:t>направленное на указанные контакты, будет считаться надлежащим и достаточным.</w:t>
      </w:r>
      <w:r w:rsidRPr="00917219">
        <w:rPr>
          <w:rFonts w:ascii="Times New Roman" w:eastAsia="Times New Roman" w:hAnsi="Times New Roman" w:cs="Times New Roman"/>
          <w:spacing w:val="2"/>
          <w:sz w:val="28"/>
          <w:szCs w:val="28"/>
          <w:lang w:eastAsia="ru-RU"/>
        </w:rPr>
        <w:br/>
        <w:t>__________________ "___" ________ 20__ года</w:t>
      </w:r>
      <w:proofErr w:type="gramStart"/>
      <w:r w:rsidRPr="00917219">
        <w:rPr>
          <w:rFonts w:ascii="Times New Roman" w:eastAsia="Times New Roman" w:hAnsi="Times New Roman" w:cs="Times New Roman"/>
          <w:spacing w:val="2"/>
          <w:sz w:val="28"/>
          <w:szCs w:val="28"/>
          <w:lang w:eastAsia="ru-RU"/>
        </w:rPr>
        <w:t>.</w:t>
      </w:r>
      <w:proofErr w:type="gramEnd"/>
      <w:r w:rsidRPr="00917219">
        <w:rPr>
          <w:rFonts w:ascii="Times New Roman" w:eastAsia="Times New Roman" w:hAnsi="Times New Roman" w:cs="Times New Roman"/>
          <w:spacing w:val="2"/>
          <w:sz w:val="28"/>
          <w:szCs w:val="28"/>
          <w:lang w:eastAsia="ru-RU"/>
        </w:rPr>
        <w:br/>
        <w:t>(</w:t>
      </w:r>
      <w:proofErr w:type="gramStart"/>
      <w:r w:rsidRPr="00917219">
        <w:rPr>
          <w:rFonts w:ascii="Times New Roman" w:eastAsia="Times New Roman" w:hAnsi="Times New Roman" w:cs="Times New Roman"/>
          <w:spacing w:val="2"/>
          <w:sz w:val="28"/>
          <w:szCs w:val="28"/>
          <w:lang w:eastAsia="ru-RU"/>
        </w:rPr>
        <w:t>п</w:t>
      </w:r>
      <w:proofErr w:type="gramEnd"/>
      <w:r w:rsidRPr="00917219">
        <w:rPr>
          <w:rFonts w:ascii="Times New Roman" w:eastAsia="Times New Roman" w:hAnsi="Times New Roman" w:cs="Times New Roman"/>
          <w:spacing w:val="2"/>
          <w:sz w:val="28"/>
          <w:szCs w:val="28"/>
          <w:lang w:eastAsia="ru-RU"/>
        </w:rPr>
        <w:t>одпись) (дата)</w:t>
      </w:r>
    </w:p>
    <w:tbl>
      <w:tblPr>
        <w:tblW w:w="13380" w:type="dxa"/>
        <w:tblCellMar>
          <w:left w:w="0" w:type="dxa"/>
          <w:right w:w="0" w:type="dxa"/>
        </w:tblCellMar>
        <w:tblLook w:val="04A0" w:firstRow="1" w:lastRow="0" w:firstColumn="1" w:lastColumn="0" w:noHBand="0" w:noVBand="1"/>
      </w:tblPr>
      <w:tblGrid>
        <w:gridCol w:w="8420"/>
        <w:gridCol w:w="4960"/>
      </w:tblGrid>
      <w:tr w:rsidR="00917219" w:rsidRPr="00917219" w:rsidTr="00917219">
        <w:tc>
          <w:tcPr>
            <w:tcW w:w="5805" w:type="dxa"/>
            <w:tcBorders>
              <w:top w:val="nil"/>
              <w:left w:val="nil"/>
              <w:bottom w:val="nil"/>
              <w:right w:val="nil"/>
            </w:tcBorders>
            <w:shd w:val="clear" w:color="auto" w:fill="auto"/>
            <w:tcMar>
              <w:top w:w="45" w:type="dxa"/>
              <w:left w:w="75" w:type="dxa"/>
              <w:bottom w:w="45" w:type="dxa"/>
              <w:right w:w="75" w:type="dxa"/>
            </w:tcMar>
            <w:hideMark/>
          </w:tcPr>
          <w:p w:rsidR="00917219" w:rsidRPr="00917219" w:rsidRDefault="00917219" w:rsidP="00917219">
            <w:pPr>
              <w:spacing w:after="0" w:line="240" w:lineRule="auto"/>
              <w:jc w:val="both"/>
              <w:rPr>
                <w:rFonts w:ascii="Times New Roman" w:eastAsia="Times New Roman" w:hAnsi="Times New Roman" w:cs="Times New Roman"/>
                <w:sz w:val="28"/>
                <w:szCs w:val="28"/>
                <w:lang w:eastAsia="ru-RU"/>
              </w:rPr>
            </w:pPr>
            <w:r w:rsidRPr="00917219">
              <w:rPr>
                <w:rFonts w:ascii="Times New Roman" w:eastAsia="Times New Roman" w:hAnsi="Times New Roman" w:cs="Times New Roman"/>
                <w:sz w:val="28"/>
                <w:szCs w:val="28"/>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17219" w:rsidRPr="00917219" w:rsidRDefault="00917219" w:rsidP="00917219">
            <w:pPr>
              <w:spacing w:after="0" w:line="240" w:lineRule="auto"/>
              <w:jc w:val="both"/>
              <w:rPr>
                <w:rFonts w:ascii="Times New Roman" w:eastAsia="Times New Roman" w:hAnsi="Times New Roman" w:cs="Times New Roman"/>
                <w:sz w:val="28"/>
                <w:szCs w:val="28"/>
                <w:lang w:eastAsia="ru-RU"/>
              </w:rPr>
            </w:pPr>
            <w:bookmarkStart w:id="130" w:name="z46"/>
            <w:bookmarkEnd w:id="130"/>
            <w:r w:rsidRPr="00917219">
              <w:rPr>
                <w:rFonts w:ascii="Times New Roman" w:eastAsia="Times New Roman" w:hAnsi="Times New Roman" w:cs="Times New Roman"/>
                <w:sz w:val="28"/>
                <w:szCs w:val="28"/>
                <w:lang w:eastAsia="ru-RU"/>
              </w:rPr>
              <w:t>Приложение 2</w:t>
            </w:r>
            <w:r w:rsidRPr="00917219">
              <w:rPr>
                <w:rFonts w:ascii="Times New Roman" w:eastAsia="Times New Roman" w:hAnsi="Times New Roman" w:cs="Times New Roman"/>
                <w:sz w:val="28"/>
                <w:szCs w:val="28"/>
                <w:lang w:eastAsia="ru-RU"/>
              </w:rPr>
              <w:br/>
              <w:t>к Правилам оказания</w:t>
            </w:r>
            <w:r w:rsidRPr="00917219">
              <w:rPr>
                <w:rFonts w:ascii="Times New Roman" w:eastAsia="Times New Roman" w:hAnsi="Times New Roman" w:cs="Times New Roman"/>
                <w:sz w:val="28"/>
                <w:szCs w:val="28"/>
                <w:lang w:eastAsia="ru-RU"/>
              </w:rPr>
              <w:br/>
            </w:r>
            <w:r w:rsidRPr="00917219">
              <w:rPr>
                <w:rFonts w:ascii="Times New Roman" w:eastAsia="Times New Roman" w:hAnsi="Times New Roman" w:cs="Times New Roman"/>
                <w:sz w:val="28"/>
                <w:szCs w:val="28"/>
                <w:lang w:eastAsia="ru-RU"/>
              </w:rPr>
              <w:lastRenderedPageBreak/>
              <w:t>государственной услуги</w:t>
            </w:r>
            <w:r w:rsidRPr="00917219">
              <w:rPr>
                <w:rFonts w:ascii="Times New Roman" w:eastAsia="Times New Roman" w:hAnsi="Times New Roman" w:cs="Times New Roman"/>
                <w:sz w:val="28"/>
                <w:szCs w:val="28"/>
                <w:lang w:eastAsia="ru-RU"/>
              </w:rPr>
              <w:br/>
              <w:t>"Актуализация (корректировка)</w:t>
            </w:r>
            <w:r w:rsidRPr="00917219">
              <w:rPr>
                <w:rFonts w:ascii="Times New Roman" w:eastAsia="Times New Roman" w:hAnsi="Times New Roman" w:cs="Times New Roman"/>
                <w:sz w:val="28"/>
                <w:szCs w:val="28"/>
                <w:lang w:eastAsia="ru-RU"/>
              </w:rPr>
              <w:br/>
              <w:t>сведений объектов недвижимости</w:t>
            </w:r>
            <w:r w:rsidRPr="00917219">
              <w:rPr>
                <w:rFonts w:ascii="Times New Roman" w:eastAsia="Times New Roman" w:hAnsi="Times New Roman" w:cs="Times New Roman"/>
                <w:sz w:val="28"/>
                <w:szCs w:val="28"/>
                <w:lang w:eastAsia="ru-RU"/>
              </w:rPr>
              <w:br/>
              <w:t>в информационной системе</w:t>
            </w:r>
            <w:r w:rsidRPr="00917219">
              <w:rPr>
                <w:rFonts w:ascii="Times New Roman" w:eastAsia="Times New Roman" w:hAnsi="Times New Roman" w:cs="Times New Roman"/>
                <w:sz w:val="28"/>
                <w:szCs w:val="28"/>
                <w:lang w:eastAsia="ru-RU"/>
              </w:rPr>
              <w:br/>
              <w:t>единого государственного</w:t>
            </w:r>
            <w:r w:rsidRPr="00917219">
              <w:rPr>
                <w:rFonts w:ascii="Times New Roman" w:eastAsia="Times New Roman" w:hAnsi="Times New Roman" w:cs="Times New Roman"/>
                <w:sz w:val="28"/>
                <w:szCs w:val="28"/>
                <w:lang w:eastAsia="ru-RU"/>
              </w:rPr>
              <w:br/>
              <w:t>кадастра недвижимости</w:t>
            </w:r>
          </w:p>
        </w:tc>
      </w:tr>
    </w:tbl>
    <w:p w:rsidR="00917219" w:rsidRPr="00917219" w:rsidRDefault="00917219" w:rsidP="00917219">
      <w:pPr>
        <w:spacing w:before="225" w:after="135" w:line="390" w:lineRule="atLeast"/>
        <w:jc w:val="both"/>
        <w:textAlignment w:val="baseline"/>
        <w:outlineLvl w:val="2"/>
        <w:rPr>
          <w:rFonts w:ascii="Times New Roman" w:eastAsia="Times New Roman" w:hAnsi="Times New Roman" w:cs="Times New Roman"/>
          <w:sz w:val="28"/>
          <w:szCs w:val="28"/>
          <w:lang w:eastAsia="ru-RU"/>
        </w:rPr>
      </w:pPr>
      <w:r w:rsidRPr="00917219">
        <w:rPr>
          <w:rFonts w:ascii="Times New Roman" w:eastAsia="Times New Roman" w:hAnsi="Times New Roman" w:cs="Times New Roman"/>
          <w:sz w:val="28"/>
          <w:szCs w:val="28"/>
          <w:lang w:eastAsia="ru-RU"/>
        </w:rPr>
        <w:lastRenderedPageBreak/>
        <w:t>Перечень основных требований к оказанию государственной услуги "Актуализация (корректировка) сведений объектов недвижимости в информационной системе единого государственного кадастра недвижимости"</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435"/>
        <w:gridCol w:w="5482"/>
        <w:gridCol w:w="7463"/>
      </w:tblGrid>
      <w:tr w:rsidR="00917219" w:rsidRPr="00917219" w:rsidTr="00917219">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17219" w:rsidRPr="00917219" w:rsidRDefault="00917219" w:rsidP="00917219">
            <w:pPr>
              <w:spacing w:after="360" w:line="285" w:lineRule="atLeast"/>
              <w:jc w:val="both"/>
              <w:textAlignment w:val="baseline"/>
              <w:rPr>
                <w:rFonts w:ascii="Times New Roman" w:eastAsia="Times New Roman" w:hAnsi="Times New Roman" w:cs="Times New Roman"/>
                <w:spacing w:val="2"/>
                <w:sz w:val="28"/>
                <w:szCs w:val="28"/>
                <w:lang w:eastAsia="ru-RU"/>
              </w:rPr>
            </w:pPr>
            <w:r w:rsidRPr="00917219">
              <w:rPr>
                <w:rFonts w:ascii="Times New Roman" w:eastAsia="Times New Roman" w:hAnsi="Times New Roman" w:cs="Times New Roman"/>
                <w:spacing w:val="2"/>
                <w:sz w:val="28"/>
                <w:szCs w:val="28"/>
                <w:lang w:eastAsia="ru-RU"/>
              </w:rPr>
              <w:t>Наименование государственной услуги "Актуализация (корректировка) сведений объектов недвижимости в информационной системе единого государственного кадастра недвижимости</w:t>
            </w:r>
          </w:p>
        </w:tc>
      </w:tr>
      <w:tr w:rsidR="00917219" w:rsidRPr="00917219" w:rsidTr="0091721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17219" w:rsidRPr="00917219" w:rsidRDefault="00917219" w:rsidP="00917219">
            <w:pPr>
              <w:spacing w:after="360" w:line="285" w:lineRule="atLeast"/>
              <w:jc w:val="both"/>
              <w:textAlignment w:val="baseline"/>
              <w:rPr>
                <w:rFonts w:ascii="Times New Roman" w:eastAsia="Times New Roman" w:hAnsi="Times New Roman" w:cs="Times New Roman"/>
                <w:spacing w:val="2"/>
                <w:sz w:val="28"/>
                <w:szCs w:val="28"/>
                <w:lang w:eastAsia="ru-RU"/>
              </w:rPr>
            </w:pPr>
            <w:r w:rsidRPr="00917219">
              <w:rPr>
                <w:rFonts w:ascii="Times New Roman" w:eastAsia="Times New Roman" w:hAnsi="Times New Roman" w:cs="Times New Roman"/>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17219" w:rsidRPr="00917219" w:rsidRDefault="00917219" w:rsidP="00917219">
            <w:pPr>
              <w:spacing w:after="360" w:line="285" w:lineRule="atLeast"/>
              <w:jc w:val="both"/>
              <w:textAlignment w:val="baseline"/>
              <w:rPr>
                <w:rFonts w:ascii="Times New Roman" w:eastAsia="Times New Roman" w:hAnsi="Times New Roman" w:cs="Times New Roman"/>
                <w:spacing w:val="2"/>
                <w:sz w:val="28"/>
                <w:szCs w:val="28"/>
                <w:lang w:eastAsia="ru-RU"/>
              </w:rPr>
            </w:pPr>
            <w:r w:rsidRPr="00917219">
              <w:rPr>
                <w:rFonts w:ascii="Times New Roman" w:eastAsia="Times New Roman" w:hAnsi="Times New Roman" w:cs="Times New Roman"/>
                <w:spacing w:val="2"/>
                <w:sz w:val="28"/>
                <w:szCs w:val="28"/>
                <w:lang w:eastAsia="ru-RU"/>
              </w:rPr>
              <w:t xml:space="preserve">Наименование </w:t>
            </w:r>
            <w:proofErr w:type="spellStart"/>
            <w:r w:rsidRPr="00917219">
              <w:rPr>
                <w:rFonts w:ascii="Times New Roman" w:eastAsia="Times New Roman" w:hAnsi="Times New Roman" w:cs="Times New Roman"/>
                <w:spacing w:val="2"/>
                <w:sz w:val="28"/>
                <w:szCs w:val="28"/>
                <w:lang w:eastAsia="ru-RU"/>
              </w:rPr>
              <w:t>услугодателя</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17219" w:rsidRPr="00917219" w:rsidRDefault="00917219" w:rsidP="00917219">
            <w:pPr>
              <w:spacing w:after="360" w:line="285" w:lineRule="atLeast"/>
              <w:jc w:val="both"/>
              <w:textAlignment w:val="baseline"/>
              <w:rPr>
                <w:rFonts w:ascii="Times New Roman" w:eastAsia="Times New Roman" w:hAnsi="Times New Roman" w:cs="Times New Roman"/>
                <w:spacing w:val="2"/>
                <w:sz w:val="28"/>
                <w:szCs w:val="28"/>
                <w:lang w:eastAsia="ru-RU"/>
              </w:rPr>
            </w:pPr>
            <w:r w:rsidRPr="00917219">
              <w:rPr>
                <w:rFonts w:ascii="Times New Roman" w:eastAsia="Times New Roman" w:hAnsi="Times New Roman" w:cs="Times New Roman"/>
                <w:spacing w:val="2"/>
                <w:sz w:val="28"/>
                <w:szCs w:val="28"/>
                <w:lang w:eastAsia="ru-RU"/>
              </w:rPr>
              <w:t>Филиалы Государственной корпорации "Правительство для граждан" (далее-Государственная корпорация)</w:t>
            </w:r>
          </w:p>
        </w:tc>
      </w:tr>
      <w:tr w:rsidR="00917219" w:rsidRPr="00917219" w:rsidTr="0091721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17219" w:rsidRPr="00917219" w:rsidRDefault="00917219" w:rsidP="00917219">
            <w:pPr>
              <w:spacing w:after="360" w:line="285" w:lineRule="atLeast"/>
              <w:jc w:val="both"/>
              <w:textAlignment w:val="baseline"/>
              <w:rPr>
                <w:rFonts w:ascii="Times New Roman" w:eastAsia="Times New Roman" w:hAnsi="Times New Roman" w:cs="Times New Roman"/>
                <w:spacing w:val="2"/>
                <w:sz w:val="28"/>
                <w:szCs w:val="28"/>
                <w:lang w:eastAsia="ru-RU"/>
              </w:rPr>
            </w:pPr>
            <w:r w:rsidRPr="00917219">
              <w:rPr>
                <w:rFonts w:ascii="Times New Roman" w:eastAsia="Times New Roman" w:hAnsi="Times New Roman" w:cs="Times New Roman"/>
                <w:spacing w:val="2"/>
                <w:sz w:val="28"/>
                <w:szCs w:val="28"/>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17219" w:rsidRPr="00917219" w:rsidRDefault="00917219" w:rsidP="00917219">
            <w:pPr>
              <w:spacing w:after="360" w:line="285" w:lineRule="atLeast"/>
              <w:jc w:val="both"/>
              <w:textAlignment w:val="baseline"/>
              <w:rPr>
                <w:rFonts w:ascii="Times New Roman" w:eastAsia="Times New Roman" w:hAnsi="Times New Roman" w:cs="Times New Roman"/>
                <w:spacing w:val="2"/>
                <w:sz w:val="28"/>
                <w:szCs w:val="28"/>
                <w:lang w:eastAsia="ru-RU"/>
              </w:rPr>
            </w:pPr>
            <w:r w:rsidRPr="00917219">
              <w:rPr>
                <w:rFonts w:ascii="Times New Roman" w:eastAsia="Times New Roman" w:hAnsi="Times New Roman" w:cs="Times New Roman"/>
                <w:spacing w:val="2"/>
                <w:sz w:val="28"/>
                <w:szCs w:val="28"/>
                <w:lang w:eastAsia="ru-RU"/>
              </w:rPr>
              <w:t>Способы предоставления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17219" w:rsidRPr="00917219" w:rsidRDefault="00917219" w:rsidP="00917219">
            <w:pPr>
              <w:spacing w:after="360" w:line="285" w:lineRule="atLeast"/>
              <w:jc w:val="both"/>
              <w:textAlignment w:val="baseline"/>
              <w:rPr>
                <w:rFonts w:ascii="Times New Roman" w:eastAsia="Times New Roman" w:hAnsi="Times New Roman" w:cs="Times New Roman"/>
                <w:spacing w:val="2"/>
                <w:sz w:val="28"/>
                <w:szCs w:val="28"/>
                <w:lang w:eastAsia="ru-RU"/>
              </w:rPr>
            </w:pPr>
            <w:r w:rsidRPr="00917219">
              <w:rPr>
                <w:rFonts w:ascii="Times New Roman" w:eastAsia="Times New Roman" w:hAnsi="Times New Roman" w:cs="Times New Roman"/>
                <w:spacing w:val="2"/>
                <w:sz w:val="28"/>
                <w:szCs w:val="28"/>
                <w:lang w:eastAsia="ru-RU"/>
              </w:rPr>
              <w:t>"Государственная корпорация и веб-портал "электронного правительства".</w:t>
            </w:r>
          </w:p>
        </w:tc>
      </w:tr>
      <w:tr w:rsidR="00917219" w:rsidRPr="00917219" w:rsidTr="0091721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17219" w:rsidRPr="00917219" w:rsidRDefault="00917219" w:rsidP="00917219">
            <w:pPr>
              <w:spacing w:after="360" w:line="285" w:lineRule="atLeast"/>
              <w:jc w:val="both"/>
              <w:textAlignment w:val="baseline"/>
              <w:rPr>
                <w:rFonts w:ascii="Times New Roman" w:eastAsia="Times New Roman" w:hAnsi="Times New Roman" w:cs="Times New Roman"/>
                <w:spacing w:val="2"/>
                <w:sz w:val="28"/>
                <w:szCs w:val="28"/>
                <w:lang w:eastAsia="ru-RU"/>
              </w:rPr>
            </w:pPr>
            <w:r w:rsidRPr="00917219">
              <w:rPr>
                <w:rFonts w:ascii="Times New Roman" w:eastAsia="Times New Roman" w:hAnsi="Times New Roman" w:cs="Times New Roman"/>
                <w:spacing w:val="2"/>
                <w:sz w:val="28"/>
                <w:szCs w:val="28"/>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17219" w:rsidRPr="00917219" w:rsidRDefault="00917219" w:rsidP="00917219">
            <w:pPr>
              <w:spacing w:after="360" w:line="285" w:lineRule="atLeast"/>
              <w:jc w:val="both"/>
              <w:textAlignment w:val="baseline"/>
              <w:rPr>
                <w:rFonts w:ascii="Times New Roman" w:eastAsia="Times New Roman" w:hAnsi="Times New Roman" w:cs="Times New Roman"/>
                <w:spacing w:val="2"/>
                <w:sz w:val="28"/>
                <w:szCs w:val="28"/>
                <w:lang w:eastAsia="ru-RU"/>
              </w:rPr>
            </w:pPr>
            <w:r w:rsidRPr="00917219">
              <w:rPr>
                <w:rFonts w:ascii="Times New Roman" w:eastAsia="Times New Roman" w:hAnsi="Times New Roman" w:cs="Times New Roman"/>
                <w:spacing w:val="2"/>
                <w:sz w:val="28"/>
                <w:szCs w:val="28"/>
                <w:lang w:eastAsia="ru-RU"/>
              </w:rPr>
              <w:t>Срок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17219" w:rsidRPr="00917219" w:rsidRDefault="00917219" w:rsidP="00917219">
            <w:pPr>
              <w:spacing w:after="360" w:line="285" w:lineRule="atLeast"/>
              <w:jc w:val="both"/>
              <w:textAlignment w:val="baseline"/>
              <w:rPr>
                <w:rFonts w:ascii="Times New Roman" w:eastAsia="Times New Roman" w:hAnsi="Times New Roman" w:cs="Times New Roman"/>
                <w:spacing w:val="2"/>
                <w:sz w:val="28"/>
                <w:szCs w:val="28"/>
                <w:lang w:eastAsia="ru-RU"/>
              </w:rPr>
            </w:pPr>
            <w:r w:rsidRPr="00917219">
              <w:rPr>
                <w:rFonts w:ascii="Times New Roman" w:eastAsia="Times New Roman" w:hAnsi="Times New Roman" w:cs="Times New Roman"/>
                <w:spacing w:val="2"/>
                <w:sz w:val="28"/>
                <w:szCs w:val="28"/>
                <w:lang w:eastAsia="ru-RU"/>
              </w:rPr>
              <w:t>в течение 1 рабочего дня, следующего за днем подачи заявления с приложением необходимых документов.</w:t>
            </w:r>
          </w:p>
        </w:tc>
      </w:tr>
      <w:tr w:rsidR="00917219" w:rsidRPr="00917219" w:rsidTr="0091721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17219" w:rsidRPr="00917219" w:rsidRDefault="00917219" w:rsidP="00917219">
            <w:pPr>
              <w:spacing w:after="360" w:line="285" w:lineRule="atLeast"/>
              <w:jc w:val="both"/>
              <w:textAlignment w:val="baseline"/>
              <w:rPr>
                <w:rFonts w:ascii="Times New Roman" w:eastAsia="Times New Roman" w:hAnsi="Times New Roman" w:cs="Times New Roman"/>
                <w:spacing w:val="2"/>
                <w:sz w:val="28"/>
                <w:szCs w:val="28"/>
                <w:lang w:eastAsia="ru-RU"/>
              </w:rPr>
            </w:pPr>
            <w:r w:rsidRPr="00917219">
              <w:rPr>
                <w:rFonts w:ascii="Times New Roman" w:eastAsia="Times New Roman" w:hAnsi="Times New Roman" w:cs="Times New Roman"/>
                <w:spacing w:val="2"/>
                <w:sz w:val="28"/>
                <w:szCs w:val="28"/>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17219" w:rsidRPr="00917219" w:rsidRDefault="00917219" w:rsidP="00917219">
            <w:pPr>
              <w:spacing w:after="360" w:line="285" w:lineRule="atLeast"/>
              <w:jc w:val="both"/>
              <w:textAlignment w:val="baseline"/>
              <w:rPr>
                <w:rFonts w:ascii="Times New Roman" w:eastAsia="Times New Roman" w:hAnsi="Times New Roman" w:cs="Times New Roman"/>
                <w:spacing w:val="2"/>
                <w:sz w:val="28"/>
                <w:szCs w:val="28"/>
                <w:lang w:eastAsia="ru-RU"/>
              </w:rPr>
            </w:pPr>
            <w:r w:rsidRPr="00917219">
              <w:rPr>
                <w:rFonts w:ascii="Times New Roman" w:eastAsia="Times New Roman" w:hAnsi="Times New Roman" w:cs="Times New Roman"/>
                <w:spacing w:val="2"/>
                <w:sz w:val="28"/>
                <w:szCs w:val="28"/>
                <w:lang w:eastAsia="ru-RU"/>
              </w:rPr>
              <w:t>Форма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17219" w:rsidRPr="00917219" w:rsidRDefault="00917219" w:rsidP="00917219">
            <w:pPr>
              <w:spacing w:after="360" w:line="285" w:lineRule="atLeast"/>
              <w:jc w:val="both"/>
              <w:textAlignment w:val="baseline"/>
              <w:rPr>
                <w:rFonts w:ascii="Times New Roman" w:eastAsia="Times New Roman" w:hAnsi="Times New Roman" w:cs="Times New Roman"/>
                <w:spacing w:val="2"/>
                <w:sz w:val="28"/>
                <w:szCs w:val="28"/>
                <w:lang w:eastAsia="ru-RU"/>
              </w:rPr>
            </w:pPr>
            <w:r w:rsidRPr="00917219">
              <w:rPr>
                <w:rFonts w:ascii="Times New Roman" w:eastAsia="Times New Roman" w:hAnsi="Times New Roman" w:cs="Times New Roman"/>
                <w:spacing w:val="2"/>
                <w:sz w:val="28"/>
                <w:szCs w:val="28"/>
                <w:lang w:eastAsia="ru-RU"/>
              </w:rPr>
              <w:t>Электронная (частично автоматизированная)/ бумажная</w:t>
            </w:r>
          </w:p>
        </w:tc>
      </w:tr>
      <w:tr w:rsidR="00917219" w:rsidRPr="00917219" w:rsidTr="0091721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17219" w:rsidRPr="00917219" w:rsidRDefault="00917219" w:rsidP="00917219">
            <w:pPr>
              <w:spacing w:after="360" w:line="285" w:lineRule="atLeast"/>
              <w:jc w:val="both"/>
              <w:textAlignment w:val="baseline"/>
              <w:rPr>
                <w:rFonts w:ascii="Times New Roman" w:eastAsia="Times New Roman" w:hAnsi="Times New Roman" w:cs="Times New Roman"/>
                <w:spacing w:val="2"/>
                <w:sz w:val="28"/>
                <w:szCs w:val="28"/>
                <w:lang w:eastAsia="ru-RU"/>
              </w:rPr>
            </w:pPr>
            <w:r w:rsidRPr="00917219">
              <w:rPr>
                <w:rFonts w:ascii="Times New Roman" w:eastAsia="Times New Roman" w:hAnsi="Times New Roman" w:cs="Times New Roman"/>
                <w:spacing w:val="2"/>
                <w:sz w:val="28"/>
                <w:szCs w:val="28"/>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17219" w:rsidRPr="00917219" w:rsidRDefault="00917219" w:rsidP="00917219">
            <w:pPr>
              <w:spacing w:after="360" w:line="285" w:lineRule="atLeast"/>
              <w:jc w:val="both"/>
              <w:textAlignment w:val="baseline"/>
              <w:rPr>
                <w:rFonts w:ascii="Times New Roman" w:eastAsia="Times New Roman" w:hAnsi="Times New Roman" w:cs="Times New Roman"/>
                <w:spacing w:val="2"/>
                <w:sz w:val="28"/>
                <w:szCs w:val="28"/>
                <w:lang w:eastAsia="ru-RU"/>
              </w:rPr>
            </w:pPr>
            <w:r w:rsidRPr="00917219">
              <w:rPr>
                <w:rFonts w:ascii="Times New Roman" w:eastAsia="Times New Roman" w:hAnsi="Times New Roman" w:cs="Times New Roman"/>
                <w:spacing w:val="2"/>
                <w:sz w:val="28"/>
                <w:szCs w:val="28"/>
                <w:lang w:eastAsia="ru-RU"/>
              </w:rPr>
              <w:t>Результат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17219" w:rsidRPr="00917219" w:rsidRDefault="00917219" w:rsidP="00917219">
            <w:pPr>
              <w:spacing w:after="360" w:line="285" w:lineRule="atLeast"/>
              <w:jc w:val="both"/>
              <w:textAlignment w:val="baseline"/>
              <w:rPr>
                <w:rFonts w:ascii="Times New Roman" w:eastAsia="Times New Roman" w:hAnsi="Times New Roman" w:cs="Times New Roman"/>
                <w:spacing w:val="2"/>
                <w:sz w:val="28"/>
                <w:szCs w:val="28"/>
                <w:lang w:eastAsia="ru-RU"/>
              </w:rPr>
            </w:pPr>
            <w:r w:rsidRPr="00917219">
              <w:rPr>
                <w:rFonts w:ascii="Times New Roman" w:eastAsia="Times New Roman" w:hAnsi="Times New Roman" w:cs="Times New Roman"/>
                <w:spacing w:val="2"/>
                <w:sz w:val="28"/>
                <w:szCs w:val="28"/>
                <w:lang w:eastAsia="ru-RU"/>
              </w:rPr>
              <w:t>уведомление об актуализации (корректировке) сведений объектов недвижимости в информационной системе единого государственного кадастра недвижимости, либо уведомление о мотивированном отказе в актуализации (корректировке) сведений объектов недвижимости в информационной системе единого государственного кадастра недвижимости;</w:t>
            </w:r>
          </w:p>
        </w:tc>
      </w:tr>
      <w:tr w:rsidR="00917219" w:rsidRPr="00917219" w:rsidTr="0091721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17219" w:rsidRPr="00917219" w:rsidRDefault="00917219" w:rsidP="00917219">
            <w:pPr>
              <w:spacing w:after="360" w:line="285" w:lineRule="atLeast"/>
              <w:jc w:val="both"/>
              <w:textAlignment w:val="baseline"/>
              <w:rPr>
                <w:rFonts w:ascii="Times New Roman" w:eastAsia="Times New Roman" w:hAnsi="Times New Roman" w:cs="Times New Roman"/>
                <w:spacing w:val="2"/>
                <w:sz w:val="28"/>
                <w:szCs w:val="28"/>
                <w:lang w:eastAsia="ru-RU"/>
              </w:rPr>
            </w:pPr>
            <w:r w:rsidRPr="00917219">
              <w:rPr>
                <w:rFonts w:ascii="Times New Roman" w:eastAsia="Times New Roman" w:hAnsi="Times New Roman" w:cs="Times New Roman"/>
                <w:spacing w:val="2"/>
                <w:sz w:val="28"/>
                <w:szCs w:val="28"/>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17219" w:rsidRPr="00917219" w:rsidRDefault="00917219" w:rsidP="00917219">
            <w:pPr>
              <w:spacing w:after="360" w:line="285" w:lineRule="atLeast"/>
              <w:jc w:val="both"/>
              <w:textAlignment w:val="baseline"/>
              <w:rPr>
                <w:rFonts w:ascii="Times New Roman" w:eastAsia="Times New Roman" w:hAnsi="Times New Roman" w:cs="Times New Roman"/>
                <w:spacing w:val="2"/>
                <w:sz w:val="28"/>
                <w:szCs w:val="28"/>
                <w:lang w:eastAsia="ru-RU"/>
              </w:rPr>
            </w:pPr>
            <w:r w:rsidRPr="00917219">
              <w:rPr>
                <w:rFonts w:ascii="Times New Roman" w:eastAsia="Times New Roman" w:hAnsi="Times New Roman" w:cs="Times New Roman"/>
                <w:spacing w:val="2"/>
                <w:sz w:val="28"/>
                <w:szCs w:val="28"/>
                <w:lang w:eastAsia="ru-RU"/>
              </w:rPr>
              <w:t xml:space="preserve">Размер оплаты, взимаемой с </w:t>
            </w:r>
            <w:proofErr w:type="spellStart"/>
            <w:r w:rsidRPr="00917219">
              <w:rPr>
                <w:rFonts w:ascii="Times New Roman" w:eastAsia="Times New Roman" w:hAnsi="Times New Roman" w:cs="Times New Roman"/>
                <w:spacing w:val="2"/>
                <w:sz w:val="28"/>
                <w:szCs w:val="28"/>
                <w:lang w:eastAsia="ru-RU"/>
              </w:rPr>
              <w:t>услугополучателя</w:t>
            </w:r>
            <w:proofErr w:type="spellEnd"/>
            <w:r w:rsidRPr="00917219">
              <w:rPr>
                <w:rFonts w:ascii="Times New Roman" w:eastAsia="Times New Roman" w:hAnsi="Times New Roman" w:cs="Times New Roman"/>
                <w:spacing w:val="2"/>
                <w:sz w:val="28"/>
                <w:szCs w:val="28"/>
                <w:lang w:eastAsia="ru-RU"/>
              </w:rPr>
              <w:t xml:space="preserve"> при оказании государственной услуги, и способы ее взимания в случаях, предусмотренных законодательством Республики Казахстан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17219" w:rsidRPr="00917219" w:rsidRDefault="00917219" w:rsidP="00917219">
            <w:pPr>
              <w:spacing w:after="360" w:line="285" w:lineRule="atLeast"/>
              <w:jc w:val="both"/>
              <w:textAlignment w:val="baseline"/>
              <w:rPr>
                <w:rFonts w:ascii="Times New Roman" w:eastAsia="Times New Roman" w:hAnsi="Times New Roman" w:cs="Times New Roman"/>
                <w:spacing w:val="2"/>
                <w:sz w:val="28"/>
                <w:szCs w:val="28"/>
                <w:lang w:eastAsia="ru-RU"/>
              </w:rPr>
            </w:pPr>
            <w:r w:rsidRPr="00917219">
              <w:rPr>
                <w:rFonts w:ascii="Times New Roman" w:eastAsia="Times New Roman" w:hAnsi="Times New Roman" w:cs="Times New Roman"/>
                <w:spacing w:val="2"/>
                <w:sz w:val="28"/>
                <w:szCs w:val="28"/>
                <w:lang w:eastAsia="ru-RU"/>
              </w:rPr>
              <w:t>бесплатно</w:t>
            </w:r>
          </w:p>
        </w:tc>
      </w:tr>
      <w:tr w:rsidR="00917219" w:rsidRPr="00917219" w:rsidTr="0091721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17219" w:rsidRPr="00917219" w:rsidRDefault="00917219" w:rsidP="00917219">
            <w:pPr>
              <w:spacing w:after="360" w:line="285" w:lineRule="atLeast"/>
              <w:jc w:val="both"/>
              <w:textAlignment w:val="baseline"/>
              <w:rPr>
                <w:rFonts w:ascii="Times New Roman" w:eastAsia="Times New Roman" w:hAnsi="Times New Roman" w:cs="Times New Roman"/>
                <w:spacing w:val="2"/>
                <w:sz w:val="28"/>
                <w:szCs w:val="28"/>
                <w:lang w:eastAsia="ru-RU"/>
              </w:rPr>
            </w:pPr>
            <w:r w:rsidRPr="00917219">
              <w:rPr>
                <w:rFonts w:ascii="Times New Roman" w:eastAsia="Times New Roman" w:hAnsi="Times New Roman" w:cs="Times New Roman"/>
                <w:spacing w:val="2"/>
                <w:sz w:val="28"/>
                <w:szCs w:val="28"/>
                <w:lang w:eastAsia="ru-RU"/>
              </w:rPr>
              <w:lastRenderedPageBreak/>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17219" w:rsidRPr="00917219" w:rsidRDefault="00917219" w:rsidP="00917219">
            <w:pPr>
              <w:spacing w:after="360" w:line="285" w:lineRule="atLeast"/>
              <w:jc w:val="both"/>
              <w:textAlignment w:val="baseline"/>
              <w:rPr>
                <w:rFonts w:ascii="Times New Roman" w:eastAsia="Times New Roman" w:hAnsi="Times New Roman" w:cs="Times New Roman"/>
                <w:spacing w:val="2"/>
                <w:sz w:val="28"/>
                <w:szCs w:val="28"/>
                <w:lang w:eastAsia="ru-RU"/>
              </w:rPr>
            </w:pPr>
            <w:r w:rsidRPr="00917219">
              <w:rPr>
                <w:rFonts w:ascii="Times New Roman" w:eastAsia="Times New Roman" w:hAnsi="Times New Roman" w:cs="Times New Roman"/>
                <w:spacing w:val="2"/>
                <w:sz w:val="28"/>
                <w:szCs w:val="28"/>
                <w:lang w:eastAsia="ru-RU"/>
              </w:rPr>
              <w:t xml:space="preserve">График работы </w:t>
            </w:r>
            <w:proofErr w:type="spellStart"/>
            <w:r w:rsidRPr="00917219">
              <w:rPr>
                <w:rFonts w:ascii="Times New Roman" w:eastAsia="Times New Roman" w:hAnsi="Times New Roman" w:cs="Times New Roman"/>
                <w:spacing w:val="2"/>
                <w:sz w:val="28"/>
                <w:szCs w:val="28"/>
                <w:lang w:eastAsia="ru-RU"/>
              </w:rPr>
              <w:t>услугодателя</w:t>
            </w:r>
            <w:proofErr w:type="spellEnd"/>
            <w:r w:rsidRPr="00917219">
              <w:rPr>
                <w:rFonts w:ascii="Times New Roman" w:eastAsia="Times New Roman" w:hAnsi="Times New Roman" w:cs="Times New Roman"/>
                <w:spacing w:val="2"/>
                <w:sz w:val="28"/>
                <w:szCs w:val="28"/>
                <w:lang w:eastAsia="ru-RU"/>
              </w:rPr>
              <w:t>, Государственной корпорации и объектов информации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17219" w:rsidRPr="00917219" w:rsidRDefault="00917219" w:rsidP="00917219">
            <w:pPr>
              <w:spacing w:after="0" w:line="285" w:lineRule="atLeast"/>
              <w:jc w:val="both"/>
              <w:textAlignment w:val="baseline"/>
              <w:rPr>
                <w:rFonts w:ascii="Times New Roman" w:eastAsia="Times New Roman" w:hAnsi="Times New Roman" w:cs="Times New Roman"/>
                <w:spacing w:val="2"/>
                <w:sz w:val="28"/>
                <w:szCs w:val="28"/>
                <w:lang w:eastAsia="ru-RU"/>
              </w:rPr>
            </w:pPr>
            <w:proofErr w:type="gramStart"/>
            <w:r w:rsidRPr="00917219">
              <w:rPr>
                <w:rFonts w:ascii="Times New Roman" w:eastAsia="Times New Roman" w:hAnsi="Times New Roman" w:cs="Times New Roman"/>
                <w:spacing w:val="2"/>
                <w:sz w:val="28"/>
                <w:szCs w:val="28"/>
                <w:lang w:eastAsia="ru-RU"/>
              </w:rPr>
              <w:t>1)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Трудового кодекса Республики Казахстан (далее</w:t>
            </w:r>
            <w:proofErr w:type="gramEnd"/>
            <w:r w:rsidRPr="00917219">
              <w:rPr>
                <w:rFonts w:ascii="Times New Roman" w:eastAsia="Times New Roman" w:hAnsi="Times New Roman" w:cs="Times New Roman"/>
                <w:spacing w:val="2"/>
                <w:sz w:val="28"/>
                <w:szCs w:val="28"/>
                <w:lang w:eastAsia="ru-RU"/>
              </w:rPr>
              <w:t xml:space="preserve"> - </w:t>
            </w:r>
            <w:proofErr w:type="gramStart"/>
            <w:r w:rsidRPr="00917219">
              <w:rPr>
                <w:rFonts w:ascii="Times New Roman" w:eastAsia="Times New Roman" w:hAnsi="Times New Roman" w:cs="Times New Roman"/>
                <w:spacing w:val="2"/>
                <w:sz w:val="28"/>
                <w:szCs w:val="28"/>
                <w:lang w:eastAsia="ru-RU"/>
              </w:rPr>
              <w:t>Кодекс).</w:t>
            </w:r>
            <w:r w:rsidRPr="00917219">
              <w:rPr>
                <w:rFonts w:ascii="Times New Roman" w:eastAsia="Times New Roman" w:hAnsi="Times New Roman" w:cs="Times New Roman"/>
                <w:spacing w:val="2"/>
                <w:sz w:val="28"/>
                <w:szCs w:val="28"/>
                <w:lang w:eastAsia="ru-RU"/>
              </w:rPr>
              <w:br/>
              <w:t xml:space="preserve">2) Через портал – круглосуточно, за исключением технических перерывов в связи с проведением ремонтных работ (при обращении </w:t>
            </w:r>
            <w:proofErr w:type="spellStart"/>
            <w:r w:rsidRPr="00917219">
              <w:rPr>
                <w:rFonts w:ascii="Times New Roman" w:eastAsia="Times New Roman" w:hAnsi="Times New Roman" w:cs="Times New Roman"/>
                <w:spacing w:val="2"/>
                <w:sz w:val="28"/>
                <w:szCs w:val="28"/>
                <w:lang w:eastAsia="ru-RU"/>
              </w:rPr>
              <w:t>услугополучателя</w:t>
            </w:r>
            <w:proofErr w:type="spellEnd"/>
            <w:r w:rsidRPr="00917219">
              <w:rPr>
                <w:rFonts w:ascii="Times New Roman" w:eastAsia="Times New Roman" w:hAnsi="Times New Roman" w:cs="Times New Roman"/>
                <w:spacing w:val="2"/>
                <w:sz w:val="28"/>
                <w:szCs w:val="28"/>
                <w:lang w:eastAsia="ru-RU"/>
              </w:rPr>
              <w:t xml:space="preserve"> после окончания рабочего времени, в выходные и праздничные дни, согласно </w:t>
            </w:r>
            <w:hyperlink r:id="rId173" w:anchor="z205" w:history="1">
              <w:r w:rsidRPr="00917219">
                <w:rPr>
                  <w:rFonts w:ascii="Times New Roman" w:eastAsia="Times New Roman" w:hAnsi="Times New Roman" w:cs="Times New Roman"/>
                  <w:spacing w:val="2"/>
                  <w:sz w:val="28"/>
                  <w:szCs w:val="28"/>
                  <w:lang w:eastAsia="ru-RU"/>
                </w:rPr>
                <w:t>Кодексу</w:t>
              </w:r>
            </w:hyperlink>
            <w:r w:rsidRPr="00917219">
              <w:rPr>
                <w:rFonts w:ascii="Times New Roman" w:eastAsia="Times New Roman" w:hAnsi="Times New Roman" w:cs="Times New Roman"/>
                <w:spacing w:val="2"/>
                <w:sz w:val="28"/>
                <w:szCs w:val="28"/>
                <w:lang w:eastAsia="ru-RU"/>
              </w:rPr>
              <w:t>, прием заявлений и выдача результата оказания государственной услуги осуществляется следующим рабочим днем).</w:t>
            </w:r>
            <w:proofErr w:type="gramEnd"/>
          </w:p>
        </w:tc>
      </w:tr>
      <w:tr w:rsidR="00917219" w:rsidRPr="00917219" w:rsidTr="0091721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17219" w:rsidRPr="00917219" w:rsidRDefault="00917219" w:rsidP="00917219">
            <w:pPr>
              <w:spacing w:after="360" w:line="285" w:lineRule="atLeast"/>
              <w:jc w:val="both"/>
              <w:textAlignment w:val="baseline"/>
              <w:rPr>
                <w:rFonts w:ascii="Times New Roman" w:eastAsia="Times New Roman" w:hAnsi="Times New Roman" w:cs="Times New Roman"/>
                <w:spacing w:val="2"/>
                <w:sz w:val="28"/>
                <w:szCs w:val="28"/>
                <w:lang w:eastAsia="ru-RU"/>
              </w:rPr>
            </w:pPr>
            <w:r w:rsidRPr="00917219">
              <w:rPr>
                <w:rFonts w:ascii="Times New Roman" w:eastAsia="Times New Roman" w:hAnsi="Times New Roman" w:cs="Times New Roman"/>
                <w:spacing w:val="2"/>
                <w:sz w:val="28"/>
                <w:szCs w:val="28"/>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17219" w:rsidRPr="00917219" w:rsidRDefault="00917219" w:rsidP="00917219">
            <w:pPr>
              <w:spacing w:after="360" w:line="285" w:lineRule="atLeast"/>
              <w:jc w:val="both"/>
              <w:textAlignment w:val="baseline"/>
              <w:rPr>
                <w:rFonts w:ascii="Times New Roman" w:eastAsia="Times New Roman" w:hAnsi="Times New Roman" w:cs="Times New Roman"/>
                <w:spacing w:val="2"/>
                <w:sz w:val="28"/>
                <w:szCs w:val="28"/>
                <w:lang w:eastAsia="ru-RU"/>
              </w:rPr>
            </w:pPr>
            <w:r w:rsidRPr="00917219">
              <w:rPr>
                <w:rFonts w:ascii="Times New Roman" w:eastAsia="Times New Roman" w:hAnsi="Times New Roman" w:cs="Times New Roman"/>
                <w:spacing w:val="2"/>
                <w:sz w:val="28"/>
                <w:szCs w:val="28"/>
                <w:lang w:eastAsia="ru-RU"/>
              </w:rPr>
              <w:t xml:space="preserve">Перечень документов и сведений, </w:t>
            </w:r>
            <w:proofErr w:type="spellStart"/>
            <w:r w:rsidRPr="00917219">
              <w:rPr>
                <w:rFonts w:ascii="Times New Roman" w:eastAsia="Times New Roman" w:hAnsi="Times New Roman" w:cs="Times New Roman"/>
                <w:spacing w:val="2"/>
                <w:sz w:val="28"/>
                <w:szCs w:val="28"/>
                <w:lang w:eastAsia="ru-RU"/>
              </w:rPr>
              <w:t>истребуемых</w:t>
            </w:r>
            <w:proofErr w:type="spellEnd"/>
            <w:r w:rsidRPr="00917219">
              <w:rPr>
                <w:rFonts w:ascii="Times New Roman" w:eastAsia="Times New Roman" w:hAnsi="Times New Roman" w:cs="Times New Roman"/>
                <w:spacing w:val="2"/>
                <w:sz w:val="28"/>
                <w:szCs w:val="28"/>
                <w:lang w:eastAsia="ru-RU"/>
              </w:rPr>
              <w:t xml:space="preserve"> у </w:t>
            </w:r>
            <w:proofErr w:type="spellStart"/>
            <w:r w:rsidRPr="00917219">
              <w:rPr>
                <w:rFonts w:ascii="Times New Roman" w:eastAsia="Times New Roman" w:hAnsi="Times New Roman" w:cs="Times New Roman"/>
                <w:spacing w:val="2"/>
                <w:sz w:val="28"/>
                <w:szCs w:val="28"/>
                <w:lang w:eastAsia="ru-RU"/>
              </w:rPr>
              <w:t>услугополучателя</w:t>
            </w:r>
            <w:proofErr w:type="spellEnd"/>
            <w:r w:rsidRPr="00917219">
              <w:rPr>
                <w:rFonts w:ascii="Times New Roman" w:eastAsia="Times New Roman" w:hAnsi="Times New Roman" w:cs="Times New Roman"/>
                <w:spacing w:val="2"/>
                <w:sz w:val="28"/>
                <w:szCs w:val="28"/>
                <w:lang w:eastAsia="ru-RU"/>
              </w:rPr>
              <w:t xml:space="preserve"> для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17219" w:rsidRPr="00917219" w:rsidRDefault="00917219" w:rsidP="00917219">
            <w:pPr>
              <w:spacing w:after="0" w:line="285" w:lineRule="atLeast"/>
              <w:jc w:val="both"/>
              <w:textAlignment w:val="baseline"/>
              <w:rPr>
                <w:rFonts w:ascii="Times New Roman" w:eastAsia="Times New Roman" w:hAnsi="Times New Roman" w:cs="Times New Roman"/>
                <w:spacing w:val="2"/>
                <w:sz w:val="28"/>
                <w:szCs w:val="28"/>
                <w:lang w:eastAsia="ru-RU"/>
              </w:rPr>
            </w:pPr>
            <w:proofErr w:type="gramStart"/>
            <w:r w:rsidRPr="00917219">
              <w:rPr>
                <w:rFonts w:ascii="Times New Roman" w:eastAsia="Times New Roman" w:hAnsi="Times New Roman" w:cs="Times New Roman"/>
                <w:spacing w:val="2"/>
                <w:sz w:val="28"/>
                <w:szCs w:val="28"/>
                <w:lang w:eastAsia="ru-RU"/>
              </w:rPr>
              <w:t>При подаче документов через Государственную корпорацию:</w:t>
            </w:r>
            <w:r w:rsidRPr="00917219">
              <w:rPr>
                <w:rFonts w:ascii="Times New Roman" w:eastAsia="Times New Roman" w:hAnsi="Times New Roman" w:cs="Times New Roman"/>
                <w:spacing w:val="2"/>
                <w:sz w:val="28"/>
                <w:szCs w:val="28"/>
                <w:lang w:eastAsia="ru-RU"/>
              </w:rPr>
              <w:br/>
              <w:t>1) Заявление по форме согласно </w:t>
            </w:r>
            <w:hyperlink r:id="rId174" w:anchor="z42" w:history="1">
              <w:r w:rsidRPr="00917219">
                <w:rPr>
                  <w:rFonts w:ascii="Times New Roman" w:eastAsia="Times New Roman" w:hAnsi="Times New Roman" w:cs="Times New Roman"/>
                  <w:spacing w:val="2"/>
                  <w:sz w:val="28"/>
                  <w:szCs w:val="28"/>
                  <w:lang w:eastAsia="ru-RU"/>
                </w:rPr>
                <w:t>приложению 1</w:t>
              </w:r>
            </w:hyperlink>
            <w:r w:rsidRPr="00917219">
              <w:rPr>
                <w:rFonts w:ascii="Times New Roman" w:eastAsia="Times New Roman" w:hAnsi="Times New Roman" w:cs="Times New Roman"/>
                <w:spacing w:val="2"/>
                <w:sz w:val="28"/>
                <w:szCs w:val="28"/>
                <w:lang w:eastAsia="ru-RU"/>
              </w:rPr>
              <w:t> к настоящим Правилам;</w:t>
            </w:r>
            <w:r w:rsidRPr="00917219">
              <w:rPr>
                <w:rFonts w:ascii="Times New Roman" w:eastAsia="Times New Roman" w:hAnsi="Times New Roman" w:cs="Times New Roman"/>
                <w:spacing w:val="2"/>
                <w:sz w:val="28"/>
                <w:szCs w:val="28"/>
                <w:lang w:eastAsia="ru-RU"/>
              </w:rPr>
              <w:br/>
              <w:t>2) Удостоверение личности или его электронный документ, полученный из сервиса цифровых документов (для идентификации личности).</w:t>
            </w:r>
            <w:r w:rsidRPr="00917219">
              <w:rPr>
                <w:rFonts w:ascii="Times New Roman" w:eastAsia="Times New Roman" w:hAnsi="Times New Roman" w:cs="Times New Roman"/>
                <w:spacing w:val="2"/>
                <w:sz w:val="28"/>
                <w:szCs w:val="28"/>
                <w:lang w:eastAsia="ru-RU"/>
              </w:rPr>
              <w:br/>
              <w:t>3) Правоустанавливающие и идентификационные документы на объект недвижимости).</w:t>
            </w:r>
            <w:proofErr w:type="gramEnd"/>
            <w:r w:rsidRPr="00917219">
              <w:rPr>
                <w:rFonts w:ascii="Times New Roman" w:eastAsia="Times New Roman" w:hAnsi="Times New Roman" w:cs="Times New Roman"/>
                <w:spacing w:val="2"/>
                <w:sz w:val="28"/>
                <w:szCs w:val="28"/>
                <w:lang w:eastAsia="ru-RU"/>
              </w:rPr>
              <w:br/>
            </w:r>
            <w:proofErr w:type="gramStart"/>
            <w:r w:rsidRPr="00917219">
              <w:rPr>
                <w:rFonts w:ascii="Times New Roman" w:eastAsia="Times New Roman" w:hAnsi="Times New Roman" w:cs="Times New Roman"/>
                <w:spacing w:val="2"/>
                <w:sz w:val="28"/>
                <w:szCs w:val="28"/>
                <w:lang w:eastAsia="ru-RU"/>
              </w:rPr>
              <w:t>При подаче документов через портал:</w:t>
            </w:r>
            <w:r w:rsidRPr="00917219">
              <w:rPr>
                <w:rFonts w:ascii="Times New Roman" w:eastAsia="Times New Roman" w:hAnsi="Times New Roman" w:cs="Times New Roman"/>
                <w:spacing w:val="2"/>
                <w:sz w:val="28"/>
                <w:szCs w:val="28"/>
                <w:lang w:eastAsia="ru-RU"/>
              </w:rPr>
              <w:br/>
              <w:t>1) заявление в форме электронного документа, удостоверенного ЭЦП по форме согласно </w:t>
            </w:r>
            <w:hyperlink r:id="rId175" w:anchor="z42" w:history="1">
              <w:r w:rsidRPr="00917219">
                <w:rPr>
                  <w:rFonts w:ascii="Times New Roman" w:eastAsia="Times New Roman" w:hAnsi="Times New Roman" w:cs="Times New Roman"/>
                  <w:spacing w:val="2"/>
                  <w:sz w:val="28"/>
                  <w:szCs w:val="28"/>
                  <w:lang w:eastAsia="ru-RU"/>
                </w:rPr>
                <w:t>приложению 1</w:t>
              </w:r>
            </w:hyperlink>
            <w:r w:rsidRPr="00917219">
              <w:rPr>
                <w:rFonts w:ascii="Times New Roman" w:eastAsia="Times New Roman" w:hAnsi="Times New Roman" w:cs="Times New Roman"/>
                <w:spacing w:val="2"/>
                <w:sz w:val="28"/>
                <w:szCs w:val="28"/>
                <w:lang w:eastAsia="ru-RU"/>
              </w:rPr>
              <w:t> к настоящим Правилам;</w:t>
            </w:r>
            <w:r w:rsidRPr="00917219">
              <w:rPr>
                <w:rFonts w:ascii="Times New Roman" w:eastAsia="Times New Roman" w:hAnsi="Times New Roman" w:cs="Times New Roman"/>
                <w:spacing w:val="2"/>
                <w:sz w:val="28"/>
                <w:szCs w:val="28"/>
                <w:lang w:eastAsia="ru-RU"/>
              </w:rPr>
              <w:br/>
              <w:t>2) электронная копия правоустанавливающие и идентификационные документы на объект недвижимости).</w:t>
            </w:r>
            <w:proofErr w:type="gramEnd"/>
          </w:p>
        </w:tc>
      </w:tr>
      <w:tr w:rsidR="00917219" w:rsidRPr="00917219" w:rsidTr="0091721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17219" w:rsidRPr="00917219" w:rsidRDefault="00917219" w:rsidP="00917219">
            <w:pPr>
              <w:spacing w:after="360" w:line="285" w:lineRule="atLeast"/>
              <w:jc w:val="both"/>
              <w:textAlignment w:val="baseline"/>
              <w:rPr>
                <w:rFonts w:ascii="Times New Roman" w:eastAsia="Times New Roman" w:hAnsi="Times New Roman" w:cs="Times New Roman"/>
                <w:spacing w:val="2"/>
                <w:sz w:val="28"/>
                <w:szCs w:val="28"/>
                <w:lang w:eastAsia="ru-RU"/>
              </w:rPr>
            </w:pPr>
            <w:r w:rsidRPr="00917219">
              <w:rPr>
                <w:rFonts w:ascii="Times New Roman" w:eastAsia="Times New Roman" w:hAnsi="Times New Roman" w:cs="Times New Roman"/>
                <w:spacing w:val="2"/>
                <w:sz w:val="28"/>
                <w:szCs w:val="28"/>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17219" w:rsidRPr="00917219" w:rsidRDefault="00917219" w:rsidP="00917219">
            <w:pPr>
              <w:spacing w:after="360" w:line="285" w:lineRule="atLeast"/>
              <w:jc w:val="both"/>
              <w:textAlignment w:val="baseline"/>
              <w:rPr>
                <w:rFonts w:ascii="Times New Roman" w:eastAsia="Times New Roman" w:hAnsi="Times New Roman" w:cs="Times New Roman"/>
                <w:spacing w:val="2"/>
                <w:sz w:val="28"/>
                <w:szCs w:val="28"/>
                <w:lang w:eastAsia="ru-RU"/>
              </w:rPr>
            </w:pPr>
            <w:r w:rsidRPr="00917219">
              <w:rPr>
                <w:rFonts w:ascii="Times New Roman" w:eastAsia="Times New Roman" w:hAnsi="Times New Roman" w:cs="Times New Roman"/>
                <w:spacing w:val="2"/>
                <w:sz w:val="28"/>
                <w:szCs w:val="28"/>
                <w:lang w:eastAsia="ru-RU"/>
              </w:rPr>
              <w:t>Основания для отказа в оказании государственной услуги, установленные законами Республики Казахстан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17219" w:rsidRPr="00917219" w:rsidRDefault="00917219" w:rsidP="00917219">
            <w:pPr>
              <w:spacing w:after="0" w:line="285" w:lineRule="atLeast"/>
              <w:jc w:val="both"/>
              <w:textAlignment w:val="baseline"/>
              <w:rPr>
                <w:rFonts w:ascii="Times New Roman" w:eastAsia="Times New Roman" w:hAnsi="Times New Roman" w:cs="Times New Roman"/>
                <w:spacing w:val="2"/>
                <w:sz w:val="28"/>
                <w:szCs w:val="28"/>
                <w:lang w:eastAsia="ru-RU"/>
              </w:rPr>
            </w:pPr>
            <w:r w:rsidRPr="00917219">
              <w:rPr>
                <w:rFonts w:ascii="Times New Roman" w:eastAsia="Times New Roman" w:hAnsi="Times New Roman" w:cs="Times New Roman"/>
                <w:spacing w:val="2"/>
                <w:sz w:val="28"/>
                <w:szCs w:val="28"/>
                <w:lang w:eastAsia="ru-RU"/>
              </w:rPr>
              <w:t xml:space="preserve">1. Установление недостоверности документов, представленных </w:t>
            </w:r>
            <w:proofErr w:type="spellStart"/>
            <w:r w:rsidRPr="00917219">
              <w:rPr>
                <w:rFonts w:ascii="Times New Roman" w:eastAsia="Times New Roman" w:hAnsi="Times New Roman" w:cs="Times New Roman"/>
                <w:spacing w:val="2"/>
                <w:sz w:val="28"/>
                <w:szCs w:val="28"/>
                <w:lang w:eastAsia="ru-RU"/>
              </w:rPr>
              <w:t>услугополучателем</w:t>
            </w:r>
            <w:proofErr w:type="spellEnd"/>
            <w:r w:rsidRPr="00917219">
              <w:rPr>
                <w:rFonts w:ascii="Times New Roman" w:eastAsia="Times New Roman" w:hAnsi="Times New Roman" w:cs="Times New Roman"/>
                <w:spacing w:val="2"/>
                <w:sz w:val="28"/>
                <w:szCs w:val="28"/>
                <w:lang w:eastAsia="ru-RU"/>
              </w:rPr>
              <w:t xml:space="preserve"> для получения государственной услуги, и (или) данных (сведений), содержащихся в них.</w:t>
            </w:r>
            <w:r w:rsidRPr="00917219">
              <w:rPr>
                <w:rFonts w:ascii="Times New Roman" w:eastAsia="Times New Roman" w:hAnsi="Times New Roman" w:cs="Times New Roman"/>
                <w:spacing w:val="2"/>
                <w:sz w:val="28"/>
                <w:szCs w:val="28"/>
                <w:lang w:eastAsia="ru-RU"/>
              </w:rPr>
              <w:br/>
              <w:t xml:space="preserve">2. Отсутствие согласия </w:t>
            </w:r>
            <w:proofErr w:type="spellStart"/>
            <w:r w:rsidRPr="00917219">
              <w:rPr>
                <w:rFonts w:ascii="Times New Roman" w:eastAsia="Times New Roman" w:hAnsi="Times New Roman" w:cs="Times New Roman"/>
                <w:spacing w:val="2"/>
                <w:sz w:val="28"/>
                <w:szCs w:val="28"/>
                <w:lang w:eastAsia="ru-RU"/>
              </w:rPr>
              <w:t>услугополучателя</w:t>
            </w:r>
            <w:proofErr w:type="spellEnd"/>
            <w:r w:rsidRPr="00917219">
              <w:rPr>
                <w:rFonts w:ascii="Times New Roman" w:eastAsia="Times New Roman" w:hAnsi="Times New Roman" w:cs="Times New Roman"/>
                <w:spacing w:val="2"/>
                <w:sz w:val="28"/>
                <w:szCs w:val="28"/>
                <w:lang w:eastAsia="ru-RU"/>
              </w:rPr>
              <w:t>, предоставляемого в соответствии со </w:t>
            </w:r>
            <w:hyperlink r:id="rId176" w:anchor="z18" w:history="1">
              <w:r w:rsidRPr="00917219">
                <w:rPr>
                  <w:rFonts w:ascii="Times New Roman" w:eastAsia="Times New Roman" w:hAnsi="Times New Roman" w:cs="Times New Roman"/>
                  <w:spacing w:val="2"/>
                  <w:sz w:val="28"/>
                  <w:szCs w:val="28"/>
                  <w:lang w:eastAsia="ru-RU"/>
                </w:rPr>
                <w:t>статьей 8</w:t>
              </w:r>
            </w:hyperlink>
            <w:r w:rsidRPr="00917219">
              <w:rPr>
                <w:rFonts w:ascii="Times New Roman" w:eastAsia="Times New Roman" w:hAnsi="Times New Roman" w:cs="Times New Roman"/>
                <w:spacing w:val="2"/>
                <w:sz w:val="28"/>
                <w:szCs w:val="28"/>
                <w:lang w:eastAsia="ru-RU"/>
              </w:rPr>
              <w:t>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rsidR="00917219" w:rsidRPr="00917219" w:rsidTr="0091721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17219" w:rsidRPr="00917219" w:rsidRDefault="00917219" w:rsidP="00917219">
            <w:pPr>
              <w:spacing w:after="360" w:line="285" w:lineRule="atLeast"/>
              <w:jc w:val="both"/>
              <w:textAlignment w:val="baseline"/>
              <w:rPr>
                <w:rFonts w:ascii="Times New Roman" w:eastAsia="Times New Roman" w:hAnsi="Times New Roman" w:cs="Times New Roman"/>
                <w:spacing w:val="2"/>
                <w:sz w:val="28"/>
                <w:szCs w:val="28"/>
                <w:lang w:eastAsia="ru-RU"/>
              </w:rPr>
            </w:pPr>
            <w:r w:rsidRPr="00917219">
              <w:rPr>
                <w:rFonts w:ascii="Times New Roman" w:eastAsia="Times New Roman" w:hAnsi="Times New Roman" w:cs="Times New Roman"/>
                <w:spacing w:val="2"/>
                <w:sz w:val="28"/>
                <w:szCs w:val="28"/>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17219" w:rsidRPr="00917219" w:rsidRDefault="00917219" w:rsidP="00917219">
            <w:pPr>
              <w:spacing w:after="360" w:line="285" w:lineRule="atLeast"/>
              <w:jc w:val="both"/>
              <w:textAlignment w:val="baseline"/>
              <w:rPr>
                <w:rFonts w:ascii="Times New Roman" w:eastAsia="Times New Roman" w:hAnsi="Times New Roman" w:cs="Times New Roman"/>
                <w:spacing w:val="2"/>
                <w:sz w:val="28"/>
                <w:szCs w:val="28"/>
                <w:lang w:eastAsia="ru-RU"/>
              </w:rPr>
            </w:pPr>
            <w:r w:rsidRPr="00917219">
              <w:rPr>
                <w:rFonts w:ascii="Times New Roman" w:eastAsia="Times New Roman" w:hAnsi="Times New Roman" w:cs="Times New Roman"/>
                <w:spacing w:val="2"/>
                <w:sz w:val="28"/>
                <w:szCs w:val="28"/>
                <w:lang w:eastAsia="ru-RU"/>
              </w:rPr>
              <w:t xml:space="preserve">Иные требования с учетом особенностей оказания государственной услуги, в том </w:t>
            </w:r>
            <w:r w:rsidRPr="00917219">
              <w:rPr>
                <w:rFonts w:ascii="Times New Roman" w:eastAsia="Times New Roman" w:hAnsi="Times New Roman" w:cs="Times New Roman"/>
                <w:spacing w:val="2"/>
                <w:sz w:val="28"/>
                <w:szCs w:val="28"/>
                <w:lang w:eastAsia="ru-RU"/>
              </w:rPr>
              <w:lastRenderedPageBreak/>
              <w:t>числе оказываемой в электронной форме и через Государственную корпорацию.</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17219" w:rsidRPr="00917219" w:rsidRDefault="00917219" w:rsidP="00917219">
            <w:pPr>
              <w:spacing w:after="360" w:line="285" w:lineRule="atLeast"/>
              <w:jc w:val="both"/>
              <w:textAlignment w:val="baseline"/>
              <w:rPr>
                <w:rFonts w:ascii="Times New Roman" w:eastAsia="Times New Roman" w:hAnsi="Times New Roman" w:cs="Times New Roman"/>
                <w:spacing w:val="2"/>
                <w:sz w:val="28"/>
                <w:szCs w:val="28"/>
                <w:lang w:eastAsia="ru-RU"/>
              </w:rPr>
            </w:pPr>
            <w:proofErr w:type="spellStart"/>
            <w:r w:rsidRPr="00917219">
              <w:rPr>
                <w:rFonts w:ascii="Times New Roman" w:eastAsia="Times New Roman" w:hAnsi="Times New Roman" w:cs="Times New Roman"/>
                <w:spacing w:val="2"/>
                <w:sz w:val="28"/>
                <w:szCs w:val="28"/>
                <w:lang w:eastAsia="ru-RU"/>
              </w:rPr>
              <w:lastRenderedPageBreak/>
              <w:t>Услугополучателям</w:t>
            </w:r>
            <w:proofErr w:type="spellEnd"/>
            <w:r w:rsidRPr="00917219">
              <w:rPr>
                <w:rFonts w:ascii="Times New Roman" w:eastAsia="Times New Roman" w:hAnsi="Times New Roman" w:cs="Times New Roman"/>
                <w:spacing w:val="2"/>
                <w:sz w:val="28"/>
                <w:szCs w:val="28"/>
                <w:lang w:eastAsia="ru-RU"/>
              </w:rPr>
              <w:t xml:space="preserve"> имеющим полную или частичную утрату способности, или возможности осуществлять </w:t>
            </w:r>
            <w:r w:rsidRPr="00917219">
              <w:rPr>
                <w:rFonts w:ascii="Times New Roman" w:eastAsia="Times New Roman" w:hAnsi="Times New Roman" w:cs="Times New Roman"/>
                <w:spacing w:val="2"/>
                <w:sz w:val="28"/>
                <w:szCs w:val="28"/>
                <w:lang w:eastAsia="ru-RU"/>
              </w:rPr>
              <w:lastRenderedPageBreak/>
              <w:t xml:space="preserve">самообслуживание, самостоятельно передвигаться, ориентироваться прием документов производится </w:t>
            </w:r>
            <w:proofErr w:type="spellStart"/>
            <w:r w:rsidRPr="00917219">
              <w:rPr>
                <w:rFonts w:ascii="Times New Roman" w:eastAsia="Times New Roman" w:hAnsi="Times New Roman" w:cs="Times New Roman"/>
                <w:spacing w:val="2"/>
                <w:sz w:val="28"/>
                <w:szCs w:val="28"/>
                <w:lang w:eastAsia="ru-RU"/>
              </w:rPr>
              <w:t>услугодателем</w:t>
            </w:r>
            <w:proofErr w:type="spellEnd"/>
            <w:r w:rsidRPr="00917219">
              <w:rPr>
                <w:rFonts w:ascii="Times New Roman" w:eastAsia="Times New Roman" w:hAnsi="Times New Roman" w:cs="Times New Roman"/>
                <w:spacing w:val="2"/>
                <w:sz w:val="28"/>
                <w:szCs w:val="28"/>
                <w:lang w:eastAsia="ru-RU"/>
              </w:rPr>
              <w:t xml:space="preserve"> с выездом по месту жительства, посредством обращения через единый контакт-центр 1414, 8 800 080 7777.</w:t>
            </w:r>
            <w:r w:rsidRPr="00917219">
              <w:rPr>
                <w:rFonts w:ascii="Times New Roman" w:eastAsia="Times New Roman" w:hAnsi="Times New Roman" w:cs="Times New Roman"/>
                <w:spacing w:val="2"/>
                <w:sz w:val="28"/>
                <w:szCs w:val="28"/>
                <w:lang w:eastAsia="ru-RU"/>
              </w:rPr>
              <w:br/>
              <w:t xml:space="preserve">Адреса мест оказания государственной услуги размещены на </w:t>
            </w:r>
            <w:proofErr w:type="spellStart"/>
            <w:r w:rsidRPr="00917219">
              <w:rPr>
                <w:rFonts w:ascii="Times New Roman" w:eastAsia="Times New Roman" w:hAnsi="Times New Roman" w:cs="Times New Roman"/>
                <w:spacing w:val="2"/>
                <w:sz w:val="28"/>
                <w:szCs w:val="28"/>
                <w:lang w:eastAsia="ru-RU"/>
              </w:rPr>
              <w:t>интернет-ресурсе</w:t>
            </w:r>
            <w:proofErr w:type="spellEnd"/>
            <w:r w:rsidRPr="00917219">
              <w:rPr>
                <w:rFonts w:ascii="Times New Roman" w:eastAsia="Times New Roman" w:hAnsi="Times New Roman" w:cs="Times New Roman"/>
                <w:spacing w:val="2"/>
                <w:sz w:val="28"/>
                <w:szCs w:val="28"/>
                <w:lang w:eastAsia="ru-RU"/>
              </w:rPr>
              <w:t xml:space="preserve"> </w:t>
            </w:r>
            <w:proofErr w:type="spellStart"/>
            <w:r w:rsidRPr="00917219">
              <w:rPr>
                <w:rFonts w:ascii="Times New Roman" w:eastAsia="Times New Roman" w:hAnsi="Times New Roman" w:cs="Times New Roman"/>
                <w:spacing w:val="2"/>
                <w:sz w:val="28"/>
                <w:szCs w:val="28"/>
                <w:lang w:eastAsia="ru-RU"/>
              </w:rPr>
              <w:t>услугодателя</w:t>
            </w:r>
            <w:proofErr w:type="spellEnd"/>
            <w:r w:rsidRPr="00917219">
              <w:rPr>
                <w:rFonts w:ascii="Times New Roman" w:eastAsia="Times New Roman" w:hAnsi="Times New Roman" w:cs="Times New Roman"/>
                <w:spacing w:val="2"/>
                <w:sz w:val="28"/>
                <w:szCs w:val="28"/>
                <w:lang w:eastAsia="ru-RU"/>
              </w:rPr>
              <w:t xml:space="preserve"> – www.gov.kz.</w:t>
            </w:r>
            <w:r w:rsidRPr="00917219">
              <w:rPr>
                <w:rFonts w:ascii="Times New Roman" w:eastAsia="Times New Roman" w:hAnsi="Times New Roman" w:cs="Times New Roman"/>
                <w:spacing w:val="2"/>
                <w:sz w:val="28"/>
                <w:szCs w:val="28"/>
                <w:lang w:eastAsia="ru-RU"/>
              </w:rPr>
              <w:br/>
            </w:r>
            <w:proofErr w:type="spellStart"/>
            <w:r w:rsidRPr="00917219">
              <w:rPr>
                <w:rFonts w:ascii="Times New Roman" w:eastAsia="Times New Roman" w:hAnsi="Times New Roman" w:cs="Times New Roman"/>
                <w:spacing w:val="2"/>
                <w:sz w:val="28"/>
                <w:szCs w:val="28"/>
                <w:lang w:eastAsia="ru-RU"/>
              </w:rPr>
              <w:t>Услугополучатель</w:t>
            </w:r>
            <w:proofErr w:type="spellEnd"/>
            <w:r w:rsidRPr="00917219">
              <w:rPr>
                <w:rFonts w:ascii="Times New Roman" w:eastAsia="Times New Roman" w:hAnsi="Times New Roman" w:cs="Times New Roman"/>
                <w:spacing w:val="2"/>
                <w:sz w:val="28"/>
                <w:szCs w:val="28"/>
                <w:lang w:eastAsia="ru-RU"/>
              </w:rPr>
              <w:t xml:space="preserve"> получает государственную услугу в электронной форме через портал при условии наличия электронной цифровой подписи или использования одноразового пароля, в случае регистрации и подключения абонентского номера </w:t>
            </w:r>
            <w:proofErr w:type="spellStart"/>
            <w:r w:rsidRPr="00917219">
              <w:rPr>
                <w:rFonts w:ascii="Times New Roman" w:eastAsia="Times New Roman" w:hAnsi="Times New Roman" w:cs="Times New Roman"/>
                <w:spacing w:val="2"/>
                <w:sz w:val="28"/>
                <w:szCs w:val="28"/>
                <w:lang w:eastAsia="ru-RU"/>
              </w:rPr>
              <w:t>услугополучателя</w:t>
            </w:r>
            <w:proofErr w:type="spellEnd"/>
            <w:r w:rsidRPr="00917219">
              <w:rPr>
                <w:rFonts w:ascii="Times New Roman" w:eastAsia="Times New Roman" w:hAnsi="Times New Roman" w:cs="Times New Roman"/>
                <w:spacing w:val="2"/>
                <w:sz w:val="28"/>
                <w:szCs w:val="28"/>
                <w:lang w:eastAsia="ru-RU"/>
              </w:rPr>
              <w:t>, предоставленного оператором сотовой связи, к учетной записи портала.</w:t>
            </w:r>
            <w:r w:rsidRPr="00917219">
              <w:rPr>
                <w:rFonts w:ascii="Times New Roman" w:eastAsia="Times New Roman" w:hAnsi="Times New Roman" w:cs="Times New Roman"/>
                <w:spacing w:val="2"/>
                <w:sz w:val="28"/>
                <w:szCs w:val="28"/>
                <w:lang w:eastAsia="ru-RU"/>
              </w:rPr>
              <w:br/>
            </w:r>
            <w:proofErr w:type="spellStart"/>
            <w:r w:rsidRPr="00917219">
              <w:rPr>
                <w:rFonts w:ascii="Times New Roman" w:eastAsia="Times New Roman" w:hAnsi="Times New Roman" w:cs="Times New Roman"/>
                <w:spacing w:val="2"/>
                <w:sz w:val="28"/>
                <w:szCs w:val="28"/>
                <w:lang w:eastAsia="ru-RU"/>
              </w:rPr>
              <w:t>Услугополучатель</w:t>
            </w:r>
            <w:proofErr w:type="spellEnd"/>
            <w:r w:rsidRPr="00917219">
              <w:rPr>
                <w:rFonts w:ascii="Times New Roman" w:eastAsia="Times New Roman" w:hAnsi="Times New Roman" w:cs="Times New Roman"/>
                <w:spacing w:val="2"/>
                <w:sz w:val="28"/>
                <w:szCs w:val="28"/>
                <w:lang w:eastAsia="ru-RU"/>
              </w:rPr>
              <w:t xml:space="preserve"> получает информации о порядке и статусе оказания государственной услуги в режиме удаленного доступа посредством "личного кабинета" портала, а также Единого </w:t>
            </w:r>
            <w:proofErr w:type="gramStart"/>
            <w:r w:rsidRPr="00917219">
              <w:rPr>
                <w:rFonts w:ascii="Times New Roman" w:eastAsia="Times New Roman" w:hAnsi="Times New Roman" w:cs="Times New Roman"/>
                <w:spacing w:val="2"/>
                <w:sz w:val="28"/>
                <w:szCs w:val="28"/>
                <w:lang w:eastAsia="ru-RU"/>
              </w:rPr>
              <w:t>контакт-центра</w:t>
            </w:r>
            <w:proofErr w:type="gramEnd"/>
            <w:r w:rsidRPr="00917219">
              <w:rPr>
                <w:rFonts w:ascii="Times New Roman" w:eastAsia="Times New Roman" w:hAnsi="Times New Roman" w:cs="Times New Roman"/>
                <w:spacing w:val="2"/>
                <w:sz w:val="28"/>
                <w:szCs w:val="28"/>
                <w:lang w:eastAsia="ru-RU"/>
              </w:rPr>
              <w:t>.</w:t>
            </w:r>
            <w:r w:rsidRPr="00917219">
              <w:rPr>
                <w:rFonts w:ascii="Times New Roman" w:eastAsia="Times New Roman" w:hAnsi="Times New Roman" w:cs="Times New Roman"/>
                <w:spacing w:val="2"/>
                <w:sz w:val="28"/>
                <w:szCs w:val="28"/>
                <w:lang w:eastAsia="ru-RU"/>
              </w:rPr>
              <w:br/>
              <w:t xml:space="preserve">Сервис цифровых документов доступен для субъектов, авторизованных в мобильном приложении и информационных системах </w:t>
            </w:r>
            <w:proofErr w:type="spellStart"/>
            <w:r w:rsidRPr="00917219">
              <w:rPr>
                <w:rFonts w:ascii="Times New Roman" w:eastAsia="Times New Roman" w:hAnsi="Times New Roman" w:cs="Times New Roman"/>
                <w:spacing w:val="2"/>
                <w:sz w:val="28"/>
                <w:szCs w:val="28"/>
                <w:lang w:eastAsia="ru-RU"/>
              </w:rPr>
              <w:t>пользователей</w:t>
            </w:r>
            <w:proofErr w:type="gramStart"/>
            <w:r w:rsidRPr="00917219">
              <w:rPr>
                <w:rFonts w:ascii="Times New Roman" w:eastAsia="Times New Roman" w:hAnsi="Times New Roman" w:cs="Times New Roman"/>
                <w:spacing w:val="2"/>
                <w:sz w:val="28"/>
                <w:szCs w:val="28"/>
                <w:lang w:eastAsia="ru-RU"/>
              </w:rPr>
              <w:t>.</w:t>
            </w:r>
            <w:r w:rsidRPr="00917219">
              <w:rPr>
                <w:rFonts w:ascii="Times New Roman" w:eastAsia="Times New Roman" w:hAnsi="Times New Roman" w:cs="Times New Roman"/>
                <w:sz w:val="28"/>
                <w:szCs w:val="28"/>
                <w:lang w:eastAsia="ru-RU"/>
              </w:rPr>
              <w:t>С</w:t>
            </w:r>
            <w:proofErr w:type="gramEnd"/>
            <w:r w:rsidRPr="00917219">
              <w:rPr>
                <w:rFonts w:ascii="Times New Roman" w:eastAsia="Times New Roman" w:hAnsi="Times New Roman" w:cs="Times New Roman"/>
                <w:sz w:val="28"/>
                <w:szCs w:val="28"/>
                <w:lang w:eastAsia="ru-RU"/>
              </w:rPr>
              <w:t>качать</w:t>
            </w:r>
            <w:proofErr w:type="spellEnd"/>
          </w:p>
        </w:tc>
      </w:tr>
    </w:tbl>
    <w:p w:rsidR="00917219" w:rsidRPr="00917219" w:rsidRDefault="00917219" w:rsidP="00917219">
      <w:pPr>
        <w:spacing w:after="0" w:line="240" w:lineRule="auto"/>
        <w:jc w:val="both"/>
        <w:textAlignment w:val="baseline"/>
        <w:rPr>
          <w:rFonts w:ascii="Times New Roman" w:eastAsia="Times New Roman" w:hAnsi="Times New Roman" w:cs="Times New Roman"/>
          <w:vanish/>
          <w:sz w:val="28"/>
          <w:szCs w:val="28"/>
          <w:lang w:eastAsia="ru-RU"/>
        </w:rPr>
      </w:pPr>
    </w:p>
    <w:tbl>
      <w:tblPr>
        <w:tblW w:w="13380" w:type="dxa"/>
        <w:tblCellMar>
          <w:left w:w="0" w:type="dxa"/>
          <w:right w:w="0" w:type="dxa"/>
        </w:tblCellMar>
        <w:tblLook w:val="04A0" w:firstRow="1" w:lastRow="0" w:firstColumn="1" w:lastColumn="0" w:noHBand="0" w:noVBand="1"/>
      </w:tblPr>
      <w:tblGrid>
        <w:gridCol w:w="8420"/>
        <w:gridCol w:w="4960"/>
      </w:tblGrid>
      <w:tr w:rsidR="00917219" w:rsidRPr="00917219" w:rsidTr="00917219">
        <w:tc>
          <w:tcPr>
            <w:tcW w:w="5805" w:type="dxa"/>
            <w:tcBorders>
              <w:top w:val="nil"/>
              <w:left w:val="nil"/>
              <w:bottom w:val="nil"/>
              <w:right w:val="nil"/>
            </w:tcBorders>
            <w:shd w:val="clear" w:color="auto" w:fill="auto"/>
            <w:tcMar>
              <w:top w:w="45" w:type="dxa"/>
              <w:left w:w="75" w:type="dxa"/>
              <w:bottom w:w="45" w:type="dxa"/>
              <w:right w:w="75" w:type="dxa"/>
            </w:tcMar>
            <w:hideMark/>
          </w:tcPr>
          <w:p w:rsidR="00917219" w:rsidRPr="00917219" w:rsidRDefault="00917219" w:rsidP="00917219">
            <w:pPr>
              <w:spacing w:after="0" w:line="240" w:lineRule="auto"/>
              <w:jc w:val="both"/>
              <w:rPr>
                <w:rFonts w:ascii="Times New Roman" w:eastAsia="Times New Roman" w:hAnsi="Times New Roman" w:cs="Times New Roman"/>
                <w:sz w:val="28"/>
                <w:szCs w:val="28"/>
                <w:lang w:eastAsia="ru-RU"/>
              </w:rPr>
            </w:pPr>
            <w:r w:rsidRPr="00917219">
              <w:rPr>
                <w:rFonts w:ascii="Times New Roman" w:eastAsia="Times New Roman" w:hAnsi="Times New Roman" w:cs="Times New Roman"/>
                <w:sz w:val="28"/>
                <w:szCs w:val="28"/>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17219" w:rsidRPr="00917219" w:rsidRDefault="00917219" w:rsidP="00917219">
            <w:pPr>
              <w:spacing w:after="0" w:line="240" w:lineRule="auto"/>
              <w:jc w:val="both"/>
              <w:rPr>
                <w:rFonts w:ascii="Times New Roman" w:eastAsia="Times New Roman" w:hAnsi="Times New Roman" w:cs="Times New Roman"/>
                <w:sz w:val="28"/>
                <w:szCs w:val="28"/>
                <w:lang w:eastAsia="ru-RU"/>
              </w:rPr>
            </w:pPr>
            <w:bookmarkStart w:id="131" w:name="z48"/>
            <w:bookmarkEnd w:id="131"/>
            <w:r w:rsidRPr="00917219">
              <w:rPr>
                <w:rFonts w:ascii="Times New Roman" w:eastAsia="Times New Roman" w:hAnsi="Times New Roman" w:cs="Times New Roman"/>
                <w:sz w:val="28"/>
                <w:szCs w:val="28"/>
                <w:lang w:eastAsia="ru-RU"/>
              </w:rPr>
              <w:t>Приложение 3</w:t>
            </w:r>
            <w:r w:rsidRPr="00917219">
              <w:rPr>
                <w:rFonts w:ascii="Times New Roman" w:eastAsia="Times New Roman" w:hAnsi="Times New Roman" w:cs="Times New Roman"/>
                <w:sz w:val="28"/>
                <w:szCs w:val="28"/>
                <w:lang w:eastAsia="ru-RU"/>
              </w:rPr>
              <w:br/>
              <w:t>к Правилам оказания</w:t>
            </w:r>
            <w:r w:rsidRPr="00917219">
              <w:rPr>
                <w:rFonts w:ascii="Times New Roman" w:eastAsia="Times New Roman" w:hAnsi="Times New Roman" w:cs="Times New Roman"/>
                <w:sz w:val="28"/>
                <w:szCs w:val="28"/>
                <w:lang w:eastAsia="ru-RU"/>
              </w:rPr>
              <w:br/>
              <w:t>государственной услуги</w:t>
            </w:r>
            <w:r w:rsidRPr="00917219">
              <w:rPr>
                <w:rFonts w:ascii="Times New Roman" w:eastAsia="Times New Roman" w:hAnsi="Times New Roman" w:cs="Times New Roman"/>
                <w:sz w:val="28"/>
                <w:szCs w:val="28"/>
                <w:lang w:eastAsia="ru-RU"/>
              </w:rPr>
              <w:br/>
              <w:t>"Актуализация (корректировка)</w:t>
            </w:r>
            <w:r w:rsidRPr="00917219">
              <w:rPr>
                <w:rFonts w:ascii="Times New Roman" w:eastAsia="Times New Roman" w:hAnsi="Times New Roman" w:cs="Times New Roman"/>
                <w:sz w:val="28"/>
                <w:szCs w:val="28"/>
                <w:lang w:eastAsia="ru-RU"/>
              </w:rPr>
              <w:br/>
              <w:t>сведений объектов недвижимости</w:t>
            </w:r>
            <w:r w:rsidRPr="00917219">
              <w:rPr>
                <w:rFonts w:ascii="Times New Roman" w:eastAsia="Times New Roman" w:hAnsi="Times New Roman" w:cs="Times New Roman"/>
                <w:sz w:val="28"/>
                <w:szCs w:val="28"/>
                <w:lang w:eastAsia="ru-RU"/>
              </w:rPr>
              <w:br/>
              <w:t>в информационной системе</w:t>
            </w:r>
            <w:r w:rsidRPr="00917219">
              <w:rPr>
                <w:rFonts w:ascii="Times New Roman" w:eastAsia="Times New Roman" w:hAnsi="Times New Roman" w:cs="Times New Roman"/>
                <w:sz w:val="28"/>
                <w:szCs w:val="28"/>
                <w:lang w:eastAsia="ru-RU"/>
              </w:rPr>
              <w:br/>
              <w:t>единого государственного</w:t>
            </w:r>
            <w:r w:rsidRPr="00917219">
              <w:rPr>
                <w:rFonts w:ascii="Times New Roman" w:eastAsia="Times New Roman" w:hAnsi="Times New Roman" w:cs="Times New Roman"/>
                <w:sz w:val="28"/>
                <w:szCs w:val="28"/>
                <w:lang w:eastAsia="ru-RU"/>
              </w:rPr>
              <w:br/>
              <w:t>кадастра недвижимости</w:t>
            </w:r>
          </w:p>
        </w:tc>
      </w:tr>
      <w:tr w:rsidR="00917219" w:rsidRPr="00917219" w:rsidTr="00917219">
        <w:tc>
          <w:tcPr>
            <w:tcW w:w="5805" w:type="dxa"/>
            <w:tcBorders>
              <w:top w:val="nil"/>
              <w:left w:val="nil"/>
              <w:bottom w:val="nil"/>
              <w:right w:val="nil"/>
            </w:tcBorders>
            <w:shd w:val="clear" w:color="auto" w:fill="auto"/>
            <w:tcMar>
              <w:top w:w="45" w:type="dxa"/>
              <w:left w:w="75" w:type="dxa"/>
              <w:bottom w:w="45" w:type="dxa"/>
              <w:right w:w="75" w:type="dxa"/>
            </w:tcMar>
            <w:hideMark/>
          </w:tcPr>
          <w:p w:rsidR="00917219" w:rsidRPr="00917219" w:rsidRDefault="00917219" w:rsidP="00917219">
            <w:pPr>
              <w:spacing w:after="0" w:line="240" w:lineRule="auto"/>
              <w:jc w:val="both"/>
              <w:rPr>
                <w:rFonts w:ascii="Times New Roman" w:eastAsia="Times New Roman" w:hAnsi="Times New Roman" w:cs="Times New Roman"/>
                <w:sz w:val="28"/>
                <w:szCs w:val="28"/>
                <w:lang w:eastAsia="ru-RU"/>
              </w:rPr>
            </w:pPr>
            <w:r w:rsidRPr="00917219">
              <w:rPr>
                <w:rFonts w:ascii="Times New Roman" w:eastAsia="Times New Roman" w:hAnsi="Times New Roman" w:cs="Times New Roman"/>
                <w:sz w:val="28"/>
                <w:szCs w:val="28"/>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17219" w:rsidRPr="00917219" w:rsidRDefault="00917219" w:rsidP="00917219">
            <w:pPr>
              <w:spacing w:after="0" w:line="240" w:lineRule="auto"/>
              <w:jc w:val="both"/>
              <w:rPr>
                <w:rFonts w:ascii="Times New Roman" w:eastAsia="Times New Roman" w:hAnsi="Times New Roman" w:cs="Times New Roman"/>
                <w:sz w:val="28"/>
                <w:szCs w:val="28"/>
                <w:lang w:eastAsia="ru-RU"/>
              </w:rPr>
            </w:pPr>
            <w:bookmarkStart w:id="132" w:name="z49"/>
            <w:bookmarkEnd w:id="132"/>
            <w:r w:rsidRPr="00917219">
              <w:rPr>
                <w:rFonts w:ascii="Times New Roman" w:eastAsia="Times New Roman" w:hAnsi="Times New Roman" w:cs="Times New Roman"/>
                <w:sz w:val="28"/>
                <w:szCs w:val="28"/>
                <w:lang w:eastAsia="ru-RU"/>
              </w:rPr>
              <w:t>Форма</w:t>
            </w:r>
          </w:p>
        </w:tc>
      </w:tr>
    </w:tbl>
    <w:p w:rsidR="00917219" w:rsidRPr="00917219" w:rsidRDefault="00917219" w:rsidP="00917219">
      <w:pPr>
        <w:spacing w:before="225" w:after="135" w:line="390" w:lineRule="atLeast"/>
        <w:jc w:val="both"/>
        <w:textAlignment w:val="baseline"/>
        <w:outlineLvl w:val="2"/>
        <w:rPr>
          <w:rFonts w:ascii="Times New Roman" w:eastAsia="Times New Roman" w:hAnsi="Times New Roman" w:cs="Times New Roman"/>
          <w:sz w:val="28"/>
          <w:szCs w:val="28"/>
          <w:lang w:eastAsia="ru-RU"/>
        </w:rPr>
      </w:pPr>
      <w:r w:rsidRPr="00917219">
        <w:rPr>
          <w:rFonts w:ascii="Times New Roman" w:eastAsia="Times New Roman" w:hAnsi="Times New Roman" w:cs="Times New Roman"/>
          <w:sz w:val="28"/>
          <w:szCs w:val="28"/>
          <w:lang w:eastAsia="ru-RU"/>
        </w:rPr>
        <w:t>Уведомление об актуализации (корректировке) сведений объектов недвижимости в информационной системе единого государственного кадастра недвижимости</w:t>
      </w:r>
    </w:p>
    <w:p w:rsidR="00917219" w:rsidRPr="00917219" w:rsidRDefault="00917219" w:rsidP="00917219">
      <w:pPr>
        <w:spacing w:after="360" w:line="285" w:lineRule="atLeast"/>
        <w:jc w:val="both"/>
        <w:textAlignment w:val="baseline"/>
        <w:rPr>
          <w:rFonts w:ascii="Times New Roman" w:eastAsia="Times New Roman" w:hAnsi="Times New Roman" w:cs="Times New Roman"/>
          <w:spacing w:val="2"/>
          <w:sz w:val="28"/>
          <w:szCs w:val="28"/>
          <w:lang w:eastAsia="ru-RU"/>
        </w:rPr>
      </w:pPr>
      <w:r w:rsidRPr="00917219">
        <w:rPr>
          <w:rFonts w:ascii="Times New Roman" w:eastAsia="Times New Roman" w:hAnsi="Times New Roman" w:cs="Times New Roman"/>
          <w:spacing w:val="2"/>
          <w:sz w:val="28"/>
          <w:szCs w:val="28"/>
          <w:lang w:eastAsia="ru-RU"/>
        </w:rPr>
        <w:t>      (Некоммерческое акционерное общество "Государственная корпорация</w:t>
      </w:r>
      <w:r w:rsidRPr="00917219">
        <w:rPr>
          <w:rFonts w:ascii="Times New Roman" w:eastAsia="Times New Roman" w:hAnsi="Times New Roman" w:cs="Times New Roman"/>
          <w:spacing w:val="2"/>
          <w:sz w:val="28"/>
          <w:szCs w:val="28"/>
          <w:lang w:eastAsia="ru-RU"/>
        </w:rPr>
        <w:br/>
        <w:t>"Правительство для граждан"), рассмотрев представленные документы по заявлению</w:t>
      </w:r>
      <w:r w:rsidRPr="00917219">
        <w:rPr>
          <w:rFonts w:ascii="Times New Roman" w:eastAsia="Times New Roman" w:hAnsi="Times New Roman" w:cs="Times New Roman"/>
          <w:spacing w:val="2"/>
          <w:sz w:val="28"/>
          <w:szCs w:val="28"/>
          <w:lang w:eastAsia="ru-RU"/>
        </w:rPr>
        <w:br/>
        <w:t>№: ___________________от "_" ________20_года и изучив материалы архивного дела</w:t>
      </w:r>
      <w:r w:rsidRPr="00917219">
        <w:rPr>
          <w:rFonts w:ascii="Times New Roman" w:eastAsia="Times New Roman" w:hAnsi="Times New Roman" w:cs="Times New Roman"/>
          <w:spacing w:val="2"/>
          <w:sz w:val="28"/>
          <w:szCs w:val="28"/>
          <w:lang w:eastAsia="ru-RU"/>
        </w:rPr>
        <w:br/>
        <w:t>объекта недвижимости сообщает, о проведенной актуализации (корректировке)</w:t>
      </w:r>
      <w:r w:rsidRPr="00917219">
        <w:rPr>
          <w:rFonts w:ascii="Times New Roman" w:eastAsia="Times New Roman" w:hAnsi="Times New Roman" w:cs="Times New Roman"/>
          <w:spacing w:val="2"/>
          <w:sz w:val="28"/>
          <w:szCs w:val="28"/>
          <w:lang w:eastAsia="ru-RU"/>
        </w:rPr>
        <w:br/>
        <w:t>сведений объектов недвижимости в информационной системе единого</w:t>
      </w:r>
      <w:r w:rsidRPr="00917219">
        <w:rPr>
          <w:rFonts w:ascii="Times New Roman" w:eastAsia="Times New Roman" w:hAnsi="Times New Roman" w:cs="Times New Roman"/>
          <w:spacing w:val="2"/>
          <w:sz w:val="28"/>
          <w:szCs w:val="28"/>
          <w:lang w:eastAsia="ru-RU"/>
        </w:rPr>
        <w:br/>
        <w:t>государственного кадастра недвижимости.</w:t>
      </w:r>
      <w:r w:rsidRPr="00917219">
        <w:rPr>
          <w:rFonts w:ascii="Times New Roman" w:eastAsia="Times New Roman" w:hAnsi="Times New Roman" w:cs="Times New Roman"/>
          <w:spacing w:val="2"/>
          <w:sz w:val="28"/>
          <w:szCs w:val="28"/>
          <w:lang w:eastAsia="ru-RU"/>
        </w:rPr>
        <w:br/>
      </w:r>
      <w:proofErr w:type="gramStart"/>
      <w:r w:rsidRPr="00917219">
        <w:rPr>
          <w:rFonts w:ascii="Times New Roman" w:eastAsia="Times New Roman" w:hAnsi="Times New Roman" w:cs="Times New Roman"/>
          <w:spacing w:val="2"/>
          <w:sz w:val="28"/>
          <w:szCs w:val="28"/>
          <w:lang w:eastAsia="ru-RU"/>
        </w:rPr>
        <w:lastRenderedPageBreak/>
        <w:t>Регистратор _____________________________ ________________________</w:t>
      </w:r>
      <w:r w:rsidRPr="00917219">
        <w:rPr>
          <w:rFonts w:ascii="Times New Roman" w:eastAsia="Times New Roman" w:hAnsi="Times New Roman" w:cs="Times New Roman"/>
          <w:spacing w:val="2"/>
          <w:sz w:val="28"/>
          <w:szCs w:val="28"/>
          <w:lang w:eastAsia="ru-RU"/>
        </w:rPr>
        <w:br/>
        <w:t>(фамилия, имя, отчество (при его наличии) подпись</w:t>
      </w:r>
      <w:r w:rsidRPr="00917219">
        <w:rPr>
          <w:rFonts w:ascii="Times New Roman" w:eastAsia="Times New Roman" w:hAnsi="Times New Roman" w:cs="Times New Roman"/>
          <w:spacing w:val="2"/>
          <w:sz w:val="28"/>
          <w:szCs w:val="28"/>
          <w:lang w:eastAsia="ru-RU"/>
        </w:rPr>
        <w:br/>
        <w:t>Руководитель ___________________________ М.П. ____________________</w:t>
      </w:r>
      <w:r w:rsidRPr="00917219">
        <w:rPr>
          <w:rFonts w:ascii="Times New Roman" w:eastAsia="Times New Roman" w:hAnsi="Times New Roman" w:cs="Times New Roman"/>
          <w:spacing w:val="2"/>
          <w:sz w:val="28"/>
          <w:szCs w:val="28"/>
          <w:lang w:eastAsia="ru-RU"/>
        </w:rPr>
        <w:br/>
        <w:t>(фамилия, имя, отчество (при его наличии)</w:t>
      </w:r>
      <w:r w:rsidRPr="00917219">
        <w:rPr>
          <w:rFonts w:ascii="Times New Roman" w:eastAsia="Times New Roman" w:hAnsi="Times New Roman" w:cs="Times New Roman"/>
          <w:spacing w:val="2"/>
          <w:sz w:val="28"/>
          <w:szCs w:val="28"/>
          <w:lang w:eastAsia="ru-RU"/>
        </w:rPr>
        <w:br/>
        <w:t>_______________________________ подпись</w:t>
      </w:r>
      <w:proofErr w:type="gramEnd"/>
    </w:p>
    <w:tbl>
      <w:tblPr>
        <w:tblW w:w="13380" w:type="dxa"/>
        <w:tblCellMar>
          <w:left w:w="0" w:type="dxa"/>
          <w:right w:w="0" w:type="dxa"/>
        </w:tblCellMar>
        <w:tblLook w:val="04A0" w:firstRow="1" w:lastRow="0" w:firstColumn="1" w:lastColumn="0" w:noHBand="0" w:noVBand="1"/>
      </w:tblPr>
      <w:tblGrid>
        <w:gridCol w:w="8420"/>
        <w:gridCol w:w="4960"/>
      </w:tblGrid>
      <w:tr w:rsidR="00917219" w:rsidRPr="00917219" w:rsidTr="00917219">
        <w:tc>
          <w:tcPr>
            <w:tcW w:w="5805" w:type="dxa"/>
            <w:tcBorders>
              <w:top w:val="nil"/>
              <w:left w:val="nil"/>
              <w:bottom w:val="nil"/>
              <w:right w:val="nil"/>
            </w:tcBorders>
            <w:shd w:val="clear" w:color="auto" w:fill="auto"/>
            <w:tcMar>
              <w:top w:w="45" w:type="dxa"/>
              <w:left w:w="75" w:type="dxa"/>
              <w:bottom w:w="45" w:type="dxa"/>
              <w:right w:w="75" w:type="dxa"/>
            </w:tcMar>
            <w:hideMark/>
          </w:tcPr>
          <w:p w:rsidR="00917219" w:rsidRPr="00917219" w:rsidRDefault="00917219" w:rsidP="00917219">
            <w:pPr>
              <w:spacing w:after="0" w:line="240" w:lineRule="auto"/>
              <w:jc w:val="both"/>
              <w:rPr>
                <w:rFonts w:ascii="Times New Roman" w:eastAsia="Times New Roman" w:hAnsi="Times New Roman" w:cs="Times New Roman"/>
                <w:sz w:val="28"/>
                <w:szCs w:val="28"/>
                <w:lang w:eastAsia="ru-RU"/>
              </w:rPr>
            </w:pPr>
            <w:r w:rsidRPr="00917219">
              <w:rPr>
                <w:rFonts w:ascii="Times New Roman" w:eastAsia="Times New Roman" w:hAnsi="Times New Roman" w:cs="Times New Roman"/>
                <w:sz w:val="28"/>
                <w:szCs w:val="28"/>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17219" w:rsidRPr="00917219" w:rsidRDefault="00917219" w:rsidP="00917219">
            <w:pPr>
              <w:spacing w:after="0" w:line="240" w:lineRule="auto"/>
              <w:jc w:val="both"/>
              <w:rPr>
                <w:rFonts w:ascii="Times New Roman" w:eastAsia="Times New Roman" w:hAnsi="Times New Roman" w:cs="Times New Roman"/>
                <w:sz w:val="28"/>
                <w:szCs w:val="28"/>
                <w:lang w:eastAsia="ru-RU"/>
              </w:rPr>
            </w:pPr>
            <w:bookmarkStart w:id="133" w:name="z52"/>
            <w:bookmarkEnd w:id="133"/>
            <w:r w:rsidRPr="00917219">
              <w:rPr>
                <w:rFonts w:ascii="Times New Roman" w:eastAsia="Times New Roman" w:hAnsi="Times New Roman" w:cs="Times New Roman"/>
                <w:sz w:val="28"/>
                <w:szCs w:val="28"/>
                <w:lang w:eastAsia="ru-RU"/>
              </w:rPr>
              <w:t>Приложение 4</w:t>
            </w:r>
            <w:r w:rsidRPr="00917219">
              <w:rPr>
                <w:rFonts w:ascii="Times New Roman" w:eastAsia="Times New Roman" w:hAnsi="Times New Roman" w:cs="Times New Roman"/>
                <w:sz w:val="28"/>
                <w:szCs w:val="28"/>
                <w:lang w:eastAsia="ru-RU"/>
              </w:rPr>
              <w:br/>
              <w:t>к Правилам оказания</w:t>
            </w:r>
            <w:r w:rsidRPr="00917219">
              <w:rPr>
                <w:rFonts w:ascii="Times New Roman" w:eastAsia="Times New Roman" w:hAnsi="Times New Roman" w:cs="Times New Roman"/>
                <w:sz w:val="28"/>
                <w:szCs w:val="28"/>
                <w:lang w:eastAsia="ru-RU"/>
              </w:rPr>
              <w:br/>
              <w:t>государственной услуги</w:t>
            </w:r>
            <w:r w:rsidRPr="00917219">
              <w:rPr>
                <w:rFonts w:ascii="Times New Roman" w:eastAsia="Times New Roman" w:hAnsi="Times New Roman" w:cs="Times New Roman"/>
                <w:sz w:val="28"/>
                <w:szCs w:val="28"/>
                <w:lang w:eastAsia="ru-RU"/>
              </w:rPr>
              <w:br/>
              <w:t>"Актуализация (корректировка)</w:t>
            </w:r>
            <w:r w:rsidRPr="00917219">
              <w:rPr>
                <w:rFonts w:ascii="Times New Roman" w:eastAsia="Times New Roman" w:hAnsi="Times New Roman" w:cs="Times New Roman"/>
                <w:sz w:val="28"/>
                <w:szCs w:val="28"/>
                <w:lang w:eastAsia="ru-RU"/>
              </w:rPr>
              <w:br/>
              <w:t>сведений объектов недвижимости</w:t>
            </w:r>
            <w:r w:rsidRPr="00917219">
              <w:rPr>
                <w:rFonts w:ascii="Times New Roman" w:eastAsia="Times New Roman" w:hAnsi="Times New Roman" w:cs="Times New Roman"/>
                <w:sz w:val="28"/>
                <w:szCs w:val="28"/>
                <w:lang w:eastAsia="ru-RU"/>
              </w:rPr>
              <w:br/>
              <w:t>в информационной системе</w:t>
            </w:r>
            <w:r w:rsidRPr="00917219">
              <w:rPr>
                <w:rFonts w:ascii="Times New Roman" w:eastAsia="Times New Roman" w:hAnsi="Times New Roman" w:cs="Times New Roman"/>
                <w:sz w:val="28"/>
                <w:szCs w:val="28"/>
                <w:lang w:eastAsia="ru-RU"/>
              </w:rPr>
              <w:br/>
              <w:t>единого государственного</w:t>
            </w:r>
            <w:r w:rsidRPr="00917219">
              <w:rPr>
                <w:rFonts w:ascii="Times New Roman" w:eastAsia="Times New Roman" w:hAnsi="Times New Roman" w:cs="Times New Roman"/>
                <w:sz w:val="28"/>
                <w:szCs w:val="28"/>
                <w:lang w:eastAsia="ru-RU"/>
              </w:rPr>
              <w:br/>
              <w:t>кадастра недвижимости</w:t>
            </w:r>
          </w:p>
        </w:tc>
      </w:tr>
      <w:tr w:rsidR="00917219" w:rsidRPr="00917219" w:rsidTr="00917219">
        <w:tc>
          <w:tcPr>
            <w:tcW w:w="5805" w:type="dxa"/>
            <w:tcBorders>
              <w:top w:val="nil"/>
              <w:left w:val="nil"/>
              <w:bottom w:val="nil"/>
              <w:right w:val="nil"/>
            </w:tcBorders>
            <w:shd w:val="clear" w:color="auto" w:fill="auto"/>
            <w:tcMar>
              <w:top w:w="45" w:type="dxa"/>
              <w:left w:w="75" w:type="dxa"/>
              <w:bottom w:w="45" w:type="dxa"/>
              <w:right w:w="75" w:type="dxa"/>
            </w:tcMar>
            <w:hideMark/>
          </w:tcPr>
          <w:p w:rsidR="00917219" w:rsidRPr="00917219" w:rsidRDefault="00917219" w:rsidP="00917219">
            <w:pPr>
              <w:spacing w:after="0" w:line="240" w:lineRule="auto"/>
              <w:jc w:val="both"/>
              <w:rPr>
                <w:rFonts w:ascii="Times New Roman" w:eastAsia="Times New Roman" w:hAnsi="Times New Roman" w:cs="Times New Roman"/>
                <w:sz w:val="28"/>
                <w:szCs w:val="28"/>
                <w:lang w:eastAsia="ru-RU"/>
              </w:rPr>
            </w:pPr>
            <w:r w:rsidRPr="00917219">
              <w:rPr>
                <w:rFonts w:ascii="Times New Roman" w:eastAsia="Times New Roman" w:hAnsi="Times New Roman" w:cs="Times New Roman"/>
                <w:sz w:val="28"/>
                <w:szCs w:val="28"/>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17219" w:rsidRPr="00917219" w:rsidRDefault="00917219" w:rsidP="00917219">
            <w:pPr>
              <w:spacing w:after="0" w:line="240" w:lineRule="auto"/>
              <w:jc w:val="both"/>
              <w:rPr>
                <w:rFonts w:ascii="Times New Roman" w:eastAsia="Times New Roman" w:hAnsi="Times New Roman" w:cs="Times New Roman"/>
                <w:sz w:val="28"/>
                <w:szCs w:val="28"/>
                <w:lang w:eastAsia="ru-RU"/>
              </w:rPr>
            </w:pPr>
            <w:bookmarkStart w:id="134" w:name="z53"/>
            <w:bookmarkEnd w:id="134"/>
            <w:r w:rsidRPr="00917219">
              <w:rPr>
                <w:rFonts w:ascii="Times New Roman" w:eastAsia="Times New Roman" w:hAnsi="Times New Roman" w:cs="Times New Roman"/>
                <w:sz w:val="28"/>
                <w:szCs w:val="28"/>
                <w:lang w:eastAsia="ru-RU"/>
              </w:rPr>
              <w:t>Форма</w:t>
            </w:r>
          </w:p>
        </w:tc>
      </w:tr>
    </w:tbl>
    <w:p w:rsidR="00917219" w:rsidRPr="00917219" w:rsidRDefault="00917219" w:rsidP="00917219">
      <w:pPr>
        <w:spacing w:before="225" w:after="135" w:line="390" w:lineRule="atLeast"/>
        <w:jc w:val="both"/>
        <w:textAlignment w:val="baseline"/>
        <w:outlineLvl w:val="2"/>
        <w:rPr>
          <w:rFonts w:ascii="Times New Roman" w:eastAsia="Times New Roman" w:hAnsi="Times New Roman" w:cs="Times New Roman"/>
          <w:sz w:val="28"/>
          <w:szCs w:val="28"/>
          <w:lang w:eastAsia="ru-RU"/>
        </w:rPr>
      </w:pPr>
      <w:r w:rsidRPr="00917219">
        <w:rPr>
          <w:rFonts w:ascii="Times New Roman" w:eastAsia="Times New Roman" w:hAnsi="Times New Roman" w:cs="Times New Roman"/>
          <w:sz w:val="28"/>
          <w:szCs w:val="28"/>
          <w:lang w:eastAsia="ru-RU"/>
        </w:rPr>
        <w:t>Уведомление о мотивированном отказе в актуализации (корректировке) сведений объектов недвижимости в информационной системе единого государственного кадастра недвижимости</w:t>
      </w:r>
    </w:p>
    <w:p w:rsidR="00917219" w:rsidRPr="00917219" w:rsidRDefault="00917219" w:rsidP="00917219">
      <w:pPr>
        <w:spacing w:after="0" w:line="285" w:lineRule="atLeast"/>
        <w:jc w:val="both"/>
        <w:textAlignment w:val="baseline"/>
        <w:rPr>
          <w:rFonts w:ascii="Times New Roman" w:eastAsia="Times New Roman" w:hAnsi="Times New Roman" w:cs="Times New Roman"/>
          <w:spacing w:val="2"/>
          <w:sz w:val="28"/>
          <w:szCs w:val="28"/>
          <w:lang w:eastAsia="ru-RU"/>
        </w:rPr>
      </w:pPr>
      <w:r w:rsidRPr="00917219">
        <w:rPr>
          <w:rFonts w:ascii="Times New Roman" w:eastAsia="Times New Roman" w:hAnsi="Times New Roman" w:cs="Times New Roman"/>
          <w:spacing w:val="2"/>
          <w:sz w:val="28"/>
          <w:szCs w:val="28"/>
          <w:lang w:eastAsia="ru-RU"/>
        </w:rPr>
        <w:t xml:space="preserve">      </w:t>
      </w:r>
      <w:proofErr w:type="gramStart"/>
      <w:r w:rsidRPr="00917219">
        <w:rPr>
          <w:rFonts w:ascii="Times New Roman" w:eastAsia="Times New Roman" w:hAnsi="Times New Roman" w:cs="Times New Roman"/>
          <w:spacing w:val="2"/>
          <w:sz w:val="28"/>
          <w:szCs w:val="28"/>
          <w:lang w:eastAsia="ru-RU"/>
        </w:rPr>
        <w:t>Уникальный</w:t>
      </w:r>
      <w:proofErr w:type="gramEnd"/>
      <w:r w:rsidRPr="00917219">
        <w:rPr>
          <w:rFonts w:ascii="Times New Roman" w:eastAsia="Times New Roman" w:hAnsi="Times New Roman" w:cs="Times New Roman"/>
          <w:spacing w:val="2"/>
          <w:sz w:val="28"/>
          <w:szCs w:val="28"/>
          <w:lang w:eastAsia="ru-RU"/>
        </w:rPr>
        <w:t xml:space="preserve"> заявления №: ________________________________________</w:t>
      </w:r>
      <w:r w:rsidRPr="00917219">
        <w:rPr>
          <w:rFonts w:ascii="Times New Roman" w:eastAsia="Times New Roman" w:hAnsi="Times New Roman" w:cs="Times New Roman"/>
          <w:spacing w:val="2"/>
          <w:sz w:val="28"/>
          <w:szCs w:val="28"/>
          <w:lang w:eastAsia="ru-RU"/>
        </w:rPr>
        <w:br/>
        <w:t>Дата ___________________</w:t>
      </w:r>
      <w:r w:rsidRPr="00917219">
        <w:rPr>
          <w:rFonts w:ascii="Times New Roman" w:eastAsia="Times New Roman" w:hAnsi="Times New Roman" w:cs="Times New Roman"/>
          <w:spacing w:val="2"/>
          <w:sz w:val="28"/>
          <w:szCs w:val="28"/>
          <w:lang w:eastAsia="ru-RU"/>
        </w:rPr>
        <w:br/>
        <w:t>Основание для отказа:</w:t>
      </w:r>
      <w:r w:rsidRPr="00917219">
        <w:rPr>
          <w:rFonts w:ascii="Times New Roman" w:eastAsia="Times New Roman" w:hAnsi="Times New Roman" w:cs="Times New Roman"/>
          <w:spacing w:val="2"/>
          <w:sz w:val="28"/>
          <w:szCs w:val="28"/>
          <w:lang w:eastAsia="ru-RU"/>
        </w:rPr>
        <w:br/>
        <w:t>________________________________________________________________</w:t>
      </w:r>
      <w:r w:rsidRPr="00917219">
        <w:rPr>
          <w:rFonts w:ascii="Times New Roman" w:eastAsia="Times New Roman" w:hAnsi="Times New Roman" w:cs="Times New Roman"/>
          <w:spacing w:val="2"/>
          <w:sz w:val="28"/>
          <w:szCs w:val="28"/>
          <w:lang w:eastAsia="ru-RU"/>
        </w:rPr>
        <w:br/>
        <w:t>________________________________________________________________</w:t>
      </w:r>
      <w:r w:rsidRPr="00917219">
        <w:rPr>
          <w:rFonts w:ascii="Times New Roman" w:eastAsia="Times New Roman" w:hAnsi="Times New Roman" w:cs="Times New Roman"/>
          <w:spacing w:val="2"/>
          <w:sz w:val="28"/>
          <w:szCs w:val="28"/>
          <w:lang w:eastAsia="ru-RU"/>
        </w:rPr>
        <w:br/>
        <w:t>________________________________________________________________</w:t>
      </w:r>
      <w:r w:rsidRPr="00917219">
        <w:rPr>
          <w:rFonts w:ascii="Times New Roman" w:eastAsia="Times New Roman" w:hAnsi="Times New Roman" w:cs="Times New Roman"/>
          <w:spacing w:val="2"/>
          <w:sz w:val="28"/>
          <w:szCs w:val="28"/>
          <w:lang w:eastAsia="ru-RU"/>
        </w:rPr>
        <w:br/>
        <w:t xml:space="preserve">(текст мотивированного отказа формируется </w:t>
      </w:r>
      <w:proofErr w:type="spellStart"/>
      <w:r w:rsidRPr="00917219">
        <w:rPr>
          <w:rFonts w:ascii="Times New Roman" w:eastAsia="Times New Roman" w:hAnsi="Times New Roman" w:cs="Times New Roman"/>
          <w:spacing w:val="2"/>
          <w:sz w:val="28"/>
          <w:szCs w:val="28"/>
          <w:lang w:eastAsia="ru-RU"/>
        </w:rPr>
        <w:t>услугодателем</w:t>
      </w:r>
      <w:proofErr w:type="spellEnd"/>
      <w:r w:rsidRPr="00917219">
        <w:rPr>
          <w:rFonts w:ascii="Times New Roman" w:eastAsia="Times New Roman" w:hAnsi="Times New Roman" w:cs="Times New Roman"/>
          <w:spacing w:val="2"/>
          <w:sz w:val="28"/>
          <w:szCs w:val="28"/>
          <w:lang w:eastAsia="ru-RU"/>
        </w:rPr>
        <w:t>)</w:t>
      </w:r>
      <w:r w:rsidRPr="00917219">
        <w:rPr>
          <w:rFonts w:ascii="Times New Roman" w:eastAsia="Times New Roman" w:hAnsi="Times New Roman" w:cs="Times New Roman"/>
          <w:spacing w:val="2"/>
          <w:sz w:val="28"/>
          <w:szCs w:val="28"/>
          <w:lang w:eastAsia="ru-RU"/>
        </w:rPr>
        <w:br/>
        <w:t>Данный документ согласно </w:t>
      </w:r>
      <w:hyperlink r:id="rId177" w:anchor="z9" w:history="1">
        <w:r w:rsidRPr="00917219">
          <w:rPr>
            <w:rFonts w:ascii="Times New Roman" w:eastAsia="Times New Roman" w:hAnsi="Times New Roman" w:cs="Times New Roman"/>
            <w:spacing w:val="2"/>
            <w:sz w:val="28"/>
            <w:szCs w:val="28"/>
            <w:lang w:eastAsia="ru-RU"/>
          </w:rPr>
          <w:t>пункту 1</w:t>
        </w:r>
      </w:hyperlink>
      <w:r w:rsidRPr="00917219">
        <w:rPr>
          <w:rFonts w:ascii="Times New Roman" w:eastAsia="Times New Roman" w:hAnsi="Times New Roman" w:cs="Times New Roman"/>
          <w:spacing w:val="2"/>
          <w:sz w:val="28"/>
          <w:szCs w:val="28"/>
          <w:lang w:eastAsia="ru-RU"/>
        </w:rPr>
        <w:t> статьи 7 Закона Республики Казахстан</w:t>
      </w:r>
      <w:r w:rsidRPr="00917219">
        <w:rPr>
          <w:rFonts w:ascii="Times New Roman" w:eastAsia="Times New Roman" w:hAnsi="Times New Roman" w:cs="Times New Roman"/>
          <w:spacing w:val="2"/>
          <w:sz w:val="28"/>
          <w:szCs w:val="28"/>
          <w:lang w:eastAsia="ru-RU"/>
        </w:rPr>
        <w:br/>
        <w:t>"Об электронном документе и электронной цифровой подписи"</w:t>
      </w:r>
      <w:r w:rsidRPr="00917219">
        <w:rPr>
          <w:rFonts w:ascii="Times New Roman" w:eastAsia="Times New Roman" w:hAnsi="Times New Roman" w:cs="Times New Roman"/>
          <w:spacing w:val="2"/>
          <w:sz w:val="28"/>
          <w:szCs w:val="28"/>
          <w:lang w:eastAsia="ru-RU"/>
        </w:rPr>
        <w:br/>
        <w:t>равнозначен документу на бумажном носителе.</w:t>
      </w:r>
      <w:r w:rsidRPr="00917219">
        <w:rPr>
          <w:rFonts w:ascii="Times New Roman" w:eastAsia="Times New Roman" w:hAnsi="Times New Roman" w:cs="Times New Roman"/>
          <w:spacing w:val="2"/>
          <w:sz w:val="28"/>
          <w:szCs w:val="28"/>
          <w:lang w:eastAsia="ru-RU"/>
        </w:rPr>
        <w:br/>
      </w:r>
      <w:proofErr w:type="gramStart"/>
      <w:r w:rsidRPr="00917219">
        <w:rPr>
          <w:rFonts w:ascii="Times New Roman" w:eastAsia="Times New Roman" w:hAnsi="Times New Roman" w:cs="Times New Roman"/>
          <w:spacing w:val="2"/>
          <w:sz w:val="28"/>
          <w:szCs w:val="28"/>
          <w:lang w:eastAsia="ru-RU"/>
        </w:rPr>
        <w:t>Регистратор _____________________________________________________</w:t>
      </w:r>
      <w:r w:rsidRPr="00917219">
        <w:rPr>
          <w:rFonts w:ascii="Times New Roman" w:eastAsia="Times New Roman" w:hAnsi="Times New Roman" w:cs="Times New Roman"/>
          <w:spacing w:val="2"/>
          <w:sz w:val="28"/>
          <w:szCs w:val="28"/>
          <w:lang w:eastAsia="ru-RU"/>
        </w:rPr>
        <w:br/>
        <w:t>(фамилия, имя, отчество (при его наличии) подпись</w:t>
      </w:r>
      <w:r w:rsidRPr="00917219">
        <w:rPr>
          <w:rFonts w:ascii="Times New Roman" w:eastAsia="Times New Roman" w:hAnsi="Times New Roman" w:cs="Times New Roman"/>
          <w:spacing w:val="2"/>
          <w:sz w:val="28"/>
          <w:szCs w:val="28"/>
          <w:lang w:eastAsia="ru-RU"/>
        </w:rPr>
        <w:br/>
        <w:t>Руководитель ___________________________ М.П. ____________________</w:t>
      </w:r>
      <w:r w:rsidRPr="00917219">
        <w:rPr>
          <w:rFonts w:ascii="Times New Roman" w:eastAsia="Times New Roman" w:hAnsi="Times New Roman" w:cs="Times New Roman"/>
          <w:spacing w:val="2"/>
          <w:sz w:val="28"/>
          <w:szCs w:val="28"/>
          <w:lang w:eastAsia="ru-RU"/>
        </w:rPr>
        <w:br/>
        <w:t>(фамилия, имя, отчество (при его наличии)</w:t>
      </w:r>
      <w:r w:rsidRPr="00917219">
        <w:rPr>
          <w:rFonts w:ascii="Times New Roman" w:eastAsia="Times New Roman" w:hAnsi="Times New Roman" w:cs="Times New Roman"/>
          <w:spacing w:val="2"/>
          <w:sz w:val="28"/>
          <w:szCs w:val="28"/>
          <w:lang w:eastAsia="ru-RU"/>
        </w:rPr>
        <w:br/>
        <w:t>_______________________________ подпись</w:t>
      </w:r>
      <w:proofErr w:type="gramEnd"/>
    </w:p>
    <w:tbl>
      <w:tblPr>
        <w:tblW w:w="13380" w:type="dxa"/>
        <w:tblCellMar>
          <w:left w:w="0" w:type="dxa"/>
          <w:right w:w="0" w:type="dxa"/>
        </w:tblCellMar>
        <w:tblLook w:val="04A0" w:firstRow="1" w:lastRow="0" w:firstColumn="1" w:lastColumn="0" w:noHBand="0" w:noVBand="1"/>
      </w:tblPr>
      <w:tblGrid>
        <w:gridCol w:w="7865"/>
        <w:gridCol w:w="5515"/>
      </w:tblGrid>
      <w:tr w:rsidR="00917219" w:rsidRPr="00917219" w:rsidTr="00917219">
        <w:tc>
          <w:tcPr>
            <w:tcW w:w="5805" w:type="dxa"/>
            <w:tcBorders>
              <w:top w:val="nil"/>
              <w:left w:val="nil"/>
              <w:bottom w:val="nil"/>
              <w:right w:val="nil"/>
            </w:tcBorders>
            <w:shd w:val="clear" w:color="auto" w:fill="auto"/>
            <w:tcMar>
              <w:top w:w="45" w:type="dxa"/>
              <w:left w:w="75" w:type="dxa"/>
              <w:bottom w:w="45" w:type="dxa"/>
              <w:right w:w="75" w:type="dxa"/>
            </w:tcMar>
            <w:hideMark/>
          </w:tcPr>
          <w:p w:rsidR="00917219" w:rsidRPr="00917219" w:rsidRDefault="00917219" w:rsidP="00917219">
            <w:pPr>
              <w:spacing w:after="0" w:line="240" w:lineRule="auto"/>
              <w:jc w:val="both"/>
              <w:rPr>
                <w:rFonts w:ascii="Times New Roman" w:eastAsia="Times New Roman" w:hAnsi="Times New Roman" w:cs="Times New Roman"/>
                <w:sz w:val="28"/>
                <w:szCs w:val="28"/>
                <w:lang w:eastAsia="ru-RU"/>
              </w:rPr>
            </w:pPr>
            <w:r w:rsidRPr="00917219">
              <w:rPr>
                <w:rFonts w:ascii="Times New Roman" w:eastAsia="Times New Roman" w:hAnsi="Times New Roman" w:cs="Times New Roman"/>
                <w:sz w:val="28"/>
                <w:szCs w:val="28"/>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17219" w:rsidRPr="00917219" w:rsidRDefault="00917219" w:rsidP="00917219">
            <w:pPr>
              <w:spacing w:after="0" w:line="240" w:lineRule="auto"/>
              <w:jc w:val="both"/>
              <w:rPr>
                <w:rFonts w:ascii="Times New Roman" w:eastAsia="Times New Roman" w:hAnsi="Times New Roman" w:cs="Times New Roman"/>
                <w:sz w:val="28"/>
                <w:szCs w:val="28"/>
                <w:lang w:eastAsia="ru-RU"/>
              </w:rPr>
            </w:pPr>
            <w:bookmarkStart w:id="135" w:name="z56"/>
            <w:bookmarkEnd w:id="135"/>
            <w:r w:rsidRPr="00917219">
              <w:rPr>
                <w:rFonts w:ascii="Times New Roman" w:eastAsia="Times New Roman" w:hAnsi="Times New Roman" w:cs="Times New Roman"/>
                <w:sz w:val="28"/>
                <w:szCs w:val="28"/>
                <w:lang w:eastAsia="ru-RU"/>
              </w:rPr>
              <w:t>Приложение 5</w:t>
            </w:r>
            <w:r w:rsidRPr="00917219">
              <w:rPr>
                <w:rFonts w:ascii="Times New Roman" w:eastAsia="Times New Roman" w:hAnsi="Times New Roman" w:cs="Times New Roman"/>
                <w:sz w:val="28"/>
                <w:szCs w:val="28"/>
                <w:lang w:eastAsia="ru-RU"/>
              </w:rPr>
              <w:br/>
              <w:t>к Правилам оказания</w:t>
            </w:r>
            <w:r w:rsidRPr="00917219">
              <w:rPr>
                <w:rFonts w:ascii="Times New Roman" w:eastAsia="Times New Roman" w:hAnsi="Times New Roman" w:cs="Times New Roman"/>
                <w:sz w:val="28"/>
                <w:szCs w:val="28"/>
                <w:lang w:eastAsia="ru-RU"/>
              </w:rPr>
              <w:br/>
              <w:t>государственной услуги</w:t>
            </w:r>
            <w:r w:rsidRPr="00917219">
              <w:rPr>
                <w:rFonts w:ascii="Times New Roman" w:eastAsia="Times New Roman" w:hAnsi="Times New Roman" w:cs="Times New Roman"/>
                <w:sz w:val="28"/>
                <w:szCs w:val="28"/>
                <w:lang w:eastAsia="ru-RU"/>
              </w:rPr>
              <w:br/>
              <w:t>"Актуализация (корректировка)</w:t>
            </w:r>
            <w:r w:rsidRPr="00917219">
              <w:rPr>
                <w:rFonts w:ascii="Times New Roman" w:eastAsia="Times New Roman" w:hAnsi="Times New Roman" w:cs="Times New Roman"/>
                <w:sz w:val="28"/>
                <w:szCs w:val="28"/>
                <w:lang w:eastAsia="ru-RU"/>
              </w:rPr>
              <w:br/>
              <w:t>сведений объектов недвижимости</w:t>
            </w:r>
            <w:r w:rsidRPr="00917219">
              <w:rPr>
                <w:rFonts w:ascii="Times New Roman" w:eastAsia="Times New Roman" w:hAnsi="Times New Roman" w:cs="Times New Roman"/>
                <w:sz w:val="28"/>
                <w:szCs w:val="28"/>
                <w:lang w:eastAsia="ru-RU"/>
              </w:rPr>
              <w:br/>
              <w:t>в информационной системе</w:t>
            </w:r>
            <w:r w:rsidRPr="00917219">
              <w:rPr>
                <w:rFonts w:ascii="Times New Roman" w:eastAsia="Times New Roman" w:hAnsi="Times New Roman" w:cs="Times New Roman"/>
                <w:sz w:val="28"/>
                <w:szCs w:val="28"/>
                <w:lang w:eastAsia="ru-RU"/>
              </w:rPr>
              <w:br/>
              <w:t>единого государственного</w:t>
            </w:r>
            <w:r w:rsidRPr="00917219">
              <w:rPr>
                <w:rFonts w:ascii="Times New Roman" w:eastAsia="Times New Roman" w:hAnsi="Times New Roman" w:cs="Times New Roman"/>
                <w:sz w:val="28"/>
                <w:szCs w:val="28"/>
                <w:lang w:eastAsia="ru-RU"/>
              </w:rPr>
              <w:br/>
              <w:t>кадастра недвижимости</w:t>
            </w:r>
          </w:p>
        </w:tc>
      </w:tr>
      <w:tr w:rsidR="00917219" w:rsidRPr="00917219" w:rsidTr="00917219">
        <w:tc>
          <w:tcPr>
            <w:tcW w:w="5805" w:type="dxa"/>
            <w:tcBorders>
              <w:top w:val="nil"/>
              <w:left w:val="nil"/>
              <w:bottom w:val="nil"/>
              <w:right w:val="nil"/>
            </w:tcBorders>
            <w:shd w:val="clear" w:color="auto" w:fill="auto"/>
            <w:tcMar>
              <w:top w:w="45" w:type="dxa"/>
              <w:left w:w="75" w:type="dxa"/>
              <w:bottom w:w="45" w:type="dxa"/>
              <w:right w:w="75" w:type="dxa"/>
            </w:tcMar>
            <w:hideMark/>
          </w:tcPr>
          <w:p w:rsidR="00917219" w:rsidRPr="00917219" w:rsidRDefault="00917219" w:rsidP="00917219">
            <w:pPr>
              <w:spacing w:after="0" w:line="240" w:lineRule="auto"/>
              <w:jc w:val="both"/>
              <w:rPr>
                <w:rFonts w:ascii="Times New Roman" w:eastAsia="Times New Roman" w:hAnsi="Times New Roman" w:cs="Times New Roman"/>
                <w:sz w:val="28"/>
                <w:szCs w:val="28"/>
                <w:lang w:eastAsia="ru-RU"/>
              </w:rPr>
            </w:pPr>
            <w:r w:rsidRPr="00917219">
              <w:rPr>
                <w:rFonts w:ascii="Times New Roman" w:eastAsia="Times New Roman" w:hAnsi="Times New Roman" w:cs="Times New Roman"/>
                <w:sz w:val="28"/>
                <w:szCs w:val="28"/>
                <w:lang w:eastAsia="ru-RU"/>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17219" w:rsidRPr="00917219" w:rsidRDefault="00917219" w:rsidP="00917219">
            <w:pPr>
              <w:spacing w:after="0" w:line="240" w:lineRule="auto"/>
              <w:jc w:val="both"/>
              <w:rPr>
                <w:rFonts w:ascii="Times New Roman" w:eastAsia="Times New Roman" w:hAnsi="Times New Roman" w:cs="Times New Roman"/>
                <w:sz w:val="28"/>
                <w:szCs w:val="28"/>
                <w:lang w:eastAsia="ru-RU"/>
              </w:rPr>
            </w:pPr>
            <w:bookmarkStart w:id="136" w:name="z57"/>
            <w:bookmarkEnd w:id="136"/>
            <w:r w:rsidRPr="00917219">
              <w:rPr>
                <w:rFonts w:ascii="Times New Roman" w:eastAsia="Times New Roman" w:hAnsi="Times New Roman" w:cs="Times New Roman"/>
                <w:sz w:val="28"/>
                <w:szCs w:val="28"/>
                <w:lang w:eastAsia="ru-RU"/>
              </w:rPr>
              <w:t>Форма</w:t>
            </w:r>
          </w:p>
        </w:tc>
      </w:tr>
      <w:tr w:rsidR="00917219" w:rsidRPr="00917219" w:rsidTr="00917219">
        <w:tc>
          <w:tcPr>
            <w:tcW w:w="5805" w:type="dxa"/>
            <w:tcBorders>
              <w:top w:val="nil"/>
              <w:left w:val="nil"/>
              <w:bottom w:val="nil"/>
              <w:right w:val="nil"/>
            </w:tcBorders>
            <w:shd w:val="clear" w:color="auto" w:fill="auto"/>
            <w:tcMar>
              <w:top w:w="45" w:type="dxa"/>
              <w:left w:w="75" w:type="dxa"/>
              <w:bottom w:w="45" w:type="dxa"/>
              <w:right w:w="75" w:type="dxa"/>
            </w:tcMar>
            <w:hideMark/>
          </w:tcPr>
          <w:p w:rsidR="00917219" w:rsidRPr="00917219" w:rsidRDefault="00917219" w:rsidP="00917219">
            <w:pPr>
              <w:spacing w:after="0" w:line="240" w:lineRule="auto"/>
              <w:jc w:val="both"/>
              <w:rPr>
                <w:rFonts w:ascii="Times New Roman" w:eastAsia="Times New Roman" w:hAnsi="Times New Roman" w:cs="Times New Roman"/>
                <w:sz w:val="28"/>
                <w:szCs w:val="28"/>
                <w:lang w:eastAsia="ru-RU"/>
              </w:rPr>
            </w:pPr>
            <w:r w:rsidRPr="00917219">
              <w:rPr>
                <w:rFonts w:ascii="Times New Roman" w:eastAsia="Times New Roman" w:hAnsi="Times New Roman" w:cs="Times New Roman"/>
                <w:sz w:val="28"/>
                <w:szCs w:val="28"/>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17219" w:rsidRPr="00917219" w:rsidRDefault="00917219" w:rsidP="00917219">
            <w:pPr>
              <w:spacing w:after="0" w:line="240" w:lineRule="auto"/>
              <w:jc w:val="both"/>
              <w:rPr>
                <w:rFonts w:ascii="Times New Roman" w:eastAsia="Times New Roman" w:hAnsi="Times New Roman" w:cs="Times New Roman"/>
                <w:sz w:val="28"/>
                <w:szCs w:val="28"/>
                <w:lang w:eastAsia="ru-RU"/>
              </w:rPr>
            </w:pPr>
            <w:bookmarkStart w:id="137" w:name="z58"/>
            <w:bookmarkEnd w:id="137"/>
            <w:r w:rsidRPr="00917219">
              <w:rPr>
                <w:rFonts w:ascii="Times New Roman" w:eastAsia="Times New Roman" w:hAnsi="Times New Roman" w:cs="Times New Roman"/>
                <w:sz w:val="28"/>
                <w:szCs w:val="28"/>
                <w:lang w:eastAsia="ru-RU"/>
              </w:rPr>
              <w:t>____________________________</w:t>
            </w:r>
            <w:r w:rsidRPr="00917219">
              <w:rPr>
                <w:rFonts w:ascii="Times New Roman" w:eastAsia="Times New Roman" w:hAnsi="Times New Roman" w:cs="Times New Roman"/>
                <w:sz w:val="28"/>
                <w:szCs w:val="28"/>
                <w:lang w:eastAsia="ru-RU"/>
              </w:rPr>
              <w:br/>
              <w:t>(имя, отчество (если указано</w:t>
            </w:r>
            <w:r w:rsidRPr="00917219">
              <w:rPr>
                <w:rFonts w:ascii="Times New Roman" w:eastAsia="Times New Roman" w:hAnsi="Times New Roman" w:cs="Times New Roman"/>
                <w:sz w:val="28"/>
                <w:szCs w:val="28"/>
                <w:lang w:eastAsia="ru-RU"/>
              </w:rPr>
              <w:br/>
              <w:t>в документах, удостоверяющих</w:t>
            </w:r>
            <w:r w:rsidRPr="00917219">
              <w:rPr>
                <w:rFonts w:ascii="Times New Roman" w:eastAsia="Times New Roman" w:hAnsi="Times New Roman" w:cs="Times New Roman"/>
                <w:sz w:val="28"/>
                <w:szCs w:val="28"/>
                <w:lang w:eastAsia="ru-RU"/>
              </w:rPr>
              <w:br/>
              <w:t>личность), фамилия заявителя)</w:t>
            </w:r>
            <w:r w:rsidRPr="00917219">
              <w:rPr>
                <w:rFonts w:ascii="Times New Roman" w:eastAsia="Times New Roman" w:hAnsi="Times New Roman" w:cs="Times New Roman"/>
                <w:sz w:val="28"/>
                <w:szCs w:val="28"/>
                <w:lang w:eastAsia="ru-RU"/>
              </w:rPr>
              <w:br/>
              <w:t>либо наименование</w:t>
            </w:r>
            <w:r w:rsidRPr="00917219">
              <w:rPr>
                <w:rFonts w:ascii="Times New Roman" w:eastAsia="Times New Roman" w:hAnsi="Times New Roman" w:cs="Times New Roman"/>
                <w:sz w:val="28"/>
                <w:szCs w:val="28"/>
                <w:lang w:eastAsia="ru-RU"/>
              </w:rPr>
              <w:br/>
            </w:r>
            <w:proofErr w:type="spellStart"/>
            <w:r w:rsidRPr="00917219">
              <w:rPr>
                <w:rFonts w:ascii="Times New Roman" w:eastAsia="Times New Roman" w:hAnsi="Times New Roman" w:cs="Times New Roman"/>
                <w:sz w:val="28"/>
                <w:szCs w:val="28"/>
                <w:lang w:eastAsia="ru-RU"/>
              </w:rPr>
              <w:t>услугополучателя</w:t>
            </w:r>
            <w:proofErr w:type="spellEnd"/>
            <w:r w:rsidRPr="00917219">
              <w:rPr>
                <w:rFonts w:ascii="Times New Roman" w:eastAsia="Times New Roman" w:hAnsi="Times New Roman" w:cs="Times New Roman"/>
                <w:sz w:val="28"/>
                <w:szCs w:val="28"/>
                <w:lang w:eastAsia="ru-RU"/>
              </w:rPr>
              <w:t>)</w:t>
            </w:r>
            <w:r w:rsidRPr="00917219">
              <w:rPr>
                <w:rFonts w:ascii="Times New Roman" w:eastAsia="Times New Roman" w:hAnsi="Times New Roman" w:cs="Times New Roman"/>
                <w:sz w:val="28"/>
                <w:szCs w:val="28"/>
                <w:lang w:eastAsia="ru-RU"/>
              </w:rPr>
              <w:br/>
              <w:t>____________________________</w:t>
            </w:r>
            <w:r w:rsidRPr="00917219">
              <w:rPr>
                <w:rFonts w:ascii="Times New Roman" w:eastAsia="Times New Roman" w:hAnsi="Times New Roman" w:cs="Times New Roman"/>
                <w:sz w:val="28"/>
                <w:szCs w:val="28"/>
                <w:lang w:eastAsia="ru-RU"/>
              </w:rPr>
              <w:br/>
              <w:t xml:space="preserve">(адрес </w:t>
            </w:r>
            <w:proofErr w:type="spellStart"/>
            <w:r w:rsidRPr="00917219">
              <w:rPr>
                <w:rFonts w:ascii="Times New Roman" w:eastAsia="Times New Roman" w:hAnsi="Times New Roman" w:cs="Times New Roman"/>
                <w:sz w:val="28"/>
                <w:szCs w:val="28"/>
                <w:lang w:eastAsia="ru-RU"/>
              </w:rPr>
              <w:t>услугополучателя</w:t>
            </w:r>
            <w:proofErr w:type="spellEnd"/>
            <w:r w:rsidRPr="00917219">
              <w:rPr>
                <w:rFonts w:ascii="Times New Roman" w:eastAsia="Times New Roman" w:hAnsi="Times New Roman" w:cs="Times New Roman"/>
                <w:sz w:val="28"/>
                <w:szCs w:val="28"/>
                <w:lang w:eastAsia="ru-RU"/>
              </w:rPr>
              <w:t>)</w:t>
            </w:r>
          </w:p>
        </w:tc>
      </w:tr>
    </w:tbl>
    <w:p w:rsidR="00917219" w:rsidRPr="00917219" w:rsidRDefault="00917219" w:rsidP="00917219">
      <w:pPr>
        <w:spacing w:before="225" w:after="135" w:line="390" w:lineRule="atLeast"/>
        <w:jc w:val="both"/>
        <w:textAlignment w:val="baseline"/>
        <w:outlineLvl w:val="2"/>
        <w:rPr>
          <w:rFonts w:ascii="Times New Roman" w:eastAsia="Times New Roman" w:hAnsi="Times New Roman" w:cs="Times New Roman"/>
          <w:sz w:val="28"/>
          <w:szCs w:val="28"/>
          <w:lang w:eastAsia="ru-RU"/>
        </w:rPr>
      </w:pPr>
      <w:r w:rsidRPr="00917219">
        <w:rPr>
          <w:rFonts w:ascii="Times New Roman" w:eastAsia="Times New Roman" w:hAnsi="Times New Roman" w:cs="Times New Roman"/>
          <w:sz w:val="28"/>
          <w:szCs w:val="28"/>
          <w:lang w:eastAsia="ru-RU"/>
        </w:rPr>
        <w:t>Расписка об отказе в приеме документов</w:t>
      </w:r>
    </w:p>
    <w:p w:rsidR="00917219" w:rsidRPr="00917219" w:rsidRDefault="00917219" w:rsidP="00917219">
      <w:pPr>
        <w:spacing w:after="0" w:line="285" w:lineRule="atLeast"/>
        <w:jc w:val="both"/>
        <w:textAlignment w:val="baseline"/>
        <w:rPr>
          <w:rFonts w:ascii="Times New Roman" w:eastAsia="Times New Roman" w:hAnsi="Times New Roman" w:cs="Times New Roman"/>
          <w:spacing w:val="2"/>
          <w:sz w:val="28"/>
          <w:szCs w:val="28"/>
          <w:lang w:eastAsia="ru-RU"/>
        </w:rPr>
      </w:pPr>
      <w:r w:rsidRPr="00917219">
        <w:rPr>
          <w:rFonts w:ascii="Times New Roman" w:eastAsia="Times New Roman" w:hAnsi="Times New Roman" w:cs="Times New Roman"/>
          <w:spacing w:val="2"/>
          <w:sz w:val="28"/>
          <w:szCs w:val="28"/>
          <w:lang w:eastAsia="ru-RU"/>
        </w:rPr>
        <w:t xml:space="preserve">      </w:t>
      </w:r>
      <w:proofErr w:type="gramStart"/>
      <w:r w:rsidRPr="00917219">
        <w:rPr>
          <w:rFonts w:ascii="Times New Roman" w:eastAsia="Times New Roman" w:hAnsi="Times New Roman" w:cs="Times New Roman"/>
          <w:spacing w:val="2"/>
          <w:sz w:val="28"/>
          <w:szCs w:val="28"/>
          <w:lang w:eastAsia="ru-RU"/>
        </w:rPr>
        <w:t>Руководствуясь </w:t>
      </w:r>
      <w:hyperlink r:id="rId178" w:anchor="z45" w:history="1">
        <w:r w:rsidRPr="00917219">
          <w:rPr>
            <w:rFonts w:ascii="Times New Roman" w:eastAsia="Times New Roman" w:hAnsi="Times New Roman" w:cs="Times New Roman"/>
            <w:spacing w:val="2"/>
            <w:sz w:val="28"/>
            <w:szCs w:val="28"/>
            <w:lang w:eastAsia="ru-RU"/>
          </w:rPr>
          <w:t>пунктом 2</w:t>
        </w:r>
      </w:hyperlink>
      <w:r w:rsidRPr="00917219">
        <w:rPr>
          <w:rFonts w:ascii="Times New Roman" w:eastAsia="Times New Roman" w:hAnsi="Times New Roman" w:cs="Times New Roman"/>
          <w:spacing w:val="2"/>
          <w:sz w:val="28"/>
          <w:szCs w:val="28"/>
          <w:lang w:eastAsia="ru-RU"/>
        </w:rPr>
        <w:t> статьи 20 Закона Республики Казахстан</w:t>
      </w:r>
      <w:r w:rsidRPr="00917219">
        <w:rPr>
          <w:rFonts w:ascii="Times New Roman" w:eastAsia="Times New Roman" w:hAnsi="Times New Roman" w:cs="Times New Roman"/>
          <w:spacing w:val="2"/>
          <w:sz w:val="28"/>
          <w:szCs w:val="28"/>
          <w:lang w:eastAsia="ru-RU"/>
        </w:rPr>
        <w:br/>
        <w:t>"О государственных услугах", отдел №__ филиала некоммерческого акционерного</w:t>
      </w:r>
      <w:r w:rsidRPr="00917219">
        <w:rPr>
          <w:rFonts w:ascii="Times New Roman" w:eastAsia="Times New Roman" w:hAnsi="Times New Roman" w:cs="Times New Roman"/>
          <w:spacing w:val="2"/>
          <w:sz w:val="28"/>
          <w:szCs w:val="28"/>
          <w:lang w:eastAsia="ru-RU"/>
        </w:rPr>
        <w:br/>
        <w:t>общества "Государственная корпорация "Правительство для граждан" (указать адрес)</w:t>
      </w:r>
      <w:r w:rsidRPr="00917219">
        <w:rPr>
          <w:rFonts w:ascii="Times New Roman" w:eastAsia="Times New Roman" w:hAnsi="Times New Roman" w:cs="Times New Roman"/>
          <w:spacing w:val="2"/>
          <w:sz w:val="28"/>
          <w:szCs w:val="28"/>
          <w:lang w:eastAsia="ru-RU"/>
        </w:rPr>
        <w:br/>
        <w:t>отказывает в приеме документов на оказание государственной услуги</w:t>
      </w:r>
      <w:r w:rsidRPr="00917219">
        <w:rPr>
          <w:rFonts w:ascii="Times New Roman" w:eastAsia="Times New Roman" w:hAnsi="Times New Roman" w:cs="Times New Roman"/>
          <w:spacing w:val="2"/>
          <w:sz w:val="28"/>
          <w:szCs w:val="28"/>
          <w:lang w:eastAsia="ru-RU"/>
        </w:rPr>
        <w:br/>
        <w:t>"_________________________________" ввиду представления Вами неполного пакета</w:t>
      </w:r>
      <w:r w:rsidRPr="00917219">
        <w:rPr>
          <w:rFonts w:ascii="Times New Roman" w:eastAsia="Times New Roman" w:hAnsi="Times New Roman" w:cs="Times New Roman"/>
          <w:spacing w:val="2"/>
          <w:sz w:val="28"/>
          <w:szCs w:val="28"/>
          <w:lang w:eastAsia="ru-RU"/>
        </w:rPr>
        <w:br/>
        <w:t>документов согласно перечню, предусмотренному перечнем основных требований</w:t>
      </w:r>
      <w:r w:rsidRPr="00917219">
        <w:rPr>
          <w:rFonts w:ascii="Times New Roman" w:eastAsia="Times New Roman" w:hAnsi="Times New Roman" w:cs="Times New Roman"/>
          <w:spacing w:val="2"/>
          <w:sz w:val="28"/>
          <w:szCs w:val="28"/>
          <w:lang w:eastAsia="ru-RU"/>
        </w:rPr>
        <w:br/>
        <w:t>к оказанию государственной услуги, и (или) документов с истекшим сроком действия,</w:t>
      </w:r>
      <w:r w:rsidRPr="00917219">
        <w:rPr>
          <w:rFonts w:ascii="Times New Roman" w:eastAsia="Times New Roman" w:hAnsi="Times New Roman" w:cs="Times New Roman"/>
          <w:spacing w:val="2"/>
          <w:sz w:val="28"/>
          <w:szCs w:val="28"/>
          <w:lang w:eastAsia="ru-RU"/>
        </w:rPr>
        <w:br/>
        <w:t>а именно:</w:t>
      </w:r>
      <w:proofErr w:type="gramEnd"/>
      <w:r w:rsidRPr="00917219">
        <w:rPr>
          <w:rFonts w:ascii="Times New Roman" w:eastAsia="Times New Roman" w:hAnsi="Times New Roman" w:cs="Times New Roman"/>
          <w:spacing w:val="2"/>
          <w:sz w:val="28"/>
          <w:szCs w:val="28"/>
          <w:lang w:eastAsia="ru-RU"/>
        </w:rPr>
        <w:br/>
        <w:t>Наименование отсутствующих документов и (или) документов с истекшим сроком действия:</w:t>
      </w:r>
      <w:r w:rsidRPr="00917219">
        <w:rPr>
          <w:rFonts w:ascii="Times New Roman" w:eastAsia="Times New Roman" w:hAnsi="Times New Roman" w:cs="Times New Roman"/>
          <w:spacing w:val="2"/>
          <w:sz w:val="28"/>
          <w:szCs w:val="28"/>
          <w:lang w:eastAsia="ru-RU"/>
        </w:rPr>
        <w:br/>
        <w:t>1) ________________________________________;</w:t>
      </w:r>
      <w:r w:rsidRPr="00917219">
        <w:rPr>
          <w:rFonts w:ascii="Times New Roman" w:eastAsia="Times New Roman" w:hAnsi="Times New Roman" w:cs="Times New Roman"/>
          <w:spacing w:val="2"/>
          <w:sz w:val="28"/>
          <w:szCs w:val="28"/>
          <w:lang w:eastAsia="ru-RU"/>
        </w:rPr>
        <w:br/>
        <w:t>2) ________________________________________;</w:t>
      </w:r>
      <w:r w:rsidRPr="00917219">
        <w:rPr>
          <w:rFonts w:ascii="Times New Roman" w:eastAsia="Times New Roman" w:hAnsi="Times New Roman" w:cs="Times New Roman"/>
          <w:spacing w:val="2"/>
          <w:sz w:val="28"/>
          <w:szCs w:val="28"/>
          <w:lang w:eastAsia="ru-RU"/>
        </w:rPr>
        <w:br/>
        <w:t>3) ________________________________________;</w:t>
      </w:r>
      <w:r w:rsidRPr="00917219">
        <w:rPr>
          <w:rFonts w:ascii="Times New Roman" w:eastAsia="Times New Roman" w:hAnsi="Times New Roman" w:cs="Times New Roman"/>
          <w:spacing w:val="2"/>
          <w:sz w:val="28"/>
          <w:szCs w:val="28"/>
          <w:lang w:eastAsia="ru-RU"/>
        </w:rPr>
        <w:br/>
        <w:t>Настоящая расписка составлена в 2 экземплярах, по одному для каждой стороны.</w:t>
      </w:r>
      <w:r w:rsidRPr="00917219">
        <w:rPr>
          <w:rFonts w:ascii="Times New Roman" w:eastAsia="Times New Roman" w:hAnsi="Times New Roman" w:cs="Times New Roman"/>
          <w:spacing w:val="2"/>
          <w:sz w:val="28"/>
          <w:szCs w:val="28"/>
          <w:lang w:eastAsia="ru-RU"/>
        </w:rPr>
        <w:br/>
        <w:t>_____________________________________________________________________</w:t>
      </w:r>
      <w:r w:rsidRPr="00917219">
        <w:rPr>
          <w:rFonts w:ascii="Times New Roman" w:eastAsia="Times New Roman" w:hAnsi="Times New Roman" w:cs="Times New Roman"/>
          <w:spacing w:val="2"/>
          <w:sz w:val="28"/>
          <w:szCs w:val="28"/>
          <w:lang w:eastAsia="ru-RU"/>
        </w:rPr>
        <w:br/>
        <w:t>(имя, отчество (если указано в документах, удостоверяющих личность), фамилия),</w:t>
      </w:r>
      <w:r w:rsidRPr="00917219">
        <w:rPr>
          <w:rFonts w:ascii="Times New Roman" w:eastAsia="Times New Roman" w:hAnsi="Times New Roman" w:cs="Times New Roman"/>
          <w:spacing w:val="2"/>
          <w:sz w:val="28"/>
          <w:szCs w:val="28"/>
          <w:lang w:eastAsia="ru-RU"/>
        </w:rPr>
        <w:br/>
        <w:t>подпись работника Государственной корпорации)</w:t>
      </w:r>
      <w:r w:rsidRPr="00917219">
        <w:rPr>
          <w:rFonts w:ascii="Times New Roman" w:eastAsia="Times New Roman" w:hAnsi="Times New Roman" w:cs="Times New Roman"/>
          <w:spacing w:val="2"/>
          <w:sz w:val="28"/>
          <w:szCs w:val="28"/>
          <w:lang w:eastAsia="ru-RU"/>
        </w:rPr>
        <w:br/>
        <w:t>Исполнитель:</w:t>
      </w:r>
      <w:r w:rsidRPr="00917219">
        <w:rPr>
          <w:rFonts w:ascii="Times New Roman" w:eastAsia="Times New Roman" w:hAnsi="Times New Roman" w:cs="Times New Roman"/>
          <w:spacing w:val="2"/>
          <w:sz w:val="28"/>
          <w:szCs w:val="28"/>
          <w:lang w:eastAsia="ru-RU"/>
        </w:rPr>
        <w:br/>
        <w:t>(имя, отчество (если указано в документах, удостоверяющих личность), фамилия)</w:t>
      </w:r>
      <w:r w:rsidRPr="00917219">
        <w:rPr>
          <w:rFonts w:ascii="Times New Roman" w:eastAsia="Times New Roman" w:hAnsi="Times New Roman" w:cs="Times New Roman"/>
          <w:spacing w:val="2"/>
          <w:sz w:val="28"/>
          <w:szCs w:val="28"/>
          <w:lang w:eastAsia="ru-RU"/>
        </w:rPr>
        <w:br/>
        <w:t>_____________________________________________________________________</w:t>
      </w:r>
      <w:r w:rsidRPr="00917219">
        <w:rPr>
          <w:rFonts w:ascii="Times New Roman" w:eastAsia="Times New Roman" w:hAnsi="Times New Roman" w:cs="Times New Roman"/>
          <w:spacing w:val="2"/>
          <w:sz w:val="28"/>
          <w:szCs w:val="28"/>
          <w:lang w:eastAsia="ru-RU"/>
        </w:rPr>
        <w:br/>
        <w:t>Телефон</w:t>
      </w:r>
      <w:proofErr w:type="gramStart"/>
      <w:r w:rsidRPr="00917219">
        <w:rPr>
          <w:rFonts w:ascii="Times New Roman" w:eastAsia="Times New Roman" w:hAnsi="Times New Roman" w:cs="Times New Roman"/>
          <w:spacing w:val="2"/>
          <w:sz w:val="28"/>
          <w:szCs w:val="28"/>
          <w:lang w:eastAsia="ru-RU"/>
        </w:rPr>
        <w:t xml:space="preserve"> _____________________________</w:t>
      </w:r>
      <w:r w:rsidRPr="00917219">
        <w:rPr>
          <w:rFonts w:ascii="Times New Roman" w:eastAsia="Times New Roman" w:hAnsi="Times New Roman" w:cs="Times New Roman"/>
          <w:spacing w:val="2"/>
          <w:sz w:val="28"/>
          <w:szCs w:val="28"/>
          <w:lang w:eastAsia="ru-RU"/>
        </w:rPr>
        <w:br/>
        <w:t>П</w:t>
      </w:r>
      <w:proofErr w:type="gramEnd"/>
      <w:r w:rsidRPr="00917219">
        <w:rPr>
          <w:rFonts w:ascii="Times New Roman" w:eastAsia="Times New Roman" w:hAnsi="Times New Roman" w:cs="Times New Roman"/>
          <w:spacing w:val="2"/>
          <w:sz w:val="28"/>
          <w:szCs w:val="28"/>
          <w:lang w:eastAsia="ru-RU"/>
        </w:rPr>
        <w:t>олучил:</w:t>
      </w:r>
      <w:r w:rsidRPr="00917219">
        <w:rPr>
          <w:rFonts w:ascii="Times New Roman" w:eastAsia="Times New Roman" w:hAnsi="Times New Roman" w:cs="Times New Roman"/>
          <w:spacing w:val="2"/>
          <w:sz w:val="28"/>
          <w:szCs w:val="28"/>
          <w:lang w:eastAsia="ru-RU"/>
        </w:rPr>
        <w:br/>
        <w:t xml:space="preserve">(имя, отчество (если указано в документах, удостоверяющих личность), </w:t>
      </w:r>
      <w:r w:rsidRPr="00917219">
        <w:rPr>
          <w:rFonts w:ascii="Times New Roman" w:eastAsia="Times New Roman" w:hAnsi="Times New Roman" w:cs="Times New Roman"/>
          <w:spacing w:val="2"/>
          <w:sz w:val="28"/>
          <w:szCs w:val="28"/>
          <w:lang w:eastAsia="ru-RU"/>
        </w:rPr>
        <w:lastRenderedPageBreak/>
        <w:t>фамилия)/</w:t>
      </w:r>
      <w:r w:rsidRPr="00917219">
        <w:rPr>
          <w:rFonts w:ascii="Times New Roman" w:eastAsia="Times New Roman" w:hAnsi="Times New Roman" w:cs="Times New Roman"/>
          <w:spacing w:val="2"/>
          <w:sz w:val="28"/>
          <w:szCs w:val="28"/>
          <w:lang w:eastAsia="ru-RU"/>
        </w:rPr>
        <w:br/>
        <w:t xml:space="preserve">подпись </w:t>
      </w:r>
      <w:proofErr w:type="spellStart"/>
      <w:r w:rsidRPr="00917219">
        <w:rPr>
          <w:rFonts w:ascii="Times New Roman" w:eastAsia="Times New Roman" w:hAnsi="Times New Roman" w:cs="Times New Roman"/>
          <w:spacing w:val="2"/>
          <w:sz w:val="28"/>
          <w:szCs w:val="28"/>
          <w:lang w:eastAsia="ru-RU"/>
        </w:rPr>
        <w:t>услугополучателя</w:t>
      </w:r>
      <w:proofErr w:type="spellEnd"/>
      <w:r w:rsidRPr="00917219">
        <w:rPr>
          <w:rFonts w:ascii="Times New Roman" w:eastAsia="Times New Roman" w:hAnsi="Times New Roman" w:cs="Times New Roman"/>
          <w:spacing w:val="2"/>
          <w:sz w:val="28"/>
          <w:szCs w:val="28"/>
          <w:lang w:eastAsia="ru-RU"/>
        </w:rPr>
        <w:t xml:space="preserve"> _________________</w:t>
      </w:r>
      <w:r w:rsidRPr="00917219">
        <w:rPr>
          <w:rFonts w:ascii="Times New Roman" w:eastAsia="Times New Roman" w:hAnsi="Times New Roman" w:cs="Times New Roman"/>
          <w:spacing w:val="2"/>
          <w:sz w:val="28"/>
          <w:szCs w:val="28"/>
          <w:lang w:eastAsia="ru-RU"/>
        </w:rPr>
        <w:br/>
        <w:t>"___" _________ 20__ год</w:t>
      </w:r>
    </w:p>
    <w:p w:rsidR="00917219" w:rsidRDefault="00917219" w:rsidP="006C6683">
      <w:pPr>
        <w:jc w:val="both"/>
        <w:rPr>
          <w:rFonts w:ascii="Times New Roman" w:hAnsi="Times New Roman" w:cs="Times New Roman"/>
          <w:b/>
          <w:sz w:val="28"/>
          <w:szCs w:val="28"/>
          <w:lang w:val="kk-KZ"/>
        </w:rPr>
      </w:pPr>
    </w:p>
    <w:p w:rsidR="00917219" w:rsidRDefault="00917219" w:rsidP="006C6683">
      <w:pPr>
        <w:jc w:val="both"/>
        <w:rPr>
          <w:rFonts w:ascii="Times New Roman" w:eastAsia="Times New Roman" w:hAnsi="Times New Roman" w:cs="Times New Roman"/>
          <w:b/>
          <w:color w:val="000000"/>
          <w:spacing w:val="2"/>
          <w:sz w:val="28"/>
          <w:szCs w:val="28"/>
          <w:lang w:val="kk-KZ" w:eastAsia="ru-RU"/>
        </w:rPr>
      </w:pPr>
      <w:r>
        <w:rPr>
          <w:rFonts w:ascii="Times New Roman" w:hAnsi="Times New Roman" w:cs="Times New Roman"/>
          <w:b/>
          <w:sz w:val="28"/>
          <w:szCs w:val="28"/>
          <w:lang w:val="kk-KZ"/>
        </w:rPr>
        <w:t>Лекция №9.</w:t>
      </w:r>
      <w:r w:rsidRPr="00917219">
        <w:rPr>
          <w:rFonts w:ascii="Times New Roman" w:eastAsia="Times New Roman" w:hAnsi="Times New Roman" w:cs="Times New Roman"/>
          <w:color w:val="000000"/>
          <w:spacing w:val="2"/>
          <w:sz w:val="28"/>
          <w:szCs w:val="28"/>
          <w:lang w:eastAsia="ru-RU"/>
        </w:rPr>
        <w:t xml:space="preserve"> </w:t>
      </w:r>
      <w:r w:rsidRPr="00917219">
        <w:rPr>
          <w:rFonts w:ascii="Times New Roman" w:eastAsia="Times New Roman" w:hAnsi="Times New Roman" w:cs="Times New Roman"/>
          <w:b/>
          <w:color w:val="000000"/>
          <w:spacing w:val="2"/>
          <w:sz w:val="28"/>
          <w:szCs w:val="28"/>
          <w:lang w:val="kk-KZ" w:eastAsia="ru-RU"/>
        </w:rPr>
        <w:t>О</w:t>
      </w:r>
      <w:proofErr w:type="spellStart"/>
      <w:r w:rsidRPr="00917219">
        <w:rPr>
          <w:rFonts w:ascii="Times New Roman" w:eastAsia="Times New Roman" w:hAnsi="Times New Roman" w:cs="Times New Roman"/>
          <w:b/>
          <w:color w:val="000000"/>
          <w:spacing w:val="2"/>
          <w:sz w:val="28"/>
          <w:szCs w:val="28"/>
          <w:lang w:eastAsia="ru-RU"/>
        </w:rPr>
        <w:t>ценк</w:t>
      </w:r>
      <w:proofErr w:type="spellEnd"/>
      <w:r w:rsidRPr="00917219">
        <w:rPr>
          <w:rFonts w:ascii="Times New Roman" w:eastAsia="Times New Roman" w:hAnsi="Times New Roman" w:cs="Times New Roman"/>
          <w:b/>
          <w:color w:val="000000"/>
          <w:spacing w:val="2"/>
          <w:sz w:val="28"/>
          <w:szCs w:val="28"/>
          <w:lang w:val="kk-KZ" w:eastAsia="ru-RU"/>
        </w:rPr>
        <w:t>а</w:t>
      </w:r>
      <w:r w:rsidRPr="00241E25">
        <w:rPr>
          <w:rFonts w:ascii="Times New Roman" w:eastAsia="Times New Roman" w:hAnsi="Times New Roman" w:cs="Times New Roman"/>
          <w:b/>
          <w:color w:val="000000"/>
          <w:spacing w:val="2"/>
          <w:sz w:val="28"/>
          <w:szCs w:val="28"/>
          <w:lang w:eastAsia="ru-RU"/>
        </w:rPr>
        <w:t xml:space="preserve"> инвестиционной деятельности</w:t>
      </w:r>
    </w:p>
    <w:p w:rsidR="00A23CEC" w:rsidRPr="00A23CEC" w:rsidRDefault="00A23CEC" w:rsidP="00A23CEC">
      <w:pPr>
        <w:shd w:val="clear" w:color="auto" w:fill="FFFFFF"/>
        <w:spacing w:after="100" w:afterAutospacing="1" w:line="240" w:lineRule="auto"/>
        <w:jc w:val="both"/>
        <w:outlineLvl w:val="0"/>
        <w:rPr>
          <w:rFonts w:ascii="Times New Roman" w:eastAsia="Times New Roman" w:hAnsi="Times New Roman" w:cs="Times New Roman"/>
          <w:bCs/>
          <w:kern w:val="36"/>
          <w:sz w:val="28"/>
          <w:szCs w:val="28"/>
          <w:lang w:eastAsia="ru-RU"/>
        </w:rPr>
      </w:pPr>
      <w:r w:rsidRPr="00A23CEC">
        <w:rPr>
          <w:rFonts w:ascii="Times New Roman" w:eastAsia="Times New Roman" w:hAnsi="Times New Roman" w:cs="Times New Roman"/>
          <w:bCs/>
          <w:kern w:val="36"/>
          <w:sz w:val="28"/>
          <w:szCs w:val="28"/>
          <w:lang w:eastAsia="ru-RU"/>
        </w:rPr>
        <w:t>Оценка недвижимости как инвестиции: критерии и примеры расчёта</w:t>
      </w:r>
    </w:p>
    <w:p w:rsidR="00A23CEC" w:rsidRPr="00A23CEC" w:rsidRDefault="00A23CEC" w:rsidP="00A23CEC">
      <w:pPr>
        <w:shd w:val="clear" w:color="auto" w:fill="FFFFFF"/>
        <w:spacing w:after="100" w:afterAutospacing="1" w:line="240" w:lineRule="auto"/>
        <w:ind w:firstLine="708"/>
        <w:jc w:val="both"/>
        <w:rPr>
          <w:rFonts w:ascii="Times New Roman" w:eastAsia="Times New Roman" w:hAnsi="Times New Roman" w:cs="Times New Roman"/>
          <w:sz w:val="28"/>
          <w:szCs w:val="28"/>
          <w:lang w:eastAsia="ru-RU"/>
        </w:rPr>
      </w:pPr>
      <w:r w:rsidRPr="00A23CEC">
        <w:rPr>
          <w:rFonts w:ascii="Times New Roman" w:eastAsia="Times New Roman" w:hAnsi="Times New Roman" w:cs="Times New Roman"/>
          <w:sz w:val="28"/>
          <w:szCs w:val="28"/>
          <w:lang w:eastAsia="ru-RU"/>
        </w:rPr>
        <w:t>В современном мире, где варианты инвестирования становятся все более разнообразными, недвижимость остается одним из наиболее привлекательных и долгосрочных способов увеличения капитала. Независимо от того, являетесь ли вы опытным инвестором или только начинаете свой путь в финансовой сфере, оценка недвижимости как инвестиции - это важный шаг, который позволяет принимать обоснованные решения и максимизировать доходность. В этой статье мы рассмотрим ключевые критерии оценки недвижимости в качестве инвестиции и предоставим примеры расчетов, помогая разобраться в сложных аспектах этого процесса.</w:t>
      </w:r>
    </w:p>
    <w:p w:rsidR="00A23CEC" w:rsidRPr="00A23CEC" w:rsidRDefault="00A23CEC" w:rsidP="00A23CEC">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A23CEC">
        <w:rPr>
          <w:rFonts w:ascii="Times New Roman" w:eastAsia="Times New Roman" w:hAnsi="Times New Roman" w:cs="Times New Roman"/>
          <w:bCs/>
          <w:sz w:val="28"/>
          <w:szCs w:val="28"/>
          <w:lang w:eastAsia="ru-RU"/>
        </w:rPr>
        <w:t>Критерии оценки недвижимости как инвестиции</w:t>
      </w:r>
    </w:p>
    <w:p w:rsidR="00A23CEC" w:rsidRPr="00A23CEC" w:rsidRDefault="00A23CEC" w:rsidP="00A23CEC">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A23CEC">
        <w:rPr>
          <w:rFonts w:ascii="Times New Roman" w:eastAsia="Times New Roman" w:hAnsi="Times New Roman" w:cs="Times New Roman"/>
          <w:sz w:val="28"/>
          <w:szCs w:val="28"/>
          <w:lang w:eastAsia="ru-RU"/>
        </w:rPr>
        <w:t>1.</w:t>
      </w:r>
      <w:r w:rsidRPr="00A23CEC">
        <w:rPr>
          <w:rFonts w:ascii="Times New Roman" w:eastAsia="Times New Roman" w:hAnsi="Times New Roman" w:cs="Times New Roman"/>
          <w:i/>
          <w:iCs/>
          <w:sz w:val="28"/>
          <w:szCs w:val="28"/>
          <w:lang w:eastAsia="ru-RU"/>
        </w:rPr>
        <w:t> Локация и анализ рынка</w:t>
      </w:r>
      <w:r w:rsidRPr="00A23CEC">
        <w:rPr>
          <w:rFonts w:ascii="Times New Roman" w:eastAsia="Times New Roman" w:hAnsi="Times New Roman" w:cs="Times New Roman"/>
          <w:sz w:val="28"/>
          <w:szCs w:val="28"/>
          <w:lang w:eastAsia="ru-RU"/>
        </w:rPr>
        <w:t>. </w:t>
      </w:r>
    </w:p>
    <w:p w:rsidR="00A23CEC" w:rsidRPr="00A23CEC" w:rsidRDefault="00A23CEC" w:rsidP="00A23CEC">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A23CEC">
        <w:rPr>
          <w:rFonts w:ascii="Times New Roman" w:eastAsia="Times New Roman" w:hAnsi="Times New Roman" w:cs="Times New Roman"/>
          <w:sz w:val="28"/>
          <w:szCs w:val="28"/>
          <w:lang w:eastAsia="ru-RU"/>
        </w:rPr>
        <w:t xml:space="preserve">Первый и, возможно, самый важный критерий - это местоположение. Локация играет ключевую роль в определении привлекательности не только жилой, но и коммерческой недвижимости. Например, коммерческие помещения, расположенные в центре города или вблизи </w:t>
      </w:r>
      <w:proofErr w:type="gramStart"/>
      <w:r w:rsidRPr="00A23CEC">
        <w:rPr>
          <w:rFonts w:ascii="Times New Roman" w:eastAsia="Times New Roman" w:hAnsi="Times New Roman" w:cs="Times New Roman"/>
          <w:sz w:val="28"/>
          <w:szCs w:val="28"/>
          <w:lang w:eastAsia="ru-RU"/>
        </w:rPr>
        <w:t>ключевых</w:t>
      </w:r>
      <w:proofErr w:type="gramEnd"/>
      <w:r w:rsidRPr="00A23CEC">
        <w:rPr>
          <w:rFonts w:ascii="Times New Roman" w:eastAsia="Times New Roman" w:hAnsi="Times New Roman" w:cs="Times New Roman"/>
          <w:sz w:val="28"/>
          <w:szCs w:val="28"/>
          <w:lang w:eastAsia="ru-RU"/>
        </w:rPr>
        <w:t xml:space="preserve"> бизнес-районов, обычно имеют высокую цену и спрос из-за удобства для ведения бизнеса. Квартира, расположенная в центре города или вблизи </w:t>
      </w:r>
      <w:proofErr w:type="gramStart"/>
      <w:r w:rsidRPr="00A23CEC">
        <w:rPr>
          <w:rFonts w:ascii="Times New Roman" w:eastAsia="Times New Roman" w:hAnsi="Times New Roman" w:cs="Times New Roman"/>
          <w:sz w:val="28"/>
          <w:szCs w:val="28"/>
          <w:lang w:eastAsia="ru-RU"/>
        </w:rPr>
        <w:t>ключевых</w:t>
      </w:r>
      <w:proofErr w:type="gramEnd"/>
      <w:r w:rsidRPr="00A23CEC">
        <w:rPr>
          <w:rFonts w:ascii="Times New Roman" w:eastAsia="Times New Roman" w:hAnsi="Times New Roman" w:cs="Times New Roman"/>
          <w:sz w:val="28"/>
          <w:szCs w:val="28"/>
          <w:lang w:eastAsia="ru-RU"/>
        </w:rPr>
        <w:t xml:space="preserve"> бизнес-районов, обычно предпочтительнее в силу легкости доступа к работе и городской инфраструктуре. Также стоимость квартир в таких локациях часто увеличивается быстрее благодаря высокому спросу.</w:t>
      </w:r>
    </w:p>
    <w:p w:rsidR="00A23CEC" w:rsidRPr="00A23CEC" w:rsidRDefault="00A23CEC" w:rsidP="00A23CEC">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A23CEC">
        <w:rPr>
          <w:rFonts w:ascii="Times New Roman" w:eastAsia="Times New Roman" w:hAnsi="Times New Roman" w:cs="Times New Roman"/>
          <w:sz w:val="28"/>
          <w:szCs w:val="28"/>
          <w:lang w:eastAsia="ru-RU"/>
        </w:rPr>
        <w:t xml:space="preserve">Кроме того, </w:t>
      </w:r>
      <w:proofErr w:type="gramStart"/>
      <w:r w:rsidRPr="00A23CEC">
        <w:rPr>
          <w:rFonts w:ascii="Times New Roman" w:eastAsia="Times New Roman" w:hAnsi="Times New Roman" w:cs="Times New Roman"/>
          <w:sz w:val="28"/>
          <w:szCs w:val="28"/>
          <w:lang w:eastAsia="ru-RU"/>
        </w:rPr>
        <w:t>близость</w:t>
      </w:r>
      <w:proofErr w:type="gramEnd"/>
      <w:r w:rsidRPr="00A23CEC">
        <w:rPr>
          <w:rFonts w:ascii="Times New Roman" w:eastAsia="Times New Roman" w:hAnsi="Times New Roman" w:cs="Times New Roman"/>
          <w:sz w:val="28"/>
          <w:szCs w:val="28"/>
          <w:lang w:eastAsia="ru-RU"/>
        </w:rPr>
        <w:t xml:space="preserve"> как жилой, так и коммерческой недвижимости к транспортным узлам, образовательным учреждениям, паркам, магазинам и культурным объектам значительно повышает их арендную цену и делает привлекательными как для индивидуальных арендаторов, так и для бизнес-структур.</w:t>
      </w:r>
    </w:p>
    <w:p w:rsidR="00A23CEC" w:rsidRPr="00A23CEC" w:rsidRDefault="00A23CEC" w:rsidP="00A23CEC">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A23CEC">
        <w:rPr>
          <w:rFonts w:ascii="Times New Roman" w:eastAsia="Times New Roman" w:hAnsi="Times New Roman" w:cs="Times New Roman"/>
          <w:sz w:val="28"/>
          <w:szCs w:val="28"/>
          <w:lang w:eastAsia="ru-RU"/>
        </w:rPr>
        <w:t>С другой стороны, квартира в спокойном районе может быть идеальным выбором для тех, кто предпочитает уединение, однако потенциал для дохода от аренды и роста стоимости может быть ниже. Таким образом, при оценке недвижимости важно учитывать не только текущее состояние рынка, но и возможное развитие инфраструктуры и изменения демографических тенденций.</w:t>
      </w:r>
    </w:p>
    <w:p w:rsidR="00A23CEC" w:rsidRPr="00A23CEC" w:rsidRDefault="00A23CEC" w:rsidP="00A23CEC">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A23CEC">
        <w:rPr>
          <w:rFonts w:ascii="Times New Roman" w:eastAsia="Times New Roman" w:hAnsi="Times New Roman" w:cs="Times New Roman"/>
          <w:sz w:val="28"/>
          <w:szCs w:val="28"/>
          <w:lang w:eastAsia="ru-RU"/>
        </w:rPr>
        <w:lastRenderedPageBreak/>
        <w:t>2. </w:t>
      </w:r>
      <w:r w:rsidRPr="00A23CEC">
        <w:rPr>
          <w:rFonts w:ascii="Times New Roman" w:eastAsia="Times New Roman" w:hAnsi="Times New Roman" w:cs="Times New Roman"/>
          <w:i/>
          <w:iCs/>
          <w:sz w:val="28"/>
          <w:szCs w:val="28"/>
          <w:lang w:eastAsia="ru-RU"/>
        </w:rPr>
        <w:t>Доходность.</w:t>
      </w:r>
    </w:p>
    <w:p w:rsidR="00A23CEC" w:rsidRPr="00A23CEC" w:rsidRDefault="00A23CEC" w:rsidP="00A23CEC">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A23CEC">
        <w:rPr>
          <w:rFonts w:ascii="Times New Roman" w:eastAsia="Times New Roman" w:hAnsi="Times New Roman" w:cs="Times New Roman"/>
          <w:sz w:val="28"/>
          <w:szCs w:val="28"/>
          <w:lang w:eastAsia="ru-RU"/>
        </w:rPr>
        <w:t>Эффективность инвестиций в недвижимость, в том числе в коммерческую, часто оценивается через поток доходов, который может генерировать объект, особенно при его сдаче в аренду.</w:t>
      </w:r>
      <w:proofErr w:type="gramEnd"/>
      <w:r w:rsidRPr="00A23CEC">
        <w:rPr>
          <w:rFonts w:ascii="Times New Roman" w:eastAsia="Times New Roman" w:hAnsi="Times New Roman" w:cs="Times New Roman"/>
          <w:sz w:val="28"/>
          <w:szCs w:val="28"/>
          <w:lang w:eastAsia="ru-RU"/>
        </w:rPr>
        <w:t xml:space="preserve"> Рассмотрим, например, приобретение квартиры за 7 000 000 рублей. Если рыночный анализ указывает на то, что арендная плата составит 420 000 рублей в год, то годовая доходность такой инвестиции составит приблизительно 6% (420 000 / 7 000 000). Однако при этом необходимо учитывать дополнительные аспекты, такие как затраты на обслуживание квартиры, налоги, возможные простои в аренде и затраты на управление недвижимостью.</w:t>
      </w:r>
    </w:p>
    <w:p w:rsidR="00A23CEC" w:rsidRPr="00A23CEC" w:rsidRDefault="00A23CEC" w:rsidP="00A23CEC">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A23CEC">
        <w:rPr>
          <w:rFonts w:ascii="Times New Roman" w:eastAsia="Times New Roman" w:hAnsi="Times New Roman" w:cs="Times New Roman"/>
          <w:sz w:val="28"/>
          <w:szCs w:val="28"/>
          <w:lang w:eastAsia="ru-RU"/>
        </w:rPr>
        <w:t>В случае использования ипотеки для финансирования покупки квартиры, следует также учесть процентные расходы и условия кредитования. </w:t>
      </w:r>
    </w:p>
    <w:p w:rsidR="00A23CEC" w:rsidRPr="00A23CEC" w:rsidRDefault="00A23CEC" w:rsidP="00A23CEC">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A23CEC">
        <w:rPr>
          <w:rFonts w:ascii="Times New Roman" w:eastAsia="Times New Roman" w:hAnsi="Times New Roman" w:cs="Times New Roman"/>
          <w:sz w:val="28"/>
          <w:szCs w:val="28"/>
          <w:lang w:eastAsia="ru-RU"/>
        </w:rPr>
        <w:t xml:space="preserve">Инвестиции в недвижимость через фонды, такие как </w:t>
      </w:r>
      <w:proofErr w:type="spellStart"/>
      <w:r w:rsidRPr="00A23CEC">
        <w:rPr>
          <w:rFonts w:ascii="Times New Roman" w:eastAsia="Times New Roman" w:hAnsi="Times New Roman" w:cs="Times New Roman"/>
          <w:sz w:val="28"/>
          <w:szCs w:val="28"/>
          <w:lang w:eastAsia="ru-RU"/>
        </w:rPr>
        <w:t>REITs</w:t>
      </w:r>
      <w:proofErr w:type="spellEnd"/>
      <w:r w:rsidRPr="00A23CEC">
        <w:rPr>
          <w:rFonts w:ascii="Times New Roman" w:eastAsia="Times New Roman" w:hAnsi="Times New Roman" w:cs="Times New Roman"/>
          <w:sz w:val="28"/>
          <w:szCs w:val="28"/>
          <w:lang w:eastAsia="ru-RU"/>
        </w:rPr>
        <w:t>, могут предложить дополнительные возможности для диверсификации и управления рисками.</w:t>
      </w:r>
    </w:p>
    <w:p w:rsidR="00A23CEC" w:rsidRPr="00A23CEC" w:rsidRDefault="00A23CEC" w:rsidP="00A23CEC">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A23CEC">
        <w:rPr>
          <w:rFonts w:ascii="Times New Roman" w:eastAsia="Times New Roman" w:hAnsi="Times New Roman" w:cs="Times New Roman"/>
          <w:sz w:val="28"/>
          <w:szCs w:val="28"/>
          <w:lang w:eastAsia="ru-RU"/>
        </w:rPr>
        <w:t>В целом, прибыль от инвестиций в недвижимость зависит не только от арендной платы, но и от потенциального прироста стоимости самого объекта, а также от способности инвестора эффективно управлять имуществом и оптимизировать связанные с этим затраты. Тщательный анализ всех этих факторов обеспечит более полное и точное понимание потенциальной доходности инвестиции.</w:t>
      </w:r>
    </w:p>
    <w:p w:rsidR="00A23CEC" w:rsidRPr="00A23CEC" w:rsidRDefault="00A23CEC" w:rsidP="00A23CEC">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A23CEC">
        <w:rPr>
          <w:rFonts w:ascii="Times New Roman" w:eastAsia="Times New Roman" w:hAnsi="Times New Roman" w:cs="Times New Roman"/>
          <w:sz w:val="28"/>
          <w:szCs w:val="28"/>
          <w:lang w:eastAsia="ru-RU"/>
        </w:rPr>
        <w:t>3. </w:t>
      </w:r>
      <w:r w:rsidRPr="00A23CEC">
        <w:rPr>
          <w:rFonts w:ascii="Times New Roman" w:eastAsia="Times New Roman" w:hAnsi="Times New Roman" w:cs="Times New Roman"/>
          <w:i/>
          <w:iCs/>
          <w:sz w:val="28"/>
          <w:szCs w:val="28"/>
          <w:lang w:eastAsia="ru-RU"/>
        </w:rPr>
        <w:t>Текущее состояние и риски. </w:t>
      </w:r>
    </w:p>
    <w:p w:rsidR="00A23CEC" w:rsidRPr="00A23CEC" w:rsidRDefault="00A23CEC" w:rsidP="00A23CEC">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A23CEC">
        <w:rPr>
          <w:rFonts w:ascii="Times New Roman" w:eastAsia="Times New Roman" w:hAnsi="Times New Roman" w:cs="Times New Roman"/>
          <w:sz w:val="28"/>
          <w:szCs w:val="28"/>
          <w:lang w:eastAsia="ru-RU"/>
        </w:rPr>
        <w:t xml:space="preserve">Необходимо внимательно оценить существующие и потенциальные риски. Это могут быть риски нестабильного рынка, изменения в законодательстве, обслуживания квартиры и даже возможные проблемы с арендаторами. Важно также рассмотреть факторы, такие как колебания </w:t>
      </w:r>
      <w:proofErr w:type="gramStart"/>
      <w:r w:rsidRPr="00A23CEC">
        <w:rPr>
          <w:rFonts w:ascii="Times New Roman" w:eastAsia="Times New Roman" w:hAnsi="Times New Roman" w:cs="Times New Roman"/>
          <w:sz w:val="28"/>
          <w:szCs w:val="28"/>
          <w:lang w:eastAsia="ru-RU"/>
        </w:rPr>
        <w:t>цен</w:t>
      </w:r>
      <w:proofErr w:type="gramEnd"/>
      <w:r w:rsidRPr="00A23CEC">
        <w:rPr>
          <w:rFonts w:ascii="Times New Roman" w:eastAsia="Times New Roman" w:hAnsi="Times New Roman" w:cs="Times New Roman"/>
          <w:sz w:val="28"/>
          <w:szCs w:val="28"/>
          <w:lang w:eastAsia="ru-RU"/>
        </w:rPr>
        <w:t xml:space="preserve"> на рынке недвижимости и возможные экономические кризисы, которые могут снизить стоимость инвестиций или повысить расходы на содержание объектов. Например, изменения в законодательстве о налогах могут повлиять на затраты и доходность инвестиции. Кроме того, риски, связанные с управлением недвижимостью, такие как непредвиденные </w:t>
      </w:r>
      <w:proofErr w:type="gramStart"/>
      <w:r w:rsidRPr="00A23CEC">
        <w:rPr>
          <w:rFonts w:ascii="Times New Roman" w:eastAsia="Times New Roman" w:hAnsi="Times New Roman" w:cs="Times New Roman"/>
          <w:sz w:val="28"/>
          <w:szCs w:val="28"/>
          <w:lang w:eastAsia="ru-RU"/>
        </w:rPr>
        <w:t>расходы</w:t>
      </w:r>
      <w:proofErr w:type="gramEnd"/>
      <w:r w:rsidRPr="00A23CEC">
        <w:rPr>
          <w:rFonts w:ascii="Times New Roman" w:eastAsia="Times New Roman" w:hAnsi="Times New Roman" w:cs="Times New Roman"/>
          <w:sz w:val="28"/>
          <w:szCs w:val="28"/>
          <w:lang w:eastAsia="ru-RU"/>
        </w:rPr>
        <w:t xml:space="preserve"> на ремонт или модернизацию квартиры или коммерческого помещения, а также вероятность задержек в оплате аренды или вакантности объекта, также должны быть учтены. Понимание и минимизация всех этих рисков является ключом к успешной инвестиционной деятельности в сфере недвижимости.</w:t>
      </w:r>
    </w:p>
    <w:p w:rsidR="00A23CEC" w:rsidRPr="00A23CEC" w:rsidRDefault="00A23CEC" w:rsidP="00A23CEC">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A23CEC">
        <w:rPr>
          <w:rFonts w:ascii="Times New Roman" w:eastAsia="Times New Roman" w:hAnsi="Times New Roman" w:cs="Times New Roman"/>
          <w:sz w:val="28"/>
          <w:szCs w:val="28"/>
          <w:lang w:eastAsia="ru-RU"/>
        </w:rPr>
        <w:t>4. </w:t>
      </w:r>
      <w:r w:rsidRPr="00A23CEC">
        <w:rPr>
          <w:rFonts w:ascii="Times New Roman" w:eastAsia="Times New Roman" w:hAnsi="Times New Roman" w:cs="Times New Roman"/>
          <w:i/>
          <w:iCs/>
          <w:sz w:val="28"/>
          <w:szCs w:val="28"/>
          <w:lang w:eastAsia="ru-RU"/>
        </w:rPr>
        <w:t>Потенциал роста стоимости. </w:t>
      </w:r>
    </w:p>
    <w:p w:rsidR="00A23CEC" w:rsidRPr="00A23CEC" w:rsidRDefault="00A23CEC" w:rsidP="00A23CEC">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A23CEC">
        <w:rPr>
          <w:rFonts w:ascii="Times New Roman" w:eastAsia="Times New Roman" w:hAnsi="Times New Roman" w:cs="Times New Roman"/>
          <w:sz w:val="28"/>
          <w:szCs w:val="28"/>
          <w:lang w:eastAsia="ru-RU"/>
        </w:rPr>
        <w:t xml:space="preserve">Предвидеть будущее — важное умение инвестора, особенно когда речь идет о выборе квартиры с потенциалом для прироста цены. Квартира, </w:t>
      </w:r>
      <w:r w:rsidRPr="00A23CEC">
        <w:rPr>
          <w:rFonts w:ascii="Times New Roman" w:eastAsia="Times New Roman" w:hAnsi="Times New Roman" w:cs="Times New Roman"/>
          <w:sz w:val="28"/>
          <w:szCs w:val="28"/>
          <w:lang w:eastAsia="ru-RU"/>
        </w:rPr>
        <w:lastRenderedPageBreak/>
        <w:t xml:space="preserve">находящаяся в районах, которые </w:t>
      </w:r>
      <w:proofErr w:type="gramStart"/>
      <w:r w:rsidRPr="00A23CEC">
        <w:rPr>
          <w:rFonts w:ascii="Times New Roman" w:eastAsia="Times New Roman" w:hAnsi="Times New Roman" w:cs="Times New Roman"/>
          <w:sz w:val="28"/>
          <w:szCs w:val="28"/>
          <w:lang w:eastAsia="ru-RU"/>
        </w:rPr>
        <w:t>предполагают</w:t>
      </w:r>
      <w:proofErr w:type="gramEnd"/>
      <w:r w:rsidRPr="00A23CEC">
        <w:rPr>
          <w:rFonts w:ascii="Times New Roman" w:eastAsia="Times New Roman" w:hAnsi="Times New Roman" w:cs="Times New Roman"/>
          <w:sz w:val="28"/>
          <w:szCs w:val="28"/>
          <w:lang w:eastAsia="ru-RU"/>
        </w:rPr>
        <w:t xml:space="preserve"> активное строительство новой инфраструктуры или находятся на пути градостроительных преобразований, может значительно увеличиться в цене. Рассмотрим квартиру с текущей рыночной ценой в 18 000 000 рублей. Если в районе запланировано строительство нового торгового комплекса или бизнес-центра, </w:t>
      </w:r>
      <w:proofErr w:type="gramStart"/>
      <w:r w:rsidRPr="00A23CEC">
        <w:rPr>
          <w:rFonts w:ascii="Times New Roman" w:eastAsia="Times New Roman" w:hAnsi="Times New Roman" w:cs="Times New Roman"/>
          <w:sz w:val="28"/>
          <w:szCs w:val="28"/>
          <w:lang w:eastAsia="ru-RU"/>
        </w:rPr>
        <w:t>это</w:t>
      </w:r>
      <w:proofErr w:type="gramEnd"/>
      <w:r w:rsidRPr="00A23CEC">
        <w:rPr>
          <w:rFonts w:ascii="Times New Roman" w:eastAsia="Times New Roman" w:hAnsi="Times New Roman" w:cs="Times New Roman"/>
          <w:sz w:val="28"/>
          <w:szCs w:val="28"/>
          <w:lang w:eastAsia="ru-RU"/>
        </w:rPr>
        <w:t xml:space="preserve"> несомненно приведет к росту интереса к жилью в этом месте, что, в свою очередь, может привести к увеличению цены данной квартиры на 10% или более в течение последующих пяти лет. Такой рост стоимости, прогнозируемый на основе развития инфраструктуры и улучшения общественного транспорта, может существенно повысить привлекательность квартиры при последующей продаже и создавая основу для успешных инвестиционных стратегий и сделок. </w:t>
      </w:r>
    </w:p>
    <w:p w:rsidR="00A23CEC" w:rsidRPr="00A23CEC" w:rsidRDefault="00A23CEC" w:rsidP="00A23CEC">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A23CEC">
        <w:rPr>
          <w:rFonts w:ascii="Times New Roman" w:eastAsia="Times New Roman" w:hAnsi="Times New Roman" w:cs="Times New Roman"/>
          <w:bCs/>
          <w:sz w:val="28"/>
          <w:szCs w:val="28"/>
          <w:lang w:eastAsia="ru-RU"/>
        </w:rPr>
        <w:t>Выводы</w:t>
      </w:r>
    </w:p>
    <w:p w:rsidR="00A23CEC" w:rsidRPr="00A23CEC" w:rsidRDefault="00A23CEC" w:rsidP="00A23CEC">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A23CEC">
        <w:rPr>
          <w:rFonts w:ascii="Times New Roman" w:eastAsia="Times New Roman" w:hAnsi="Times New Roman" w:cs="Times New Roman"/>
          <w:i/>
          <w:iCs/>
          <w:sz w:val="28"/>
          <w:szCs w:val="28"/>
          <w:lang w:eastAsia="ru-RU"/>
        </w:rPr>
        <w:t>Оценка квартиры или коммерческой недвижимости в качестве инвестиции требует комплексного подхода и анализа разнообразных факторов. Локация, доходность, состояние объекта и потенциал роста стоимости - все они важны при принятии решения о вложении средств. Понимание рисков и проведение тщательного анализа помогут инвесторам минимизировать возможные негативные последствия и достичь успешных результатов в данной сфере.</w:t>
      </w:r>
    </w:p>
    <w:p w:rsidR="00A23CEC" w:rsidRPr="00A23CEC" w:rsidRDefault="00A23CEC" w:rsidP="00A23CEC">
      <w:pPr>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Лекция №10. </w:t>
      </w:r>
      <w:r w:rsidRPr="00A23CEC">
        <w:rPr>
          <w:rFonts w:ascii="Times New Roman" w:eastAsia="Times New Roman" w:hAnsi="Times New Roman" w:cs="Times New Roman"/>
          <w:b/>
          <w:bCs/>
          <w:color w:val="000000" w:themeColor="text1"/>
          <w:kern w:val="36"/>
          <w:sz w:val="28"/>
          <w:szCs w:val="28"/>
          <w:lang w:eastAsia="ru-RU"/>
        </w:rPr>
        <w:t>Получение архитектурно-планировочного задания</w:t>
      </w:r>
      <w:r>
        <w:rPr>
          <w:rFonts w:ascii="Times New Roman" w:eastAsia="Times New Roman" w:hAnsi="Times New Roman" w:cs="Times New Roman"/>
          <w:b/>
          <w:bCs/>
          <w:color w:val="000000" w:themeColor="text1"/>
          <w:kern w:val="36"/>
          <w:sz w:val="28"/>
          <w:szCs w:val="28"/>
          <w:lang w:val="kk-KZ" w:eastAsia="ru-RU"/>
        </w:rPr>
        <w:t>.</w:t>
      </w:r>
    </w:p>
    <w:p w:rsidR="00A23CEC" w:rsidRPr="00A23CEC" w:rsidRDefault="00A23CEC" w:rsidP="00A23CEC">
      <w:pPr>
        <w:spacing w:after="0" w:line="240" w:lineRule="auto"/>
        <w:ind w:firstLine="708"/>
        <w:jc w:val="both"/>
        <w:textAlignment w:val="baseline"/>
        <w:rPr>
          <w:rFonts w:ascii="Georgia" w:eastAsia="Times New Roman" w:hAnsi="Georgia" w:cs="Times New Roman"/>
          <w:color w:val="000000" w:themeColor="text1"/>
          <w:sz w:val="24"/>
          <w:szCs w:val="24"/>
          <w:lang w:eastAsia="ru-RU"/>
        </w:rPr>
      </w:pPr>
      <w:r w:rsidRPr="00A23CEC">
        <w:rPr>
          <w:rFonts w:ascii="Georgia" w:eastAsia="Times New Roman" w:hAnsi="Georgia" w:cs="Times New Roman"/>
          <w:color w:val="000000" w:themeColor="text1"/>
          <w:sz w:val="24"/>
          <w:szCs w:val="24"/>
          <w:lang w:eastAsia="ru-RU"/>
        </w:rPr>
        <w:t>Одним из видов исходных материалов для разработки проектов строительства является архитектурно-планировочное задание (далее по тексту – АПЗ). Это следует из п.24 </w:t>
      </w:r>
      <w:hyperlink r:id="rId179" w:tgtFrame="_blank" w:history="1">
        <w:r w:rsidRPr="00A23CEC">
          <w:rPr>
            <w:rFonts w:ascii="Georgia" w:eastAsia="Times New Roman" w:hAnsi="Georgia" w:cs="Times New Roman"/>
            <w:color w:val="000000" w:themeColor="text1"/>
            <w:sz w:val="24"/>
            <w:szCs w:val="24"/>
            <w:bdr w:val="none" w:sz="0" w:space="0" w:color="auto" w:frame="1"/>
            <w:lang w:eastAsia="ru-RU"/>
          </w:rPr>
          <w:t>«Правил организации застройки и прохождения разрешительных процедур в сфере строительства»</w:t>
        </w:r>
      </w:hyperlink>
      <w:r w:rsidRPr="00A23CEC">
        <w:rPr>
          <w:rFonts w:ascii="Georgia" w:eastAsia="Times New Roman" w:hAnsi="Georgia" w:cs="Times New Roman"/>
          <w:color w:val="000000" w:themeColor="text1"/>
          <w:sz w:val="24"/>
          <w:szCs w:val="24"/>
          <w:lang w:eastAsia="ru-RU"/>
        </w:rPr>
        <w:t xml:space="preserve"> (далее по тексту – Правила), утвержденных приказом Министра национальной экономики Республики Казахстан от 30 ноября 2015 года № 750, и </w:t>
      </w:r>
      <w:proofErr w:type="gramStart"/>
      <w:r w:rsidRPr="00A23CEC">
        <w:rPr>
          <w:rFonts w:ascii="Georgia" w:eastAsia="Times New Roman" w:hAnsi="Georgia" w:cs="Times New Roman"/>
          <w:color w:val="000000" w:themeColor="text1"/>
          <w:sz w:val="24"/>
          <w:szCs w:val="24"/>
          <w:lang w:eastAsia="ru-RU"/>
        </w:rPr>
        <w:t>введенными</w:t>
      </w:r>
      <w:proofErr w:type="gramEnd"/>
      <w:r w:rsidRPr="00A23CEC">
        <w:rPr>
          <w:rFonts w:ascii="Georgia" w:eastAsia="Times New Roman" w:hAnsi="Georgia" w:cs="Times New Roman"/>
          <w:color w:val="000000" w:themeColor="text1"/>
          <w:sz w:val="24"/>
          <w:szCs w:val="24"/>
          <w:lang w:eastAsia="ru-RU"/>
        </w:rPr>
        <w:t xml:space="preserve"> в действие с 1 марта 2016 года. Данный документ отменяет ранее действовавшие </w:t>
      </w:r>
      <w:hyperlink r:id="rId180" w:tgtFrame="_blank" w:history="1">
        <w:r w:rsidRPr="00A23CEC">
          <w:rPr>
            <w:rFonts w:ascii="Georgia" w:eastAsia="Times New Roman" w:hAnsi="Georgia" w:cs="Times New Roman"/>
            <w:color w:val="000000" w:themeColor="text1"/>
            <w:sz w:val="24"/>
            <w:szCs w:val="24"/>
            <w:bdr w:val="none" w:sz="0" w:space="0" w:color="auto" w:frame="1"/>
            <w:lang w:eastAsia="ru-RU"/>
          </w:rPr>
          <w:t>«Правила оформления и выдачи исходных материалов (данных) для проектирования, а также прохождения разрешительных процедур на строительство новых и изменение существующих объектов (зданий, сооружений, их комплексов и коммуникаций)»</w:t>
        </w:r>
      </w:hyperlink>
      <w:r w:rsidRPr="00A23CEC">
        <w:rPr>
          <w:rFonts w:ascii="Georgia" w:eastAsia="Times New Roman" w:hAnsi="Georgia" w:cs="Times New Roman"/>
          <w:color w:val="000000" w:themeColor="text1"/>
          <w:sz w:val="24"/>
          <w:szCs w:val="24"/>
          <w:lang w:eastAsia="ru-RU"/>
        </w:rPr>
        <w:t>, утвержденные приказом Министра национальной экономики Республики Казахстан от 31 марта 2015 года № 293.</w:t>
      </w:r>
    </w:p>
    <w:p w:rsidR="00A23CEC" w:rsidRPr="00A23CEC" w:rsidRDefault="00A23CEC" w:rsidP="00A23CEC">
      <w:pPr>
        <w:spacing w:after="0" w:line="240" w:lineRule="auto"/>
        <w:jc w:val="both"/>
        <w:textAlignment w:val="baseline"/>
        <w:rPr>
          <w:rFonts w:ascii="Georgia" w:eastAsia="Times New Roman" w:hAnsi="Georgia" w:cs="Times New Roman"/>
          <w:color w:val="000000" w:themeColor="text1"/>
          <w:sz w:val="24"/>
          <w:szCs w:val="24"/>
          <w:lang w:eastAsia="ru-RU"/>
        </w:rPr>
      </w:pPr>
      <w:proofErr w:type="gramStart"/>
      <w:r w:rsidRPr="00A23CEC">
        <w:rPr>
          <w:rFonts w:ascii="Georgia" w:eastAsia="Times New Roman" w:hAnsi="Georgia" w:cs="Times New Roman"/>
          <w:color w:val="000000" w:themeColor="text1"/>
          <w:sz w:val="24"/>
          <w:szCs w:val="24"/>
          <w:lang w:eastAsia="ru-RU"/>
        </w:rPr>
        <w:t>Определение АПЗ дано в п.49 статьи 1 </w:t>
      </w:r>
      <w:hyperlink r:id="rId181" w:tgtFrame="_blank" w:history="1">
        <w:r w:rsidRPr="00A23CEC">
          <w:rPr>
            <w:rFonts w:ascii="Georgia" w:eastAsia="Times New Roman" w:hAnsi="Georgia" w:cs="Times New Roman"/>
            <w:color w:val="000000" w:themeColor="text1"/>
            <w:sz w:val="24"/>
            <w:szCs w:val="24"/>
            <w:bdr w:val="none" w:sz="0" w:space="0" w:color="auto" w:frame="1"/>
            <w:lang w:eastAsia="ru-RU"/>
          </w:rPr>
          <w:t>Закона Республики Казахстан от 16 июля 2001 года № 242-II «Об архитектурной, градостроительной и строительной деятельности в Республике Казахстан»</w:t>
        </w:r>
      </w:hyperlink>
      <w:r w:rsidRPr="00A23CEC">
        <w:rPr>
          <w:rFonts w:ascii="Georgia" w:eastAsia="Times New Roman" w:hAnsi="Georgia" w:cs="Times New Roman"/>
          <w:color w:val="000000" w:themeColor="text1"/>
          <w:sz w:val="24"/>
          <w:szCs w:val="24"/>
          <w:lang w:eastAsia="ru-RU"/>
        </w:rPr>
        <w:t> (далее по тексту ЗРК «Об АГСД»):</w:t>
      </w:r>
      <w:r w:rsidRPr="00A23CEC">
        <w:rPr>
          <w:rFonts w:ascii="Georgia" w:eastAsia="Times New Roman" w:hAnsi="Georgia" w:cs="Times New Roman"/>
          <w:color w:val="000000" w:themeColor="text1"/>
          <w:sz w:val="24"/>
          <w:szCs w:val="24"/>
          <w:lang w:eastAsia="ru-RU"/>
        </w:rPr>
        <w:br/>
      </w:r>
      <w:r w:rsidRPr="00A23CEC">
        <w:rPr>
          <w:rFonts w:ascii="Georgia" w:eastAsia="Times New Roman" w:hAnsi="Georgia" w:cs="Times New Roman"/>
          <w:i/>
          <w:iCs/>
          <w:color w:val="000000" w:themeColor="text1"/>
          <w:sz w:val="24"/>
          <w:szCs w:val="24"/>
          <w:bdr w:val="none" w:sz="0" w:space="0" w:color="auto" w:frame="1"/>
          <w:lang w:eastAsia="ru-RU"/>
        </w:rPr>
        <w:t>архитектурно-планировочное задание — комплекс требований к назначению, основным параметрам и размещению объекта на конкретном земельном участке (площадке, трассе), а также обязательные требования, условия и ограничения к проектированию и строительству</w:t>
      </w:r>
      <w:proofErr w:type="gramEnd"/>
      <w:r w:rsidRPr="00A23CEC">
        <w:rPr>
          <w:rFonts w:ascii="Georgia" w:eastAsia="Times New Roman" w:hAnsi="Georgia" w:cs="Times New Roman"/>
          <w:i/>
          <w:iCs/>
          <w:color w:val="000000" w:themeColor="text1"/>
          <w:sz w:val="24"/>
          <w:szCs w:val="24"/>
          <w:bdr w:val="none" w:sz="0" w:space="0" w:color="auto" w:frame="1"/>
          <w:lang w:eastAsia="ru-RU"/>
        </w:rPr>
        <w:t xml:space="preserve">, </w:t>
      </w:r>
      <w:proofErr w:type="gramStart"/>
      <w:r w:rsidRPr="00A23CEC">
        <w:rPr>
          <w:rFonts w:ascii="Georgia" w:eastAsia="Times New Roman" w:hAnsi="Georgia" w:cs="Times New Roman"/>
          <w:i/>
          <w:iCs/>
          <w:color w:val="000000" w:themeColor="text1"/>
          <w:sz w:val="24"/>
          <w:szCs w:val="24"/>
          <w:bdr w:val="none" w:sz="0" w:space="0" w:color="auto" w:frame="1"/>
          <w:lang w:eastAsia="ru-RU"/>
        </w:rPr>
        <w:t>устанавливаемые</w:t>
      </w:r>
      <w:proofErr w:type="gramEnd"/>
      <w:r w:rsidRPr="00A23CEC">
        <w:rPr>
          <w:rFonts w:ascii="Georgia" w:eastAsia="Times New Roman" w:hAnsi="Georgia" w:cs="Times New Roman"/>
          <w:i/>
          <w:iCs/>
          <w:color w:val="000000" w:themeColor="text1"/>
          <w:sz w:val="24"/>
          <w:szCs w:val="24"/>
          <w:bdr w:val="none" w:sz="0" w:space="0" w:color="auto" w:frame="1"/>
          <w:lang w:eastAsia="ru-RU"/>
        </w:rPr>
        <w:t xml:space="preserve"> в соответствии с градостроительными регламентами для данного населенного пункта. При этом допускается установление требований по цветовому решению и использованию материалов отделки фасадов зданий (сооружений), объемно-пространственному решению в соответствии с эскизами (эскизными проектами), предоставляемыми заказчиком (застройщиком, инвестором);</w:t>
      </w:r>
    </w:p>
    <w:p w:rsidR="00A23CEC" w:rsidRPr="00A23CEC" w:rsidRDefault="00A23CEC" w:rsidP="00A23CEC">
      <w:pPr>
        <w:spacing w:after="360" w:line="240" w:lineRule="auto"/>
        <w:jc w:val="both"/>
        <w:textAlignment w:val="baseline"/>
        <w:rPr>
          <w:rFonts w:ascii="Georgia" w:eastAsia="Times New Roman" w:hAnsi="Georgia" w:cs="Times New Roman"/>
          <w:color w:val="000000" w:themeColor="text1"/>
          <w:sz w:val="24"/>
          <w:szCs w:val="24"/>
          <w:lang w:eastAsia="ru-RU"/>
        </w:rPr>
      </w:pPr>
      <w:r w:rsidRPr="00A23CEC">
        <w:rPr>
          <w:rFonts w:ascii="Georgia" w:eastAsia="Times New Roman" w:hAnsi="Georgia" w:cs="Times New Roman"/>
          <w:color w:val="000000" w:themeColor="text1"/>
          <w:sz w:val="24"/>
          <w:szCs w:val="24"/>
          <w:lang w:eastAsia="ru-RU"/>
        </w:rPr>
        <w:lastRenderedPageBreak/>
        <w:t>Рассмотрим подробно процесс получения АПЗ, регламентированный Правилами.</w:t>
      </w:r>
    </w:p>
    <w:p w:rsidR="00A23CEC" w:rsidRPr="00A23CEC" w:rsidRDefault="00A23CEC" w:rsidP="00A23CEC">
      <w:pPr>
        <w:spacing w:after="360" w:line="240" w:lineRule="auto"/>
        <w:jc w:val="both"/>
        <w:textAlignment w:val="baseline"/>
        <w:rPr>
          <w:rFonts w:ascii="Georgia" w:eastAsia="Times New Roman" w:hAnsi="Georgia" w:cs="Times New Roman"/>
          <w:color w:val="000000" w:themeColor="text1"/>
          <w:sz w:val="24"/>
          <w:szCs w:val="24"/>
          <w:lang w:eastAsia="ru-RU"/>
        </w:rPr>
      </w:pPr>
      <w:r w:rsidRPr="00A23CEC">
        <w:rPr>
          <w:rFonts w:ascii="Georgia" w:eastAsia="Times New Roman" w:hAnsi="Georgia" w:cs="Times New Roman"/>
          <w:color w:val="000000" w:themeColor="text1"/>
          <w:sz w:val="24"/>
          <w:szCs w:val="24"/>
          <w:lang w:eastAsia="ru-RU"/>
        </w:rPr>
        <w:t>Согласно Правилам, регламентируется процесс получения АПЗ в двух случаях:</w:t>
      </w:r>
      <w:r w:rsidRPr="00A23CEC">
        <w:rPr>
          <w:rFonts w:ascii="Georgia" w:eastAsia="Times New Roman" w:hAnsi="Georgia" w:cs="Times New Roman"/>
          <w:color w:val="000000" w:themeColor="text1"/>
          <w:sz w:val="24"/>
          <w:szCs w:val="24"/>
          <w:lang w:eastAsia="ru-RU"/>
        </w:rPr>
        <w:br/>
        <w:t>— при новом строительстве;</w:t>
      </w:r>
      <w:r w:rsidRPr="00A23CEC">
        <w:rPr>
          <w:rFonts w:ascii="Georgia" w:eastAsia="Times New Roman" w:hAnsi="Georgia" w:cs="Times New Roman"/>
          <w:color w:val="000000" w:themeColor="text1"/>
          <w:sz w:val="24"/>
          <w:szCs w:val="24"/>
          <w:lang w:eastAsia="ru-RU"/>
        </w:rPr>
        <w:br/>
        <w:t>— при реконструкции, переоборудовании, перепланировке.</w:t>
      </w:r>
    </w:p>
    <w:p w:rsidR="00A23CEC" w:rsidRPr="00A23CEC" w:rsidRDefault="00A23CEC" w:rsidP="00A23CEC">
      <w:pPr>
        <w:spacing w:after="360" w:line="240" w:lineRule="auto"/>
        <w:jc w:val="both"/>
        <w:textAlignment w:val="baseline"/>
        <w:rPr>
          <w:rFonts w:ascii="Georgia" w:eastAsia="Times New Roman" w:hAnsi="Georgia" w:cs="Times New Roman"/>
          <w:color w:val="000000" w:themeColor="text1"/>
          <w:sz w:val="24"/>
          <w:szCs w:val="24"/>
          <w:lang w:eastAsia="ru-RU"/>
        </w:rPr>
      </w:pPr>
      <w:r w:rsidRPr="00A23CEC">
        <w:rPr>
          <w:rFonts w:ascii="Georgia" w:eastAsia="Times New Roman" w:hAnsi="Georgia" w:cs="Times New Roman"/>
          <w:color w:val="000000" w:themeColor="text1"/>
          <w:sz w:val="24"/>
          <w:szCs w:val="24"/>
          <w:lang w:eastAsia="ru-RU"/>
        </w:rPr>
        <w:t>Сначала рассмотрим процедуру получения АПЗ при новом строительстве.</w:t>
      </w:r>
    </w:p>
    <w:p w:rsidR="00A23CEC" w:rsidRPr="00A23CEC" w:rsidRDefault="00A23CEC" w:rsidP="00A23CEC">
      <w:pPr>
        <w:spacing w:after="360" w:line="240" w:lineRule="auto"/>
        <w:jc w:val="both"/>
        <w:textAlignment w:val="baseline"/>
        <w:rPr>
          <w:rFonts w:ascii="Georgia" w:eastAsia="Times New Roman" w:hAnsi="Georgia" w:cs="Times New Roman"/>
          <w:color w:val="000000" w:themeColor="text1"/>
          <w:sz w:val="24"/>
          <w:szCs w:val="24"/>
          <w:lang w:eastAsia="ru-RU"/>
        </w:rPr>
      </w:pPr>
      <w:proofErr w:type="gramStart"/>
      <w:r w:rsidRPr="00A23CEC">
        <w:rPr>
          <w:rFonts w:ascii="Georgia" w:eastAsia="Times New Roman" w:hAnsi="Georgia" w:cs="Times New Roman"/>
          <w:color w:val="000000" w:themeColor="text1"/>
          <w:sz w:val="24"/>
          <w:szCs w:val="24"/>
          <w:lang w:eastAsia="ru-RU"/>
        </w:rPr>
        <w:t>Согласно п.31 Правил, заявление о предоставлении АПЗ при новом строительстве подается по утвержденной форме (приложение №1 к Правилам) в адрес структурного подразделения местных исполнительных органов (далее по тексту – МИО), осуществляющего функции в сфере архитектуры и градостроительства посредством веб-портала «электронного правительства» или Государственной корпорации с приложением:</w:t>
      </w:r>
      <w:r w:rsidRPr="00A23CEC">
        <w:rPr>
          <w:rFonts w:ascii="Georgia" w:eastAsia="Times New Roman" w:hAnsi="Georgia" w:cs="Times New Roman"/>
          <w:color w:val="000000" w:themeColor="text1"/>
          <w:sz w:val="24"/>
          <w:szCs w:val="24"/>
          <w:lang w:eastAsia="ru-RU"/>
        </w:rPr>
        <w:br/>
        <w:t>1) утвержденного задания на проектирование;</w:t>
      </w:r>
      <w:proofErr w:type="gramEnd"/>
      <w:r w:rsidRPr="00A23CEC">
        <w:rPr>
          <w:rFonts w:ascii="Georgia" w:eastAsia="Times New Roman" w:hAnsi="Georgia" w:cs="Times New Roman"/>
          <w:color w:val="000000" w:themeColor="text1"/>
          <w:sz w:val="24"/>
          <w:szCs w:val="24"/>
          <w:lang w:eastAsia="ru-RU"/>
        </w:rPr>
        <w:br/>
        <w:t>2) правоустанавливающего документа на земельный участок;</w:t>
      </w:r>
      <w:r w:rsidRPr="00A23CEC">
        <w:rPr>
          <w:rFonts w:ascii="Georgia" w:eastAsia="Times New Roman" w:hAnsi="Georgia" w:cs="Times New Roman"/>
          <w:color w:val="000000" w:themeColor="text1"/>
          <w:sz w:val="24"/>
          <w:szCs w:val="24"/>
          <w:lang w:eastAsia="ru-RU"/>
        </w:rPr>
        <w:br/>
        <w:t>3) опросного листа для технических условий (приложение №2 к Правилам);</w:t>
      </w:r>
      <w:r w:rsidRPr="00A23CEC">
        <w:rPr>
          <w:rFonts w:ascii="Georgia" w:eastAsia="Times New Roman" w:hAnsi="Georgia" w:cs="Times New Roman"/>
          <w:color w:val="000000" w:themeColor="text1"/>
          <w:sz w:val="24"/>
          <w:szCs w:val="24"/>
          <w:lang w:eastAsia="ru-RU"/>
        </w:rPr>
        <w:br/>
        <w:t>4) топографической съемки;</w:t>
      </w:r>
      <w:r w:rsidRPr="00A23CEC">
        <w:rPr>
          <w:rFonts w:ascii="Georgia" w:eastAsia="Times New Roman" w:hAnsi="Georgia" w:cs="Times New Roman"/>
          <w:color w:val="000000" w:themeColor="text1"/>
          <w:sz w:val="24"/>
          <w:szCs w:val="24"/>
          <w:lang w:eastAsia="ru-RU"/>
        </w:rPr>
        <w:br/>
        <w:t>5) для физических лиц – документа, удостоверяющего личность.</w:t>
      </w:r>
      <w:r w:rsidRPr="00A23CEC">
        <w:rPr>
          <w:rFonts w:ascii="Georgia" w:eastAsia="Times New Roman" w:hAnsi="Georgia" w:cs="Times New Roman"/>
          <w:color w:val="000000" w:themeColor="text1"/>
          <w:sz w:val="24"/>
          <w:szCs w:val="24"/>
          <w:lang w:eastAsia="ru-RU"/>
        </w:rPr>
        <w:br/>
        <w:t>Если заявление подается уполномоченным представителем: юридического лица – по документу, подтверждающему полномочия; физического лица – по нотариально заверенной доверенности.</w:t>
      </w:r>
      <w:r w:rsidRPr="00A23CEC">
        <w:rPr>
          <w:rFonts w:ascii="Georgia" w:eastAsia="Times New Roman" w:hAnsi="Georgia" w:cs="Times New Roman"/>
          <w:color w:val="000000" w:themeColor="text1"/>
          <w:sz w:val="24"/>
          <w:szCs w:val="24"/>
          <w:lang w:eastAsia="ru-RU"/>
        </w:rPr>
        <w:br/>
        <w:t>Истребование документов, не предусмотренных п.31 Правил, для получения АПЗ не допускается.</w:t>
      </w:r>
      <w:r w:rsidRPr="00A23CEC">
        <w:rPr>
          <w:rFonts w:ascii="Georgia" w:eastAsia="Times New Roman" w:hAnsi="Georgia" w:cs="Times New Roman"/>
          <w:color w:val="000000" w:themeColor="text1"/>
          <w:sz w:val="24"/>
          <w:szCs w:val="24"/>
          <w:lang w:eastAsia="ru-RU"/>
        </w:rPr>
        <w:br/>
        <w:t>Государственная корпорация принимает заявление посредством информационной системы и направляет его в структурное подразделение МИО, осуществляющее функции в сфере архитектуры и градостроительства.</w:t>
      </w:r>
      <w:r w:rsidRPr="00A23CEC">
        <w:rPr>
          <w:rFonts w:ascii="Georgia" w:eastAsia="Times New Roman" w:hAnsi="Georgia" w:cs="Times New Roman"/>
          <w:color w:val="000000" w:themeColor="text1"/>
          <w:sz w:val="24"/>
          <w:szCs w:val="24"/>
          <w:lang w:eastAsia="ru-RU"/>
        </w:rPr>
        <w:br/>
        <w:t xml:space="preserve">Согласно п.33 Правил, в случае несоответствия планируемого строительства утвержденному проекту детальной планировки, структурное </w:t>
      </w:r>
      <w:proofErr w:type="gramStart"/>
      <w:r w:rsidRPr="00A23CEC">
        <w:rPr>
          <w:rFonts w:ascii="Georgia" w:eastAsia="Times New Roman" w:hAnsi="Georgia" w:cs="Times New Roman"/>
          <w:color w:val="000000" w:themeColor="text1"/>
          <w:sz w:val="24"/>
          <w:szCs w:val="24"/>
          <w:lang w:eastAsia="ru-RU"/>
        </w:rPr>
        <w:t>подразделение</w:t>
      </w:r>
      <w:proofErr w:type="gramEnd"/>
      <w:r w:rsidRPr="00A23CEC">
        <w:rPr>
          <w:rFonts w:ascii="Georgia" w:eastAsia="Times New Roman" w:hAnsi="Georgia" w:cs="Times New Roman"/>
          <w:color w:val="000000" w:themeColor="text1"/>
          <w:sz w:val="24"/>
          <w:szCs w:val="24"/>
          <w:lang w:eastAsia="ru-RU"/>
        </w:rPr>
        <w:t xml:space="preserve"> МИО, осуществляющее функции в сфере архитектуры и градостроительства в течение 5 (пяти) рабочих дней со дня подачи заявления направляет заявителю мотивированный отказ посредством веб-портала «электронного правительства» либо Государственной корпорации. В таком случае к заявлению прилагается </w:t>
      </w:r>
      <w:proofErr w:type="spellStart"/>
      <w:r w:rsidRPr="00A23CEC">
        <w:rPr>
          <w:rFonts w:ascii="Georgia" w:eastAsia="Times New Roman" w:hAnsi="Georgia" w:cs="Times New Roman"/>
          <w:color w:val="000000" w:themeColor="text1"/>
          <w:sz w:val="24"/>
          <w:szCs w:val="24"/>
          <w:lang w:eastAsia="ru-RU"/>
        </w:rPr>
        <w:t>выкопировка</w:t>
      </w:r>
      <w:proofErr w:type="spellEnd"/>
      <w:r w:rsidRPr="00A23CEC">
        <w:rPr>
          <w:rFonts w:ascii="Georgia" w:eastAsia="Times New Roman" w:hAnsi="Georgia" w:cs="Times New Roman"/>
          <w:color w:val="000000" w:themeColor="text1"/>
          <w:sz w:val="24"/>
          <w:szCs w:val="24"/>
          <w:lang w:eastAsia="ru-RU"/>
        </w:rPr>
        <w:t xml:space="preserve"> из проекта детальной планировки района застройки.</w:t>
      </w:r>
      <w:r w:rsidRPr="00A23CEC">
        <w:rPr>
          <w:rFonts w:ascii="Georgia" w:eastAsia="Times New Roman" w:hAnsi="Georgia" w:cs="Times New Roman"/>
          <w:color w:val="000000" w:themeColor="text1"/>
          <w:sz w:val="24"/>
          <w:szCs w:val="24"/>
          <w:lang w:eastAsia="ru-RU"/>
        </w:rPr>
        <w:br/>
        <w:t xml:space="preserve">В случае соответствия планируемого строительства утвержденному проекту детальной планировки, структурное </w:t>
      </w:r>
      <w:proofErr w:type="gramStart"/>
      <w:r w:rsidRPr="00A23CEC">
        <w:rPr>
          <w:rFonts w:ascii="Georgia" w:eastAsia="Times New Roman" w:hAnsi="Georgia" w:cs="Times New Roman"/>
          <w:color w:val="000000" w:themeColor="text1"/>
          <w:sz w:val="24"/>
          <w:szCs w:val="24"/>
          <w:lang w:eastAsia="ru-RU"/>
        </w:rPr>
        <w:t>подразделение</w:t>
      </w:r>
      <w:proofErr w:type="gramEnd"/>
      <w:r w:rsidRPr="00A23CEC">
        <w:rPr>
          <w:rFonts w:ascii="Georgia" w:eastAsia="Times New Roman" w:hAnsi="Georgia" w:cs="Times New Roman"/>
          <w:color w:val="000000" w:themeColor="text1"/>
          <w:sz w:val="24"/>
          <w:szCs w:val="24"/>
          <w:lang w:eastAsia="ru-RU"/>
        </w:rPr>
        <w:t xml:space="preserve"> МИО, осуществляющее функции в сфере архитектуры и градостроительства, подготавливает АПЗ и другие исходные материалы (согласно п.24 Правил).</w:t>
      </w:r>
    </w:p>
    <w:p w:rsidR="00A23CEC" w:rsidRPr="00A23CEC" w:rsidRDefault="00A23CEC" w:rsidP="00A23CEC">
      <w:pPr>
        <w:spacing w:line="240" w:lineRule="auto"/>
        <w:jc w:val="both"/>
        <w:textAlignment w:val="baseline"/>
        <w:rPr>
          <w:rFonts w:ascii="Georgia" w:eastAsia="Times New Roman" w:hAnsi="Georgia" w:cs="Times New Roman"/>
          <w:i/>
          <w:iCs/>
          <w:color w:val="000000" w:themeColor="text1"/>
          <w:sz w:val="24"/>
          <w:szCs w:val="24"/>
          <w:lang w:eastAsia="ru-RU"/>
        </w:rPr>
      </w:pPr>
      <w:hyperlink r:id="rId182" w:tgtFrame="_blank" w:history="1">
        <w:r w:rsidRPr="00A23CEC">
          <w:rPr>
            <w:rFonts w:ascii="Georgia" w:eastAsia="Times New Roman" w:hAnsi="Georgia" w:cs="Times New Roman"/>
            <w:i/>
            <w:iCs/>
            <w:color w:val="000000" w:themeColor="text1"/>
            <w:sz w:val="24"/>
            <w:szCs w:val="24"/>
            <w:bdr w:val="none" w:sz="0" w:space="0" w:color="auto" w:frame="1"/>
            <w:lang w:eastAsia="ru-RU"/>
          </w:rPr>
          <w:t>Моя Астана</w:t>
        </w:r>
      </w:hyperlink>
      <w:r w:rsidRPr="00A23CEC">
        <w:rPr>
          <w:rFonts w:ascii="Georgia" w:eastAsia="Times New Roman" w:hAnsi="Georgia" w:cs="Times New Roman"/>
          <w:i/>
          <w:iCs/>
          <w:color w:val="000000" w:themeColor="text1"/>
          <w:sz w:val="24"/>
          <w:szCs w:val="24"/>
          <w:lang w:eastAsia="ru-RU"/>
        </w:rPr>
        <w:t xml:space="preserve"> — </w:t>
      </w:r>
      <w:proofErr w:type="spellStart"/>
      <w:r w:rsidRPr="00A23CEC">
        <w:rPr>
          <w:rFonts w:ascii="Georgia" w:eastAsia="Times New Roman" w:hAnsi="Georgia" w:cs="Times New Roman"/>
          <w:i/>
          <w:iCs/>
          <w:color w:val="000000" w:themeColor="text1"/>
          <w:sz w:val="24"/>
          <w:szCs w:val="24"/>
          <w:lang w:eastAsia="ru-RU"/>
        </w:rPr>
        <w:t>телеграм</w:t>
      </w:r>
      <w:proofErr w:type="spellEnd"/>
      <w:r w:rsidRPr="00A23CEC">
        <w:rPr>
          <w:rFonts w:ascii="Georgia" w:eastAsia="Times New Roman" w:hAnsi="Georgia" w:cs="Times New Roman"/>
          <w:i/>
          <w:iCs/>
          <w:color w:val="000000" w:themeColor="text1"/>
          <w:sz w:val="24"/>
          <w:szCs w:val="24"/>
          <w:lang w:eastAsia="ru-RU"/>
        </w:rPr>
        <w:t>-канал о красивых и необычных локациях в Астане.</w:t>
      </w:r>
    </w:p>
    <w:p w:rsidR="00A23CEC" w:rsidRPr="00A23CEC" w:rsidRDefault="00A23CEC" w:rsidP="00A23CEC">
      <w:pPr>
        <w:spacing w:after="360" w:line="240" w:lineRule="auto"/>
        <w:jc w:val="both"/>
        <w:textAlignment w:val="baseline"/>
        <w:rPr>
          <w:rFonts w:ascii="Georgia" w:eastAsia="Times New Roman" w:hAnsi="Georgia" w:cs="Times New Roman"/>
          <w:color w:val="000000" w:themeColor="text1"/>
          <w:sz w:val="24"/>
          <w:szCs w:val="24"/>
          <w:lang w:eastAsia="ru-RU"/>
        </w:rPr>
      </w:pPr>
      <w:r w:rsidRPr="00A23CEC">
        <w:rPr>
          <w:rFonts w:ascii="Georgia" w:eastAsia="Times New Roman" w:hAnsi="Georgia" w:cs="Times New Roman"/>
          <w:color w:val="000000" w:themeColor="text1"/>
          <w:sz w:val="24"/>
          <w:szCs w:val="24"/>
          <w:lang w:eastAsia="ru-RU"/>
        </w:rPr>
        <w:t>Подготовленные материалы и документы структурное подразделение МИО, осуществляющее функции в сфере архитектуры и градостроительства, направляет в Государственную корпорацию или размещает на веб-портале «электронного правительства».</w:t>
      </w:r>
      <w:r w:rsidRPr="00A23CEC">
        <w:rPr>
          <w:rFonts w:ascii="Georgia" w:eastAsia="Times New Roman" w:hAnsi="Georgia" w:cs="Times New Roman"/>
          <w:color w:val="000000" w:themeColor="text1"/>
          <w:sz w:val="24"/>
          <w:szCs w:val="24"/>
          <w:lang w:eastAsia="ru-RU"/>
        </w:rPr>
        <w:br/>
        <w:t xml:space="preserve">Государственная корпорация, если заявитель обращался через нее за получением АПЗ, выдает полученные </w:t>
      </w:r>
      <w:proofErr w:type="gramStart"/>
      <w:r w:rsidRPr="00A23CEC">
        <w:rPr>
          <w:rFonts w:ascii="Georgia" w:eastAsia="Times New Roman" w:hAnsi="Georgia" w:cs="Times New Roman"/>
          <w:color w:val="000000" w:themeColor="text1"/>
          <w:sz w:val="24"/>
          <w:szCs w:val="24"/>
          <w:lang w:eastAsia="ru-RU"/>
        </w:rPr>
        <w:t>от</w:t>
      </w:r>
      <w:proofErr w:type="gramEnd"/>
      <w:r w:rsidRPr="00A23CEC">
        <w:rPr>
          <w:rFonts w:ascii="Georgia" w:eastAsia="Times New Roman" w:hAnsi="Georgia" w:cs="Times New Roman"/>
          <w:color w:val="000000" w:themeColor="text1"/>
          <w:sz w:val="24"/>
          <w:szCs w:val="24"/>
          <w:lang w:eastAsia="ru-RU"/>
        </w:rPr>
        <w:t xml:space="preserve"> МИО АПЗ и другие исходные данные заявителю.</w:t>
      </w:r>
      <w:r w:rsidRPr="00A23CEC">
        <w:rPr>
          <w:rFonts w:ascii="Georgia" w:eastAsia="Times New Roman" w:hAnsi="Georgia" w:cs="Times New Roman"/>
          <w:color w:val="000000" w:themeColor="text1"/>
          <w:sz w:val="24"/>
          <w:szCs w:val="24"/>
          <w:lang w:eastAsia="ru-RU"/>
        </w:rPr>
        <w:br/>
        <w:t>Сроки рассмотрения заявления на выдачу АПЗ и других исходных данных для нового строительства, согласно п.36 Правил, составляют:</w:t>
      </w:r>
      <w:r w:rsidRPr="00A23CEC">
        <w:rPr>
          <w:rFonts w:ascii="Georgia" w:eastAsia="Times New Roman" w:hAnsi="Georgia" w:cs="Times New Roman"/>
          <w:color w:val="000000" w:themeColor="text1"/>
          <w:sz w:val="24"/>
          <w:szCs w:val="24"/>
          <w:lang w:eastAsia="ru-RU"/>
        </w:rPr>
        <w:br/>
        <w:t>— по проектам технически и (или) технологически несложных объектов не более 15 (пятнадцать) рабочих дней со дня подачи заявления, за исключением случаев мотивированного отказа, когда срок не превышает 5 (пять) рабочих дней;</w:t>
      </w:r>
      <w:r w:rsidRPr="00A23CEC">
        <w:rPr>
          <w:rFonts w:ascii="Georgia" w:eastAsia="Times New Roman" w:hAnsi="Georgia" w:cs="Times New Roman"/>
          <w:color w:val="000000" w:themeColor="text1"/>
          <w:sz w:val="24"/>
          <w:szCs w:val="24"/>
          <w:lang w:eastAsia="ru-RU"/>
        </w:rPr>
        <w:br/>
      </w:r>
      <w:r w:rsidRPr="00A23CEC">
        <w:rPr>
          <w:rFonts w:ascii="Georgia" w:eastAsia="Times New Roman" w:hAnsi="Georgia" w:cs="Times New Roman"/>
          <w:color w:val="000000" w:themeColor="text1"/>
          <w:sz w:val="24"/>
          <w:szCs w:val="24"/>
          <w:lang w:eastAsia="ru-RU"/>
        </w:rPr>
        <w:lastRenderedPageBreak/>
        <w:t>— по проектам технически и (или) технологически сложных объектов не более 17 (семнадцати) рабочих дней со дня подачи заявления, за исключением случаев мотивированного отказа, когда срок не превышает 5 (пять) рабочих дней.</w:t>
      </w:r>
      <w:r w:rsidRPr="00A23CEC">
        <w:rPr>
          <w:rFonts w:ascii="Georgia" w:eastAsia="Times New Roman" w:hAnsi="Georgia" w:cs="Times New Roman"/>
          <w:color w:val="000000" w:themeColor="text1"/>
          <w:sz w:val="24"/>
          <w:szCs w:val="24"/>
          <w:lang w:eastAsia="ru-RU"/>
        </w:rPr>
        <w:br/>
        <w:t>В случае получения отказа заявитель после устранения замечаний структурного подразделения МИО, осуществляющего функции в сфере архитектуры и градостроительства, повторно подает заявление в Государственную корпорацию.</w:t>
      </w:r>
      <w:r w:rsidRPr="00A23CEC">
        <w:rPr>
          <w:rFonts w:ascii="Georgia" w:eastAsia="Times New Roman" w:hAnsi="Georgia" w:cs="Times New Roman"/>
          <w:color w:val="000000" w:themeColor="text1"/>
          <w:sz w:val="24"/>
          <w:szCs w:val="24"/>
          <w:lang w:eastAsia="ru-RU"/>
        </w:rPr>
        <w:br/>
        <w:t>В таком случае повторный отказ по основаниям, которые могли, но не были указаны ранее, не допускается.</w:t>
      </w:r>
    </w:p>
    <w:p w:rsidR="00A23CEC" w:rsidRPr="00A23CEC" w:rsidRDefault="00A23CEC" w:rsidP="00A23CEC">
      <w:pPr>
        <w:spacing w:after="360" w:line="240" w:lineRule="auto"/>
        <w:jc w:val="both"/>
        <w:textAlignment w:val="baseline"/>
        <w:rPr>
          <w:rFonts w:ascii="Georgia" w:eastAsia="Times New Roman" w:hAnsi="Georgia" w:cs="Times New Roman"/>
          <w:color w:val="000000" w:themeColor="text1"/>
          <w:sz w:val="24"/>
          <w:szCs w:val="24"/>
          <w:lang w:eastAsia="ru-RU"/>
        </w:rPr>
      </w:pPr>
      <w:r w:rsidRPr="00A23CEC">
        <w:rPr>
          <w:rFonts w:ascii="Georgia" w:eastAsia="Times New Roman" w:hAnsi="Georgia" w:cs="Times New Roman"/>
          <w:color w:val="000000" w:themeColor="text1"/>
          <w:sz w:val="24"/>
          <w:szCs w:val="24"/>
          <w:lang w:eastAsia="ru-RU"/>
        </w:rPr>
        <w:t>Теперь рассмотрим процедуру получения АПЗ при реконструкции, переоборудовании, перепланировке.</w:t>
      </w:r>
    </w:p>
    <w:p w:rsidR="00A23CEC" w:rsidRPr="00A23CEC" w:rsidRDefault="00A23CEC" w:rsidP="00A23CEC">
      <w:pPr>
        <w:spacing w:after="0" w:line="240" w:lineRule="auto"/>
        <w:jc w:val="both"/>
        <w:textAlignment w:val="baseline"/>
        <w:rPr>
          <w:rFonts w:ascii="Georgia" w:eastAsia="Times New Roman" w:hAnsi="Georgia" w:cs="Times New Roman"/>
          <w:color w:val="000000" w:themeColor="text1"/>
          <w:sz w:val="24"/>
          <w:szCs w:val="24"/>
          <w:lang w:eastAsia="ru-RU"/>
        </w:rPr>
      </w:pPr>
      <w:proofErr w:type="gramStart"/>
      <w:r w:rsidRPr="00A23CEC">
        <w:rPr>
          <w:rFonts w:ascii="Georgia" w:eastAsia="Times New Roman" w:hAnsi="Georgia" w:cs="Times New Roman"/>
          <w:color w:val="000000" w:themeColor="text1"/>
          <w:sz w:val="24"/>
          <w:szCs w:val="24"/>
          <w:lang w:eastAsia="ru-RU"/>
        </w:rPr>
        <w:t>В первую очередь хотелось бы, привести несколько определений, согласно п.4 Правил:</w:t>
      </w:r>
      <w:r w:rsidRPr="00A23CEC">
        <w:rPr>
          <w:rFonts w:ascii="Georgia" w:eastAsia="Times New Roman" w:hAnsi="Georgia" w:cs="Times New Roman"/>
          <w:color w:val="000000" w:themeColor="text1"/>
          <w:sz w:val="24"/>
          <w:szCs w:val="24"/>
          <w:lang w:eastAsia="ru-RU"/>
        </w:rPr>
        <w:br/>
      </w:r>
      <w:r w:rsidRPr="00A23CEC">
        <w:rPr>
          <w:rFonts w:ascii="Georgia" w:eastAsia="Times New Roman" w:hAnsi="Georgia" w:cs="Times New Roman"/>
          <w:i/>
          <w:iCs/>
          <w:color w:val="000000" w:themeColor="text1"/>
          <w:sz w:val="24"/>
          <w:szCs w:val="24"/>
          <w:bdr w:val="none" w:sz="0" w:space="0" w:color="auto" w:frame="1"/>
          <w:lang w:eastAsia="ru-RU"/>
        </w:rPr>
        <w:t>— переоборудование – изменение помещения (помещений), как правило, связанное с изменением его (их) функционального назначения, полной или частичной заменой внутренней системы технологического и (или) инженерного оборудования, необходимого для жизнеобеспечения, эксплуатации, выпуска какой-либо продукции, оказания услуг и тому подобное;</w:t>
      </w:r>
      <w:proofErr w:type="gramEnd"/>
      <w:r w:rsidRPr="00A23CEC">
        <w:rPr>
          <w:rFonts w:ascii="Georgia" w:eastAsia="Times New Roman" w:hAnsi="Georgia" w:cs="Times New Roman"/>
          <w:color w:val="000000" w:themeColor="text1"/>
          <w:sz w:val="24"/>
          <w:szCs w:val="24"/>
          <w:lang w:eastAsia="ru-RU"/>
        </w:rPr>
        <w:br/>
      </w:r>
      <w:r w:rsidRPr="00A23CEC">
        <w:rPr>
          <w:rFonts w:ascii="Georgia" w:eastAsia="Times New Roman" w:hAnsi="Georgia" w:cs="Times New Roman"/>
          <w:i/>
          <w:iCs/>
          <w:color w:val="000000" w:themeColor="text1"/>
          <w:sz w:val="24"/>
          <w:szCs w:val="24"/>
          <w:bdr w:val="none" w:sz="0" w:space="0" w:color="auto" w:frame="1"/>
          <w:lang w:eastAsia="ru-RU"/>
        </w:rPr>
        <w:t xml:space="preserve">— </w:t>
      </w:r>
      <w:proofErr w:type="gramStart"/>
      <w:r w:rsidRPr="00A23CEC">
        <w:rPr>
          <w:rFonts w:ascii="Georgia" w:eastAsia="Times New Roman" w:hAnsi="Georgia" w:cs="Times New Roman"/>
          <w:i/>
          <w:iCs/>
          <w:color w:val="000000" w:themeColor="text1"/>
          <w:sz w:val="24"/>
          <w:szCs w:val="24"/>
          <w:bdr w:val="none" w:sz="0" w:space="0" w:color="auto" w:frame="1"/>
          <w:lang w:eastAsia="ru-RU"/>
        </w:rPr>
        <w:t>перепланировка – изменение планировки помещения (помещений), сопряженное с изменением границ этого помещения (этих помещений);</w:t>
      </w:r>
      <w:r w:rsidRPr="00A23CEC">
        <w:rPr>
          <w:rFonts w:ascii="Georgia" w:eastAsia="Times New Roman" w:hAnsi="Georgia" w:cs="Times New Roman"/>
          <w:color w:val="000000" w:themeColor="text1"/>
          <w:sz w:val="24"/>
          <w:szCs w:val="24"/>
          <w:lang w:eastAsia="ru-RU"/>
        </w:rPr>
        <w:br/>
      </w:r>
      <w:r w:rsidRPr="00A23CEC">
        <w:rPr>
          <w:rFonts w:ascii="Georgia" w:eastAsia="Times New Roman" w:hAnsi="Georgia" w:cs="Times New Roman"/>
          <w:i/>
          <w:iCs/>
          <w:color w:val="000000" w:themeColor="text1"/>
          <w:sz w:val="24"/>
          <w:szCs w:val="24"/>
          <w:bdr w:val="none" w:sz="0" w:space="0" w:color="auto" w:frame="1"/>
          <w:lang w:eastAsia="ru-RU"/>
        </w:rPr>
        <w:t>— реконструкция – изменение отдельных помещений, иных частей здания или здания в целом, как правило, связанное с необходимостью обновления и модернизации изменяемого объекта;</w:t>
      </w:r>
      <w:r w:rsidRPr="00A23CEC">
        <w:rPr>
          <w:rFonts w:ascii="Georgia" w:eastAsia="Times New Roman" w:hAnsi="Georgia" w:cs="Times New Roman"/>
          <w:color w:val="000000" w:themeColor="text1"/>
          <w:sz w:val="24"/>
          <w:szCs w:val="24"/>
          <w:lang w:eastAsia="ru-RU"/>
        </w:rPr>
        <w:br/>
      </w:r>
      <w:r w:rsidRPr="00A23CEC">
        <w:rPr>
          <w:rFonts w:ascii="Georgia" w:eastAsia="Times New Roman" w:hAnsi="Georgia" w:cs="Times New Roman"/>
          <w:i/>
          <w:iCs/>
          <w:color w:val="000000" w:themeColor="text1"/>
          <w:sz w:val="24"/>
          <w:szCs w:val="24"/>
          <w:bdr w:val="none" w:sz="0" w:space="0" w:color="auto" w:frame="1"/>
          <w:lang w:eastAsia="ru-RU"/>
        </w:rPr>
        <w:t xml:space="preserve">— технический проект – вид </w:t>
      </w:r>
      <w:proofErr w:type="spellStart"/>
      <w:r w:rsidRPr="00A23CEC">
        <w:rPr>
          <w:rFonts w:ascii="Georgia" w:eastAsia="Times New Roman" w:hAnsi="Georgia" w:cs="Times New Roman"/>
          <w:i/>
          <w:iCs/>
          <w:color w:val="000000" w:themeColor="text1"/>
          <w:sz w:val="24"/>
          <w:szCs w:val="24"/>
          <w:bdr w:val="none" w:sz="0" w:space="0" w:color="auto" w:frame="1"/>
          <w:lang w:eastAsia="ru-RU"/>
        </w:rPr>
        <w:t>предпроектной</w:t>
      </w:r>
      <w:proofErr w:type="spellEnd"/>
      <w:r w:rsidRPr="00A23CEC">
        <w:rPr>
          <w:rFonts w:ascii="Georgia" w:eastAsia="Times New Roman" w:hAnsi="Georgia" w:cs="Times New Roman"/>
          <w:i/>
          <w:iCs/>
          <w:color w:val="000000" w:themeColor="text1"/>
          <w:sz w:val="24"/>
          <w:szCs w:val="24"/>
          <w:bdr w:val="none" w:sz="0" w:space="0" w:color="auto" w:frame="1"/>
          <w:lang w:eastAsia="ru-RU"/>
        </w:rPr>
        <w:t xml:space="preserve"> документации, разрабатываемый в целях проведения реконструкции, перепланировки, переоборудования помещений (отдельных частей) существующих зданий (сооружений);</w:t>
      </w:r>
      <w:proofErr w:type="gramEnd"/>
    </w:p>
    <w:p w:rsidR="00A23CEC" w:rsidRPr="00A23CEC" w:rsidRDefault="00A23CEC" w:rsidP="00A23CEC">
      <w:pPr>
        <w:spacing w:after="360" w:line="240" w:lineRule="auto"/>
        <w:jc w:val="both"/>
        <w:textAlignment w:val="baseline"/>
        <w:rPr>
          <w:rFonts w:ascii="Georgia" w:eastAsia="Times New Roman" w:hAnsi="Georgia" w:cs="Times New Roman"/>
          <w:color w:val="000000" w:themeColor="text1"/>
          <w:sz w:val="24"/>
          <w:szCs w:val="24"/>
          <w:lang w:eastAsia="ru-RU"/>
        </w:rPr>
      </w:pPr>
      <w:r w:rsidRPr="00A23CEC">
        <w:rPr>
          <w:rFonts w:ascii="Georgia" w:eastAsia="Times New Roman" w:hAnsi="Georgia" w:cs="Times New Roman"/>
          <w:color w:val="000000" w:themeColor="text1"/>
          <w:sz w:val="24"/>
          <w:szCs w:val="24"/>
          <w:lang w:eastAsia="ru-RU"/>
        </w:rPr>
        <w:t>Согласно п.50 Правил, заявление для получения исходных материалов и разрешительных документов для реконструкции (перепланировки, переоборудования) помещений (отдельных частей) существующих зданий подается в адрес МИО посредством веб-портала «электронного правительства» или Государственной корпорации с приложением:</w:t>
      </w:r>
      <w:r w:rsidRPr="00A23CEC">
        <w:rPr>
          <w:rFonts w:ascii="Georgia" w:eastAsia="Times New Roman" w:hAnsi="Georgia" w:cs="Times New Roman"/>
          <w:color w:val="000000" w:themeColor="text1"/>
          <w:sz w:val="24"/>
          <w:szCs w:val="24"/>
          <w:lang w:eastAsia="ru-RU"/>
        </w:rPr>
        <w:br/>
        <w:t>1) утвержденного задания на проектирование;</w:t>
      </w:r>
      <w:r w:rsidRPr="00A23CEC">
        <w:rPr>
          <w:rFonts w:ascii="Georgia" w:eastAsia="Times New Roman" w:hAnsi="Georgia" w:cs="Times New Roman"/>
          <w:color w:val="000000" w:themeColor="text1"/>
          <w:sz w:val="24"/>
          <w:szCs w:val="24"/>
          <w:lang w:eastAsia="ru-RU"/>
        </w:rPr>
        <w:br/>
        <w:t>2) копий документов, удостоверяющих право собственности заявителя на изменяемый объект, с представлением подлинников для сверки государственным органом, рассматривающим заявление, подлинности документов, либо его нотариально засвидетельствованная копия;</w:t>
      </w:r>
      <w:r w:rsidRPr="00A23CEC">
        <w:rPr>
          <w:rFonts w:ascii="Georgia" w:eastAsia="Times New Roman" w:hAnsi="Georgia" w:cs="Times New Roman"/>
          <w:color w:val="000000" w:themeColor="text1"/>
          <w:sz w:val="24"/>
          <w:szCs w:val="24"/>
          <w:lang w:eastAsia="ru-RU"/>
        </w:rPr>
        <w:br/>
        <w:t>3) письменного согласия собственника (сособственников) объекта на намечаемое изменение и его параметры;</w:t>
      </w:r>
      <w:r w:rsidRPr="00A23CEC">
        <w:rPr>
          <w:rFonts w:ascii="Georgia" w:eastAsia="Times New Roman" w:hAnsi="Georgia" w:cs="Times New Roman"/>
          <w:color w:val="000000" w:themeColor="text1"/>
          <w:sz w:val="24"/>
          <w:szCs w:val="24"/>
          <w:lang w:eastAsia="ru-RU"/>
        </w:rPr>
        <w:br/>
        <w:t>4) нотариально засвидетельствованного письменного согласия собственников других помещений (частей дома), смежных с изменяемыми помещениями (частями дома), в случае, если планируемые реконструкции (перепланировки, переоборудование) помещений (частей жилого дома) или перенос границ помещений затрагивают их интересы;</w:t>
      </w:r>
      <w:r w:rsidRPr="00A23CEC">
        <w:rPr>
          <w:rFonts w:ascii="Georgia" w:eastAsia="Times New Roman" w:hAnsi="Georgia" w:cs="Times New Roman"/>
          <w:color w:val="000000" w:themeColor="text1"/>
          <w:sz w:val="24"/>
          <w:szCs w:val="24"/>
          <w:lang w:eastAsia="ru-RU"/>
        </w:rPr>
        <w:br/>
        <w:t>5) копии технического паспорта изменяемого помещения (оригинал предоставляется для сверки);</w:t>
      </w:r>
      <w:r w:rsidRPr="00A23CEC">
        <w:rPr>
          <w:rFonts w:ascii="Georgia" w:eastAsia="Times New Roman" w:hAnsi="Georgia" w:cs="Times New Roman"/>
          <w:color w:val="000000" w:themeColor="text1"/>
          <w:sz w:val="24"/>
          <w:szCs w:val="24"/>
          <w:lang w:eastAsia="ru-RU"/>
        </w:rPr>
        <w:br/>
        <w:t>6) технического проекта;</w:t>
      </w:r>
      <w:r w:rsidRPr="00A23CEC">
        <w:rPr>
          <w:rFonts w:ascii="Georgia" w:eastAsia="Times New Roman" w:hAnsi="Georgia" w:cs="Times New Roman"/>
          <w:color w:val="000000" w:themeColor="text1"/>
          <w:sz w:val="24"/>
          <w:szCs w:val="24"/>
          <w:lang w:eastAsia="ru-RU"/>
        </w:rPr>
        <w:br/>
        <w:t>7) опросного листа и топографической съемки (при необходимости в дополнительном подключении к источникам инженерного и коммунального обеспечения и/или увеличении нагрузок);</w:t>
      </w:r>
      <w:r w:rsidRPr="00A23CEC">
        <w:rPr>
          <w:rFonts w:ascii="Georgia" w:eastAsia="Times New Roman" w:hAnsi="Georgia" w:cs="Times New Roman"/>
          <w:color w:val="000000" w:themeColor="text1"/>
          <w:sz w:val="24"/>
          <w:szCs w:val="24"/>
          <w:lang w:eastAsia="ru-RU"/>
        </w:rPr>
        <w:br/>
        <w:t xml:space="preserve">8) копий правоустанавливающих документов на земельный участок (если реконструкция предусматривает дополнительный отвод (прирезку) земельного </w:t>
      </w:r>
      <w:r w:rsidRPr="00A23CEC">
        <w:rPr>
          <w:rFonts w:ascii="Georgia" w:eastAsia="Times New Roman" w:hAnsi="Georgia" w:cs="Times New Roman"/>
          <w:color w:val="000000" w:themeColor="text1"/>
          <w:sz w:val="24"/>
          <w:szCs w:val="24"/>
          <w:lang w:eastAsia="ru-RU"/>
        </w:rPr>
        <w:lastRenderedPageBreak/>
        <w:t>участка) (оригинал предоставляется для сверки);</w:t>
      </w:r>
      <w:r w:rsidRPr="00A23CEC">
        <w:rPr>
          <w:rFonts w:ascii="Georgia" w:eastAsia="Times New Roman" w:hAnsi="Georgia" w:cs="Times New Roman"/>
          <w:color w:val="000000" w:themeColor="text1"/>
          <w:sz w:val="24"/>
          <w:szCs w:val="24"/>
          <w:lang w:eastAsia="ru-RU"/>
        </w:rPr>
        <w:br/>
        <w:t>9) документа, удостоверяющего личность.</w:t>
      </w:r>
      <w:r w:rsidRPr="00A23CEC">
        <w:rPr>
          <w:rFonts w:ascii="Georgia" w:eastAsia="Times New Roman" w:hAnsi="Georgia" w:cs="Times New Roman"/>
          <w:color w:val="000000" w:themeColor="text1"/>
          <w:sz w:val="24"/>
          <w:szCs w:val="24"/>
          <w:lang w:eastAsia="ru-RU"/>
        </w:rPr>
        <w:br/>
        <w:t>Если заявление подается уполномоченным представителем: юридического лица – по документу, подтверждающему полномочия; физического лица – по нотариально заверенной доверенности.</w:t>
      </w:r>
      <w:r w:rsidRPr="00A23CEC">
        <w:rPr>
          <w:rFonts w:ascii="Georgia" w:eastAsia="Times New Roman" w:hAnsi="Georgia" w:cs="Times New Roman"/>
          <w:color w:val="000000" w:themeColor="text1"/>
          <w:sz w:val="24"/>
          <w:szCs w:val="24"/>
          <w:lang w:eastAsia="ru-RU"/>
        </w:rPr>
        <w:br/>
        <w:t>Согласно п.51 Правил, при перепланировке помещений не требуется получение АПЗ.</w:t>
      </w:r>
      <w:r w:rsidRPr="00A23CEC">
        <w:rPr>
          <w:rFonts w:ascii="Georgia" w:eastAsia="Times New Roman" w:hAnsi="Georgia" w:cs="Times New Roman"/>
          <w:color w:val="000000" w:themeColor="text1"/>
          <w:sz w:val="24"/>
          <w:szCs w:val="24"/>
          <w:lang w:eastAsia="ru-RU"/>
        </w:rPr>
        <w:br/>
        <w:t>Структурное подразделение МИО, осуществляющее функции в сфере архитектуры и градостроительства подготавливает АПЗ.</w:t>
      </w:r>
      <w:r w:rsidRPr="00A23CEC">
        <w:rPr>
          <w:rFonts w:ascii="Georgia" w:eastAsia="Times New Roman" w:hAnsi="Georgia" w:cs="Times New Roman"/>
          <w:color w:val="000000" w:themeColor="text1"/>
          <w:sz w:val="24"/>
          <w:szCs w:val="24"/>
          <w:lang w:eastAsia="ru-RU"/>
        </w:rPr>
        <w:br/>
        <w:t>Срок рассмотрения заявления на получение АПЗ при реконструкции и переоборудовании помещений не более 15 (пятнадцати) рабочих дней со дня подачи заявления, за исключением случаев мотивированного отказа, когда срок не превышает 5 (пять) рабочих дней, согласно п.53 Правил.</w:t>
      </w:r>
      <w:r w:rsidRPr="00A23CEC">
        <w:rPr>
          <w:rFonts w:ascii="Georgia" w:eastAsia="Times New Roman" w:hAnsi="Georgia" w:cs="Times New Roman"/>
          <w:color w:val="000000" w:themeColor="text1"/>
          <w:sz w:val="24"/>
          <w:szCs w:val="24"/>
          <w:lang w:eastAsia="ru-RU"/>
        </w:rPr>
        <w:br/>
        <w:t>В мотивированном отказе указываются причины и конкретные замечания для устранения. Основаниями для отказа являются:</w:t>
      </w:r>
      <w:r w:rsidRPr="00A23CEC">
        <w:rPr>
          <w:rFonts w:ascii="Georgia" w:eastAsia="Times New Roman" w:hAnsi="Georgia" w:cs="Times New Roman"/>
          <w:color w:val="000000" w:themeColor="text1"/>
          <w:sz w:val="24"/>
          <w:szCs w:val="24"/>
          <w:lang w:eastAsia="ru-RU"/>
        </w:rPr>
        <w:br/>
        <w:t>— отклонения от комплекса требований к назначению помещений (отдельных частей) существующих зданий и сооружений, а также требований государственных нормативов в области архитектуры, градостроительства и строительства;</w:t>
      </w:r>
      <w:r w:rsidRPr="00A23CEC">
        <w:rPr>
          <w:rFonts w:ascii="Georgia" w:eastAsia="Times New Roman" w:hAnsi="Georgia" w:cs="Times New Roman"/>
          <w:color w:val="000000" w:themeColor="text1"/>
          <w:sz w:val="24"/>
          <w:szCs w:val="24"/>
          <w:lang w:eastAsia="ru-RU"/>
        </w:rPr>
        <w:br/>
        <w:t>— изменения, приводящие к потере несущей способности конструкций помещений (отдельных частей) существующих зданий и сооружений.</w:t>
      </w:r>
      <w:r w:rsidRPr="00A23CEC">
        <w:rPr>
          <w:rFonts w:ascii="Georgia" w:eastAsia="Times New Roman" w:hAnsi="Georgia" w:cs="Times New Roman"/>
          <w:color w:val="000000" w:themeColor="text1"/>
          <w:sz w:val="24"/>
          <w:szCs w:val="24"/>
          <w:lang w:eastAsia="ru-RU"/>
        </w:rPr>
        <w:br/>
        <w:t>Заказчик, после устранения замечаний повторно подает заявление.</w:t>
      </w:r>
      <w:r w:rsidRPr="00A23CEC">
        <w:rPr>
          <w:rFonts w:ascii="Georgia" w:eastAsia="Times New Roman" w:hAnsi="Georgia" w:cs="Times New Roman"/>
          <w:color w:val="000000" w:themeColor="text1"/>
          <w:sz w:val="24"/>
          <w:szCs w:val="24"/>
          <w:lang w:eastAsia="ru-RU"/>
        </w:rPr>
        <w:br/>
        <w:t>Последующий отказ не выдается по основаниям, которые могли, но не были указаны ранее.</w:t>
      </w:r>
      <w:r w:rsidRPr="00A23CEC">
        <w:rPr>
          <w:rFonts w:ascii="Georgia" w:eastAsia="Times New Roman" w:hAnsi="Georgia" w:cs="Times New Roman"/>
          <w:color w:val="000000" w:themeColor="text1"/>
          <w:sz w:val="24"/>
          <w:szCs w:val="24"/>
          <w:lang w:eastAsia="ru-RU"/>
        </w:rPr>
        <w:br/>
        <w:t xml:space="preserve">Структурное </w:t>
      </w:r>
      <w:proofErr w:type="gramStart"/>
      <w:r w:rsidRPr="00A23CEC">
        <w:rPr>
          <w:rFonts w:ascii="Georgia" w:eastAsia="Times New Roman" w:hAnsi="Georgia" w:cs="Times New Roman"/>
          <w:color w:val="000000" w:themeColor="text1"/>
          <w:sz w:val="24"/>
          <w:szCs w:val="24"/>
          <w:lang w:eastAsia="ru-RU"/>
        </w:rPr>
        <w:t>подразделение</w:t>
      </w:r>
      <w:proofErr w:type="gramEnd"/>
      <w:r w:rsidRPr="00A23CEC">
        <w:rPr>
          <w:rFonts w:ascii="Georgia" w:eastAsia="Times New Roman" w:hAnsi="Georgia" w:cs="Times New Roman"/>
          <w:color w:val="000000" w:themeColor="text1"/>
          <w:sz w:val="24"/>
          <w:szCs w:val="24"/>
          <w:lang w:eastAsia="ru-RU"/>
        </w:rPr>
        <w:t xml:space="preserve"> МИО, осуществляющее функции в сфере архитектуры и градостроительства, после рассмотрения представленных документов подготавливает решение МИО о реконструкции (перепланировке, переоборудовании) и направляет документы в Государственную корпорацию для выдачи заявителю либо размещает на веб-портале «электронного правительства».</w:t>
      </w:r>
      <w:r w:rsidRPr="00A23CEC">
        <w:rPr>
          <w:rFonts w:ascii="Georgia" w:eastAsia="Times New Roman" w:hAnsi="Georgia" w:cs="Times New Roman"/>
          <w:color w:val="000000" w:themeColor="text1"/>
          <w:sz w:val="24"/>
          <w:szCs w:val="24"/>
          <w:lang w:eastAsia="ru-RU"/>
        </w:rPr>
        <w:br/>
        <w:t>Государственная корпорация, если заявитель обращался через нее за получением АПЗ, выдает заявителю следующие документы:</w:t>
      </w:r>
      <w:r w:rsidRPr="00A23CEC">
        <w:rPr>
          <w:rFonts w:ascii="Georgia" w:eastAsia="Times New Roman" w:hAnsi="Georgia" w:cs="Times New Roman"/>
          <w:color w:val="000000" w:themeColor="text1"/>
          <w:sz w:val="24"/>
          <w:szCs w:val="24"/>
          <w:lang w:eastAsia="ru-RU"/>
        </w:rPr>
        <w:br/>
        <w:t>1) решение МИО о реконструкции (перепланировке, переоборудовании);</w:t>
      </w:r>
      <w:r w:rsidRPr="00A23CEC">
        <w:rPr>
          <w:rFonts w:ascii="Georgia" w:eastAsia="Times New Roman" w:hAnsi="Georgia" w:cs="Times New Roman"/>
          <w:color w:val="000000" w:themeColor="text1"/>
          <w:sz w:val="24"/>
          <w:szCs w:val="24"/>
          <w:lang w:eastAsia="ru-RU"/>
        </w:rPr>
        <w:br/>
        <w:t>2) АПЗ.</w:t>
      </w:r>
    </w:p>
    <w:p w:rsidR="00A23CEC" w:rsidRPr="00A23CEC" w:rsidRDefault="00A23CEC" w:rsidP="00A23CEC">
      <w:pPr>
        <w:spacing w:after="360" w:line="240" w:lineRule="auto"/>
        <w:jc w:val="both"/>
        <w:textAlignment w:val="baseline"/>
        <w:rPr>
          <w:rFonts w:ascii="Georgia" w:eastAsia="Times New Roman" w:hAnsi="Georgia" w:cs="Times New Roman"/>
          <w:color w:val="000000" w:themeColor="text1"/>
          <w:sz w:val="24"/>
          <w:szCs w:val="24"/>
          <w:lang w:eastAsia="ru-RU"/>
        </w:rPr>
      </w:pPr>
      <w:r w:rsidRPr="00A23CEC">
        <w:rPr>
          <w:rFonts w:ascii="Georgia" w:eastAsia="Times New Roman" w:hAnsi="Georgia" w:cs="Times New Roman"/>
          <w:color w:val="000000" w:themeColor="text1"/>
          <w:sz w:val="24"/>
          <w:szCs w:val="24"/>
          <w:lang w:eastAsia="ru-RU"/>
        </w:rPr>
        <w:t>Также в Правилах приводится форма заявления на получение АПЗ и других исходных материалов, а также форма самого АПЗ.</w:t>
      </w:r>
    </w:p>
    <w:p w:rsidR="00A23CEC" w:rsidRPr="00A23CEC" w:rsidRDefault="00A23CEC" w:rsidP="00A23CEC">
      <w:pPr>
        <w:spacing w:after="0" w:line="240" w:lineRule="auto"/>
        <w:jc w:val="both"/>
        <w:textAlignment w:val="baseline"/>
        <w:rPr>
          <w:rFonts w:ascii="Georgia" w:eastAsia="Times New Roman" w:hAnsi="Georgia" w:cs="Times New Roman"/>
          <w:color w:val="000000" w:themeColor="text1"/>
          <w:sz w:val="24"/>
          <w:szCs w:val="24"/>
          <w:lang w:eastAsia="ru-RU"/>
        </w:rPr>
      </w:pPr>
      <w:r w:rsidRPr="00A23CEC">
        <w:rPr>
          <w:rFonts w:ascii="Georgia" w:eastAsia="Times New Roman" w:hAnsi="Georgia" w:cs="Times New Roman"/>
          <w:color w:val="000000" w:themeColor="text1"/>
          <w:sz w:val="24"/>
          <w:szCs w:val="24"/>
          <w:lang w:eastAsia="ru-RU"/>
        </w:rPr>
        <w:t>Процедуру получения АПЗ, как государственной услуги, регламентирует </w:t>
      </w:r>
      <w:hyperlink r:id="rId183" w:anchor="z45" w:tgtFrame="_blank" w:history="1">
        <w:r w:rsidRPr="00A23CEC">
          <w:rPr>
            <w:rFonts w:ascii="Georgia" w:eastAsia="Times New Roman" w:hAnsi="Georgia" w:cs="Times New Roman"/>
            <w:color w:val="000000" w:themeColor="text1"/>
            <w:sz w:val="24"/>
            <w:szCs w:val="24"/>
            <w:bdr w:val="none" w:sz="0" w:space="0" w:color="auto" w:frame="1"/>
            <w:lang w:eastAsia="ru-RU"/>
          </w:rPr>
          <w:t>Стандарт государственной услуги «Выдача архитектурно-планировочного задания»</w:t>
        </w:r>
      </w:hyperlink>
      <w:r w:rsidRPr="00A23CEC">
        <w:rPr>
          <w:rFonts w:ascii="Georgia" w:eastAsia="Times New Roman" w:hAnsi="Georgia" w:cs="Times New Roman"/>
          <w:color w:val="000000" w:themeColor="text1"/>
          <w:sz w:val="24"/>
          <w:szCs w:val="24"/>
          <w:lang w:eastAsia="ru-RU"/>
        </w:rPr>
        <w:t>, утвержденный приказом исполняющего обязанности Министра национальной экономики Республики Казахстан от 27 марта 2015 года № 257 , в который были внесены соответствующие изменения.</w:t>
      </w:r>
    </w:p>
    <w:p w:rsidR="00A23CEC" w:rsidRDefault="00A23CEC" w:rsidP="006C6683">
      <w:pPr>
        <w:jc w:val="both"/>
        <w:rPr>
          <w:rFonts w:ascii="Times New Roman" w:hAnsi="Times New Roman" w:cs="Times New Roman"/>
          <w:b/>
          <w:sz w:val="28"/>
          <w:szCs w:val="28"/>
          <w:lang w:val="kk-KZ"/>
        </w:rPr>
      </w:pPr>
    </w:p>
    <w:p w:rsidR="006012BB" w:rsidRDefault="006012BB" w:rsidP="006012BB">
      <w:pPr>
        <w:shd w:val="clear" w:color="auto" w:fill="FFFFFF"/>
        <w:jc w:val="center"/>
        <w:textAlignment w:val="baseline"/>
        <w:rPr>
          <w:rFonts w:ascii="Times New Roman" w:hAnsi="Times New Roman" w:cs="Times New Roman"/>
          <w:b/>
          <w:sz w:val="28"/>
          <w:szCs w:val="28"/>
          <w:lang w:val="kk-KZ"/>
        </w:rPr>
      </w:pPr>
      <w:r>
        <w:rPr>
          <w:rFonts w:ascii="Times New Roman" w:hAnsi="Times New Roman" w:cs="Times New Roman"/>
          <w:b/>
          <w:sz w:val="28"/>
          <w:szCs w:val="28"/>
          <w:lang w:val="kk-KZ"/>
        </w:rPr>
        <w:t xml:space="preserve">Лекция №11. </w:t>
      </w:r>
      <w:r>
        <w:rPr>
          <w:rFonts w:ascii="Times New Roman" w:eastAsia="Times New Roman" w:hAnsi="Times New Roman" w:cs="Times New Roman"/>
          <w:color w:val="000000"/>
          <w:spacing w:val="2"/>
          <w:sz w:val="28"/>
          <w:szCs w:val="28"/>
          <w:lang w:val="kk-KZ" w:eastAsia="ru-RU"/>
        </w:rPr>
        <w:t>О</w:t>
      </w:r>
      <w:proofErr w:type="spellStart"/>
      <w:r>
        <w:rPr>
          <w:rFonts w:ascii="Times New Roman" w:eastAsia="Times New Roman" w:hAnsi="Times New Roman" w:cs="Times New Roman"/>
          <w:color w:val="000000"/>
          <w:spacing w:val="2"/>
          <w:sz w:val="28"/>
          <w:szCs w:val="28"/>
          <w:lang w:eastAsia="ru-RU"/>
        </w:rPr>
        <w:t>существлени</w:t>
      </w:r>
      <w:proofErr w:type="spellEnd"/>
      <w:r>
        <w:rPr>
          <w:rFonts w:ascii="Times New Roman" w:eastAsia="Times New Roman" w:hAnsi="Times New Roman" w:cs="Times New Roman"/>
          <w:color w:val="000000"/>
          <w:spacing w:val="2"/>
          <w:sz w:val="28"/>
          <w:szCs w:val="28"/>
          <w:lang w:val="kk-KZ" w:eastAsia="ru-RU"/>
        </w:rPr>
        <w:t>е</w:t>
      </w:r>
      <w:r w:rsidRPr="00241E25">
        <w:rPr>
          <w:rFonts w:ascii="Times New Roman" w:eastAsia="Times New Roman" w:hAnsi="Times New Roman" w:cs="Times New Roman"/>
          <w:color w:val="000000"/>
          <w:spacing w:val="2"/>
          <w:sz w:val="28"/>
          <w:szCs w:val="28"/>
          <w:lang w:eastAsia="ru-RU"/>
        </w:rPr>
        <w:t xml:space="preserve"> архитектурно-строительного контроля и надзора, охране окружающей среды.</w:t>
      </w:r>
    </w:p>
    <w:p w:rsidR="006012BB" w:rsidRPr="006012BB" w:rsidRDefault="006012BB" w:rsidP="006012BB">
      <w:pPr>
        <w:shd w:val="clear" w:color="auto" w:fill="FFFFFF"/>
        <w:jc w:val="both"/>
        <w:textAlignment w:val="baseline"/>
        <w:rPr>
          <w:rFonts w:ascii="Times New Roman" w:eastAsia="Times New Roman" w:hAnsi="Times New Roman" w:cs="Times New Roman"/>
          <w:b/>
          <w:bCs/>
          <w:color w:val="000000"/>
          <w:sz w:val="28"/>
          <w:szCs w:val="28"/>
          <w:lang w:eastAsia="ru-RU"/>
        </w:rPr>
      </w:pPr>
      <w:r w:rsidRPr="006012BB">
        <w:rPr>
          <w:rFonts w:ascii="Times New Roman" w:eastAsia="Times New Roman" w:hAnsi="Times New Roman" w:cs="Times New Roman"/>
          <w:color w:val="000000"/>
          <w:sz w:val="28"/>
          <w:szCs w:val="28"/>
          <w:lang w:eastAsia="ru-RU"/>
        </w:rPr>
        <w:t>     </w:t>
      </w:r>
      <w:r w:rsidRPr="006012BB">
        <w:rPr>
          <w:rFonts w:ascii="Times New Roman" w:eastAsia="Times New Roman" w:hAnsi="Times New Roman" w:cs="Times New Roman"/>
          <w:sz w:val="24"/>
          <w:szCs w:val="24"/>
          <w:lang w:eastAsia="ru-RU"/>
        </w:rPr>
        <w:t>Закон</w:t>
      </w:r>
      <w:proofErr w:type="gramStart"/>
      <w:r w:rsidRPr="006012BB">
        <w:rPr>
          <w:rFonts w:ascii="Times New Roman" w:eastAsia="Times New Roman" w:hAnsi="Times New Roman" w:cs="Times New Roman"/>
          <w:sz w:val="24"/>
          <w:szCs w:val="24"/>
          <w:lang w:eastAsia="ru-RU"/>
        </w:rPr>
        <w:t xml:space="preserve"> </w:t>
      </w:r>
      <w:r w:rsidRPr="006012BB">
        <w:rPr>
          <w:rFonts w:ascii="Times New Roman" w:eastAsia="Times New Roman" w:hAnsi="Times New Roman" w:cs="Times New Roman"/>
          <w:bCs/>
          <w:color w:val="000000"/>
          <w:sz w:val="24"/>
          <w:szCs w:val="24"/>
          <w:lang w:eastAsia="ru-RU"/>
        </w:rPr>
        <w:t>О</w:t>
      </w:r>
      <w:proofErr w:type="gramEnd"/>
      <w:r w:rsidRPr="006012BB">
        <w:rPr>
          <w:rFonts w:ascii="Times New Roman" w:eastAsia="Times New Roman" w:hAnsi="Times New Roman" w:cs="Times New Roman"/>
          <w:bCs/>
          <w:color w:val="000000"/>
          <w:sz w:val="24"/>
          <w:szCs w:val="24"/>
          <w:lang w:eastAsia="ru-RU"/>
        </w:rPr>
        <w:t>б архитектурной, градостроительной и строительной деятельности в Республике Казахстан</w:t>
      </w:r>
      <w:r>
        <w:rPr>
          <w:rFonts w:ascii="Times New Roman" w:eastAsia="Times New Roman" w:hAnsi="Times New Roman" w:cs="Times New Roman"/>
          <w:b/>
          <w:bCs/>
          <w:color w:val="000000"/>
          <w:sz w:val="28"/>
          <w:szCs w:val="28"/>
          <w:lang w:val="kk-KZ" w:eastAsia="ru-RU"/>
        </w:rPr>
        <w:t xml:space="preserve"> </w:t>
      </w:r>
      <w:r w:rsidRPr="006012BB">
        <w:rPr>
          <w:rFonts w:ascii="Times New Roman" w:eastAsia="Times New Roman" w:hAnsi="Times New Roman" w:cs="Times New Roman"/>
          <w:sz w:val="24"/>
          <w:szCs w:val="24"/>
          <w:lang w:eastAsia="ru-RU"/>
        </w:rPr>
        <w:t xml:space="preserve">регулирует отношения, возникающие между государственными органами, физическими и юридическими лицами в процессе осуществления архитектурной, градостроительной и строительной деятельности в Республике Казахстан, </w:t>
      </w:r>
      <w:r w:rsidRPr="006012BB">
        <w:rPr>
          <w:rFonts w:ascii="Times New Roman" w:eastAsia="Times New Roman" w:hAnsi="Times New Roman" w:cs="Times New Roman"/>
          <w:sz w:val="24"/>
          <w:szCs w:val="24"/>
          <w:lang w:eastAsia="ru-RU"/>
        </w:rPr>
        <w:lastRenderedPageBreak/>
        <w:t>и направлен на формирование полноценной среды обитания и жизнедеятельности человека, устойчивое развитие населенных пунктов и межселенных территорий.</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Раздел 1. Государственное регулирование архитектурной, градостроительной и строительной деятельности</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Глава 1. Общие положения</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Статья 1. Основные понятия, используемые в настоящем Законе</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В настоящем Законе используются следующие основные понятия: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1) авторский надзор - это правомочия автора по осуществлению контроля </w:t>
      </w:r>
      <w:proofErr w:type="gramStart"/>
      <w:r w:rsidRPr="006012BB">
        <w:rPr>
          <w:rFonts w:ascii="Times New Roman" w:eastAsia="Times New Roman" w:hAnsi="Times New Roman" w:cs="Times New Roman"/>
          <w:sz w:val="24"/>
          <w:szCs w:val="24"/>
          <w:lang w:eastAsia="ru-RU"/>
        </w:rPr>
        <w:t>за</w:t>
      </w:r>
      <w:proofErr w:type="gramEnd"/>
      <w:r w:rsidRPr="006012BB">
        <w:rPr>
          <w:rFonts w:ascii="Times New Roman" w:eastAsia="Times New Roman" w:hAnsi="Times New Roman" w:cs="Times New Roman"/>
          <w:sz w:val="24"/>
          <w:szCs w:val="24"/>
          <w:lang w:eastAsia="ru-RU"/>
        </w:rPr>
        <w:t>:</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разработкой проекта строительства (строительной документации), осуществляемого автором (авторами) архитектурного и градостроительного произведения;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реализацией проекта строительства, осуществляемого его разработчиками, включая автора (авторов) архитектурного или градостроительного произведения.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Авторский надзор осуществляется в порядке, установленном законодательством Республики Казахстан;</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среда обитания человека - среда, в которой пребывает человек. Среда обитания включает:</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окружающую среду - совокупность природных и искусственных объектов, включая атмосферный воздух, озоновый слой Земли, поверхностные и подземные воды, земли, недра, животный и растительный мир, а также климат в их взаимодействии;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архитектурно-ландшафтную среду - пространство с сочетанием природных условий и архитектурных форм, в котором человек осуществляет хозяйственную деятельность и другие функции. Как правило, это среда населенных пунктов, которая определяет условия жизни и психофизическое состояние человека;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w:t>
      </w:r>
      <w:proofErr w:type="gramStart"/>
      <w:r w:rsidRPr="006012BB">
        <w:rPr>
          <w:rFonts w:ascii="Times New Roman" w:eastAsia="Times New Roman" w:hAnsi="Times New Roman" w:cs="Times New Roman"/>
          <w:sz w:val="24"/>
          <w:szCs w:val="24"/>
          <w:lang w:eastAsia="ru-RU"/>
        </w:rPr>
        <w:t>внутреннюю среду - комплекс условий жизни в жилых помещениях и условий труда в рабочих (производственных) помещениях, включающий социальные, эстетические, биологические, психологические и физико-химические факторы, в том числе природную радиацию, внешний шум, биотическое окружение, загрязненность, влажность, состав и перемещение воздуха, запахи, продукты сгорания, естественное и искусственное освещение, чистоту воды и другое;</w:t>
      </w:r>
      <w:proofErr w:type="gramEnd"/>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объекты особого регулирования и градостроительной регламентации - объекты архитектурной, градостроительной и строительной деятельности, осуществление которой затруднено или невозможно без введения специальных правил (порядка), установления исключений либо внесения дополнений к общепринятым правилам (порядку) использования территорий, территории населенного пункта, отдельного объекта недвижимости;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4) антропогенные воздействия - позитивные и негативные воздействия на природу, окружающую среду, населенный пункт, вызванные в результате различной формы влияния деятельности человека. В случае оказания негативного воздействия наступает необходимость применения природоохранных мер;</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w:t>
      </w:r>
      <w:proofErr w:type="gramStart"/>
      <w:r w:rsidRPr="006012BB">
        <w:rPr>
          <w:rFonts w:ascii="Times New Roman" w:eastAsia="Times New Roman" w:hAnsi="Times New Roman" w:cs="Times New Roman"/>
          <w:sz w:val="24"/>
          <w:szCs w:val="24"/>
          <w:lang w:eastAsia="ru-RU"/>
        </w:rPr>
        <w:t>5) зонирование территорий - при градостроительном планировании деление территорий на функциональные зоны с установлением видов градостроительного использования отдельных зон и возможных ограничений по их использованию;</w:t>
      </w:r>
      <w:proofErr w:type="gramEnd"/>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6) незавершенное строительство - объе</w:t>
      </w:r>
      <w:proofErr w:type="gramStart"/>
      <w:r w:rsidRPr="006012BB">
        <w:rPr>
          <w:rFonts w:ascii="Times New Roman" w:eastAsia="Times New Roman" w:hAnsi="Times New Roman" w:cs="Times New Roman"/>
          <w:sz w:val="24"/>
          <w:szCs w:val="24"/>
          <w:lang w:eastAsia="ru-RU"/>
        </w:rPr>
        <w:t>кт стр</w:t>
      </w:r>
      <w:proofErr w:type="gramEnd"/>
      <w:r w:rsidRPr="006012BB">
        <w:rPr>
          <w:rFonts w:ascii="Times New Roman" w:eastAsia="Times New Roman" w:hAnsi="Times New Roman" w:cs="Times New Roman"/>
          <w:sz w:val="24"/>
          <w:szCs w:val="24"/>
          <w:lang w:eastAsia="ru-RU"/>
        </w:rPr>
        <w:t>оительства, не принятый в установленном порядке заказчиком для ввода в эксплуатацию и не используемый по назначению (проживание, оказание услуг, выпуск продукции, получение прибыли и другие виды эксплуатации);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w:t>
      </w:r>
      <w:proofErr w:type="gramStart"/>
      <w:r w:rsidRPr="006012BB">
        <w:rPr>
          <w:rFonts w:ascii="Times New Roman" w:eastAsia="Times New Roman" w:hAnsi="Times New Roman" w:cs="Times New Roman"/>
          <w:sz w:val="24"/>
          <w:szCs w:val="24"/>
          <w:lang w:eastAsia="ru-RU"/>
        </w:rPr>
        <w:t xml:space="preserve">7) сооружение - искусственно созданный объемный, плоскостной или линейный объект (наземный, надводный и (или) подземный, подводный), имеющий естественные </w:t>
      </w:r>
      <w:r w:rsidRPr="006012BB">
        <w:rPr>
          <w:rFonts w:ascii="Times New Roman" w:eastAsia="Times New Roman" w:hAnsi="Times New Roman" w:cs="Times New Roman"/>
          <w:sz w:val="24"/>
          <w:szCs w:val="24"/>
          <w:lang w:eastAsia="ru-RU"/>
        </w:rPr>
        <w:lastRenderedPageBreak/>
        <w:t>или искусственные пространственные границы и предназначенный для выполнения производственных процессов, размещения и хранения материальных ценностей или временного пребывания (перемещения) людей, грузов, а также размещения (прокладки, проводки) оборудования или коммуникаций.</w:t>
      </w:r>
      <w:proofErr w:type="gramEnd"/>
      <w:r w:rsidRPr="006012BB">
        <w:rPr>
          <w:rFonts w:ascii="Times New Roman" w:eastAsia="Times New Roman" w:hAnsi="Times New Roman" w:cs="Times New Roman"/>
          <w:sz w:val="24"/>
          <w:szCs w:val="24"/>
          <w:lang w:eastAsia="ru-RU"/>
        </w:rPr>
        <w:t xml:space="preserve"> Сооружение также может иметь художественно-эстетическое, декоративно-прикладное либо мемориальное назначение;</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8) территория населенного пункта - пространство в пределах установленной границы (черты) городского или сельского населенного пункта;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9) генеральный план населенного пункта - градостроительный проект комплексного планирования развития и </w:t>
      </w:r>
      <w:proofErr w:type="gramStart"/>
      <w:r w:rsidRPr="006012BB">
        <w:rPr>
          <w:rFonts w:ascii="Times New Roman" w:eastAsia="Times New Roman" w:hAnsi="Times New Roman" w:cs="Times New Roman"/>
          <w:sz w:val="24"/>
          <w:szCs w:val="24"/>
          <w:lang w:eastAsia="ru-RU"/>
        </w:rPr>
        <w:t>застройки города</w:t>
      </w:r>
      <w:proofErr w:type="gramEnd"/>
      <w:r w:rsidRPr="006012BB">
        <w:rPr>
          <w:rFonts w:ascii="Times New Roman" w:eastAsia="Times New Roman" w:hAnsi="Times New Roman" w:cs="Times New Roman"/>
          <w:sz w:val="24"/>
          <w:szCs w:val="24"/>
          <w:lang w:eastAsia="ru-RU"/>
        </w:rPr>
        <w:t>, поселка, аула (села) либо другого поселения, устанавливающий зонирование, планировочную структуру и функциональную организацию их территории, систему транспортных и инженерных коммуникаций, озеленения и благоустройства;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10) объект местного значения - объект, планирование, проектирование и строительство которого независимо от источника финансирования связаны с выполнением задач данной области (города республиканского значения, столицы) и не имеющий целью решение стратегических или иных важных общегосударственных задач;</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11) проект - замысел физических и юридических лиц или государства по обеспечению необходимых условий обитания и жизнедеятельности человека, представленный в форме архитектурной, градостроительной и строительной документации (чертежей, графических и текстовых материалов, инженерных и сметных расчетов);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w:t>
      </w:r>
      <w:proofErr w:type="gramStart"/>
      <w:r w:rsidRPr="006012BB">
        <w:rPr>
          <w:rFonts w:ascii="Times New Roman" w:eastAsia="Times New Roman" w:hAnsi="Times New Roman" w:cs="Times New Roman"/>
          <w:sz w:val="24"/>
          <w:szCs w:val="24"/>
          <w:lang w:eastAsia="ru-RU"/>
        </w:rPr>
        <w:t xml:space="preserve">12) </w:t>
      </w:r>
      <w:proofErr w:type="spellStart"/>
      <w:r w:rsidRPr="006012BB">
        <w:rPr>
          <w:rFonts w:ascii="Times New Roman" w:eastAsia="Times New Roman" w:hAnsi="Times New Roman" w:cs="Times New Roman"/>
          <w:sz w:val="24"/>
          <w:szCs w:val="24"/>
          <w:lang w:eastAsia="ru-RU"/>
        </w:rPr>
        <w:t>предпроектная</w:t>
      </w:r>
      <w:proofErr w:type="spellEnd"/>
      <w:r w:rsidRPr="006012BB">
        <w:rPr>
          <w:rFonts w:ascii="Times New Roman" w:eastAsia="Times New Roman" w:hAnsi="Times New Roman" w:cs="Times New Roman"/>
          <w:sz w:val="24"/>
          <w:szCs w:val="24"/>
          <w:lang w:eastAsia="ru-RU"/>
        </w:rPr>
        <w:t xml:space="preserve"> документация - документация, предшествующая разработке градостроительного, архитектурного проектов, проекта строительства и включающая программы, отчеты, технико-экономические обоснования строительства, технико-экономические расчеты, результаты научных исследований и инженерных изысканий, технологические и конструктивные расчеты, эскизы, макеты, обмеры и результаты обследований объектов, а также иные исходные данные и материалы, необходимые для принятия решений о разработке проектной документации и последующей реализации проектов;</w:t>
      </w:r>
      <w:proofErr w:type="gramEnd"/>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13) проектная документация включает:</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проекты озеленения территории, ее внешнего оформления, размещения и установки (возведения) произведений монументального или декоративного искусства;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w:t>
      </w:r>
      <w:proofErr w:type="gramStart"/>
      <w:r w:rsidRPr="006012BB">
        <w:rPr>
          <w:rFonts w:ascii="Times New Roman" w:eastAsia="Times New Roman" w:hAnsi="Times New Roman" w:cs="Times New Roman"/>
          <w:sz w:val="24"/>
          <w:szCs w:val="24"/>
          <w:lang w:eastAsia="ru-RU"/>
        </w:rPr>
        <w:t>градостроительные проекты - проекты, содержащие замысел комплексного градостроительного планирования организации, развития и застройки территорий и населенных пунктов или их частей (генеральная схема организации территории Республики Казахстан, межрегиональные схемы территориального развития, комплексные схемы градостроительного планирования территорий, генеральные планы населенных пунктов, проекты детальной планировки, проекты планировки промышленной зоны, проекты застройки, генеральные планы объектов и комплексов, проекты благоустройства и озеленения, иные планировочные проекты);</w:t>
      </w:r>
      <w:proofErr w:type="gramEnd"/>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w:t>
      </w:r>
      <w:proofErr w:type="gramStart"/>
      <w:r w:rsidRPr="006012BB">
        <w:rPr>
          <w:rFonts w:ascii="Times New Roman" w:eastAsia="Times New Roman" w:hAnsi="Times New Roman" w:cs="Times New Roman"/>
          <w:sz w:val="24"/>
          <w:szCs w:val="24"/>
          <w:lang w:eastAsia="ru-RU"/>
        </w:rPr>
        <w:t>проект строительства (строительный проект) - проектную (проектно-сметную) документацию, содержащую объемно-планировочные, конструктивные, технологические, инженерные, природоохранные, экономические и иные решения, а также сметные расчеты для организации и ведения строительства, инженерной подготовки территории, благоустройства.</w:t>
      </w:r>
      <w:proofErr w:type="gramEnd"/>
      <w:r w:rsidRPr="006012BB">
        <w:rPr>
          <w:rFonts w:ascii="Times New Roman" w:eastAsia="Times New Roman" w:hAnsi="Times New Roman" w:cs="Times New Roman"/>
          <w:sz w:val="24"/>
          <w:szCs w:val="24"/>
          <w:lang w:eastAsia="ru-RU"/>
        </w:rPr>
        <w:t xml:space="preserve"> К проектам строительства также относятся проекты консервации строительства незавершенных объектов и </w:t>
      </w:r>
      <w:proofErr w:type="spellStart"/>
      <w:r w:rsidRPr="006012BB">
        <w:rPr>
          <w:rFonts w:ascii="Times New Roman" w:eastAsia="Times New Roman" w:hAnsi="Times New Roman" w:cs="Times New Roman"/>
          <w:sz w:val="24"/>
          <w:szCs w:val="24"/>
          <w:lang w:eastAsia="ru-RU"/>
        </w:rPr>
        <w:t>постутилизации</w:t>
      </w:r>
      <w:proofErr w:type="spellEnd"/>
      <w:r w:rsidRPr="006012BB">
        <w:rPr>
          <w:rFonts w:ascii="Times New Roman" w:eastAsia="Times New Roman" w:hAnsi="Times New Roman" w:cs="Times New Roman"/>
          <w:sz w:val="24"/>
          <w:szCs w:val="24"/>
          <w:lang w:eastAsia="ru-RU"/>
        </w:rPr>
        <w:t xml:space="preserve"> объектов, выработавших свой ресурс;</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w:t>
      </w:r>
      <w:proofErr w:type="gramStart"/>
      <w:r w:rsidRPr="006012BB">
        <w:rPr>
          <w:rFonts w:ascii="Times New Roman" w:eastAsia="Times New Roman" w:hAnsi="Times New Roman" w:cs="Times New Roman"/>
          <w:sz w:val="24"/>
          <w:szCs w:val="24"/>
          <w:lang w:eastAsia="ru-RU"/>
        </w:rPr>
        <w:t xml:space="preserve">архитектурный проект, содержащий архитектурный замысел, - самостоятельный проект возведения сооружения (монумента), в проектировании которого необходимо участие архитектора, или часть проектной (проектно-сметной) документации, включающую архитектурно-художественные, композиционные и объемно-планировочные решения объекта, учитывающую социальные, экономические, функциональные, </w:t>
      </w:r>
      <w:r w:rsidRPr="006012BB">
        <w:rPr>
          <w:rFonts w:ascii="Times New Roman" w:eastAsia="Times New Roman" w:hAnsi="Times New Roman" w:cs="Times New Roman"/>
          <w:sz w:val="24"/>
          <w:szCs w:val="24"/>
          <w:lang w:eastAsia="ru-RU"/>
        </w:rPr>
        <w:lastRenderedPageBreak/>
        <w:t xml:space="preserve">технологические, инженерно-технические, противопожарные, </w:t>
      </w:r>
      <w:proofErr w:type="spellStart"/>
      <w:r w:rsidRPr="006012BB">
        <w:rPr>
          <w:rFonts w:ascii="Times New Roman" w:eastAsia="Times New Roman" w:hAnsi="Times New Roman" w:cs="Times New Roman"/>
          <w:sz w:val="24"/>
          <w:szCs w:val="24"/>
          <w:lang w:eastAsia="ru-RU"/>
        </w:rPr>
        <w:t>противо</w:t>
      </w:r>
      <w:proofErr w:type="spellEnd"/>
      <w:r w:rsidRPr="006012BB">
        <w:rPr>
          <w:rFonts w:ascii="Times New Roman" w:eastAsia="Times New Roman" w:hAnsi="Times New Roman" w:cs="Times New Roman"/>
          <w:sz w:val="24"/>
          <w:szCs w:val="24"/>
          <w:lang w:eastAsia="ru-RU"/>
        </w:rPr>
        <w:t>-взрывные, санитарно-гигиенические, экологические и иные требования и выполненную в объеме, необходимом для разработки проекта строительства или иной документации на строительство объекта;</w:t>
      </w:r>
      <w:proofErr w:type="gramEnd"/>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14) межгосударственная экспертиза проектов - обязательная форма экспертизы проектов, представляющих интерес для двух и более государств-участников международного договора о строительстве объекта;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15) государственная экспертиза проектов - обязательная форма комплексной оценки проектов (</w:t>
      </w:r>
      <w:proofErr w:type="spellStart"/>
      <w:r w:rsidRPr="006012BB">
        <w:rPr>
          <w:rFonts w:ascii="Times New Roman" w:eastAsia="Times New Roman" w:hAnsi="Times New Roman" w:cs="Times New Roman"/>
          <w:sz w:val="24"/>
          <w:szCs w:val="24"/>
          <w:lang w:eastAsia="ru-RU"/>
        </w:rPr>
        <w:t>предпроектной</w:t>
      </w:r>
      <w:proofErr w:type="spellEnd"/>
      <w:r w:rsidRPr="006012BB">
        <w:rPr>
          <w:rFonts w:ascii="Times New Roman" w:eastAsia="Times New Roman" w:hAnsi="Times New Roman" w:cs="Times New Roman"/>
          <w:sz w:val="24"/>
          <w:szCs w:val="24"/>
          <w:lang w:eastAsia="ru-RU"/>
        </w:rPr>
        <w:t xml:space="preserve"> или проектно-сметной документации), являющаяся единой государственной системой, дублирование функций которой не допускается. </w:t>
      </w:r>
      <w:proofErr w:type="gramStart"/>
      <w:r w:rsidRPr="006012BB">
        <w:rPr>
          <w:rFonts w:ascii="Times New Roman" w:eastAsia="Times New Roman" w:hAnsi="Times New Roman" w:cs="Times New Roman"/>
          <w:sz w:val="24"/>
          <w:szCs w:val="24"/>
          <w:lang w:eastAsia="ru-RU"/>
        </w:rPr>
        <w:t>Государственная экспертиза проектов осуществляется юридическим лицом, уполномоченным Правительством Республики Казахстан, без права осуществлять какую-либо иную деятельность;</w:t>
      </w:r>
      <w:proofErr w:type="gramEnd"/>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16) экспертиза проектов - этап разработки </w:t>
      </w:r>
      <w:proofErr w:type="spellStart"/>
      <w:r w:rsidRPr="006012BB">
        <w:rPr>
          <w:rFonts w:ascii="Times New Roman" w:eastAsia="Times New Roman" w:hAnsi="Times New Roman" w:cs="Times New Roman"/>
          <w:sz w:val="24"/>
          <w:szCs w:val="24"/>
          <w:lang w:eastAsia="ru-RU"/>
        </w:rPr>
        <w:t>предпроектной</w:t>
      </w:r>
      <w:proofErr w:type="spellEnd"/>
      <w:r w:rsidRPr="006012BB">
        <w:rPr>
          <w:rFonts w:ascii="Times New Roman" w:eastAsia="Times New Roman" w:hAnsi="Times New Roman" w:cs="Times New Roman"/>
          <w:sz w:val="24"/>
          <w:szCs w:val="24"/>
          <w:lang w:eastAsia="ru-RU"/>
        </w:rPr>
        <w:t xml:space="preserve"> или проектной документации, предшествующий принятию заказчиком (инвестором) решения о целесообразности инвестирования проекта и его реализации. Экспертиза заключается в проведении анализа документации и установлении эффективности инвестиций, а также в оценке качества проектов путем установления их соответствия либо несоответствия условиям и требованиям государственных нормативов, направленных на обеспечение государственных, общественных и частных интересов, благоприятных и безопасных условий жизнедеятельности человека, устойчивого функционирования проектируемых объектов;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w:t>
      </w:r>
      <w:proofErr w:type="gramStart"/>
      <w:r w:rsidRPr="006012BB">
        <w:rPr>
          <w:rFonts w:ascii="Times New Roman" w:eastAsia="Times New Roman" w:hAnsi="Times New Roman" w:cs="Times New Roman"/>
          <w:sz w:val="24"/>
          <w:szCs w:val="24"/>
          <w:lang w:eastAsia="ru-RU"/>
        </w:rPr>
        <w:t>17) рабочая комиссия - временный коллегиальный орган, проводящий комплексную проверку готовности объекта для предъявления ее результатов государственной приемочной комиссии;</w:t>
      </w:r>
      <w:proofErr w:type="gramEnd"/>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18) инженерная инфраструктура - совокупность предприятий (организаций), объектов (зданий и сооружений), коммуникаций и сетей инженерного и коммунального обеспечения, создающая нормальные условия для жизнедеятельности людей, а также устойчивого функционирования производства или обращения товаров и услуг;</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w:t>
      </w:r>
      <w:proofErr w:type="gramStart"/>
      <w:r w:rsidRPr="006012BB">
        <w:rPr>
          <w:rFonts w:ascii="Times New Roman" w:eastAsia="Times New Roman" w:hAnsi="Times New Roman" w:cs="Times New Roman"/>
          <w:sz w:val="24"/>
          <w:szCs w:val="24"/>
          <w:lang w:eastAsia="ru-RU"/>
        </w:rPr>
        <w:t>19) транспортная инфраструктура - совокупность наземных (автомобильных и (или) железных) дорог, водных (морских и (или) речных) путей сообщения с комплексом мостовых, тоннельных и иных транспортных сооружений, дорожных развязок и путепроводов, регулирующих сигнальных устройств, связи, объектов инженерного обеспечения работы транспорта, обслуживания транспортных средств, перемещаемых грузов, пассажиров, обеспечения функциональной деятельности производственного и обслуживающего персонала, складских помещений и территорий, санитарно-защитных и охранных зон, а</w:t>
      </w:r>
      <w:proofErr w:type="gramEnd"/>
      <w:r w:rsidRPr="006012BB">
        <w:rPr>
          <w:rFonts w:ascii="Times New Roman" w:eastAsia="Times New Roman" w:hAnsi="Times New Roman" w:cs="Times New Roman"/>
          <w:sz w:val="24"/>
          <w:szCs w:val="24"/>
          <w:lang w:eastAsia="ru-RU"/>
        </w:rPr>
        <w:t xml:space="preserve"> также земель, законодательно закрепленных за указанными путями сообщения и объектами, с находящимися на них объектами недвижимости;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20) приемочная комиссия - временный коллегиальный орган, проводящий комплексную проверку готовности объекта (комплекса), контрольное испытание технологического оборудования и инженерных систем и принимающий построенный объект в эксплуатацию;</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21) городское зонирование - распределение территории населенного пункта в соответствии с ее функциональным назначением (жилая, общественная, промышленная, рекреационная и другие функциональные зоны);</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w:t>
      </w:r>
      <w:proofErr w:type="gramStart"/>
      <w:r w:rsidRPr="006012BB">
        <w:rPr>
          <w:rFonts w:ascii="Times New Roman" w:eastAsia="Times New Roman" w:hAnsi="Times New Roman" w:cs="Times New Roman"/>
          <w:sz w:val="24"/>
          <w:szCs w:val="24"/>
          <w:lang w:eastAsia="ru-RU"/>
        </w:rPr>
        <w:t xml:space="preserve">22) градостроительная и архитектурно-строительная документация - система взаимоувязанных документов (включая </w:t>
      </w:r>
      <w:proofErr w:type="spellStart"/>
      <w:r w:rsidRPr="006012BB">
        <w:rPr>
          <w:rFonts w:ascii="Times New Roman" w:eastAsia="Times New Roman" w:hAnsi="Times New Roman" w:cs="Times New Roman"/>
          <w:sz w:val="24"/>
          <w:szCs w:val="24"/>
          <w:lang w:eastAsia="ru-RU"/>
        </w:rPr>
        <w:t>предпроектную</w:t>
      </w:r>
      <w:proofErr w:type="spellEnd"/>
      <w:r w:rsidRPr="006012BB">
        <w:rPr>
          <w:rFonts w:ascii="Times New Roman" w:eastAsia="Times New Roman" w:hAnsi="Times New Roman" w:cs="Times New Roman"/>
          <w:sz w:val="24"/>
          <w:szCs w:val="24"/>
          <w:lang w:eastAsia="ru-RU"/>
        </w:rPr>
        <w:t xml:space="preserve"> и проектную документацию, государственные и межгосударственные нормативные документы), необходимых для организации территорий, градостроительного планирования развития и застройки территорий и населенных пунктов, строительства (расширения, модернизации, технического перевооружения, реконструкции, реставрации, капитального ремонта, </w:t>
      </w:r>
      <w:r w:rsidRPr="006012BB">
        <w:rPr>
          <w:rFonts w:ascii="Times New Roman" w:eastAsia="Times New Roman" w:hAnsi="Times New Roman" w:cs="Times New Roman"/>
          <w:sz w:val="24"/>
          <w:szCs w:val="24"/>
          <w:lang w:eastAsia="ru-RU"/>
        </w:rPr>
        <w:lastRenderedPageBreak/>
        <w:t xml:space="preserve">консервации и </w:t>
      </w:r>
      <w:proofErr w:type="spellStart"/>
      <w:r w:rsidRPr="006012BB">
        <w:rPr>
          <w:rFonts w:ascii="Times New Roman" w:eastAsia="Times New Roman" w:hAnsi="Times New Roman" w:cs="Times New Roman"/>
          <w:sz w:val="24"/>
          <w:szCs w:val="24"/>
          <w:lang w:eastAsia="ru-RU"/>
        </w:rPr>
        <w:t>постутилизации</w:t>
      </w:r>
      <w:proofErr w:type="spellEnd"/>
      <w:r w:rsidRPr="006012BB">
        <w:rPr>
          <w:rFonts w:ascii="Times New Roman" w:eastAsia="Times New Roman" w:hAnsi="Times New Roman" w:cs="Times New Roman"/>
          <w:sz w:val="24"/>
          <w:szCs w:val="24"/>
          <w:lang w:eastAsia="ru-RU"/>
        </w:rPr>
        <w:t>) объектов, а также организации строительства, инженерной подготовки территории, благоустройства, озеленения, внешнего оформления;</w:t>
      </w:r>
      <w:proofErr w:type="gramEnd"/>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23) учетные единицы градостроительного кадастра - элементы организованной и используемой территории Республики Казахстан в целом, областей, районов, населенных пунктов, объектов недвижимости, включая все виды объемных, плоскостных и линейных сооружений;</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24) градостроительное пространство - территория градостроительного регулирования, на которой формируется материальная среда обитания и жизнедеятельности человека (населения страны, региона, населенного пункта, части населенного пункта);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25) градостроительная деятельность (далее - градостроительство) - деятельность в градостроительном планировании организации и развития территорий и населенных пунктов, определении видов градостроительного использования территорий, комплексном проектировании городских и сельских населенных пунктов, включающая творческий процесс формирования градостроительного пространства, создания градостроительного проекта, координацию всех смежных разделов градостроительной документации;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26) градостроительные регламенты - режимы, разрешения, ограничения (включая обременения, запрещения и сервитуты) использования территорий (земельных участков) и других объектов недвижимости, а также любых допустимых изменений их состояния, установленных в законодательном порядке.</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Градостроительные регламенты устанавливаются градостроительной и архитектурно-строительной документацией, выполненной в соответствии с государственными нормативами. </w:t>
      </w:r>
      <w:proofErr w:type="gramStart"/>
      <w:r w:rsidRPr="006012BB">
        <w:rPr>
          <w:rFonts w:ascii="Times New Roman" w:eastAsia="Times New Roman" w:hAnsi="Times New Roman" w:cs="Times New Roman"/>
          <w:sz w:val="24"/>
          <w:szCs w:val="24"/>
          <w:lang w:eastAsia="ru-RU"/>
        </w:rPr>
        <w:t>Действие градостроительных регламентов ограничивается в пределах установленного для них срока;</w:t>
      </w:r>
      <w:proofErr w:type="gramEnd"/>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27) территория градостроительного регулирования - территория, в пределах которой осуществляется какая-либо архитектурная, градостроительная и строительная деятельность;</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28) потенциально опасные объекты строительства - объекты, которые по функциональному назначению, технологическим производственным процессам, эксплуатационным характеристикам содержат угрозу возникновения техногенных и (или) экологических бедствий (аварий) с нанесением вреда здоровью и жизни человека, невосполнимого ущерба, нарушения устойчивого функционирования других объектов;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29) межселенные территории - территории, находящиеся за пределами границ (черты) населенных пунктов;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30) селитебная территория - часть территории населенного пункта, предназначенная для размещения жилой, общественной (общественно-деловой) и рекреационной зон, а также отдельных частей инженерной и транспортной инфраструктур, других объектов, размещение и деятельность которых не оказывает воздействия, требующего специальных санитарно-защитных зон;</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w:t>
      </w:r>
      <w:proofErr w:type="gramStart"/>
      <w:r w:rsidRPr="006012BB">
        <w:rPr>
          <w:rFonts w:ascii="Times New Roman" w:eastAsia="Times New Roman" w:hAnsi="Times New Roman" w:cs="Times New Roman"/>
          <w:sz w:val="24"/>
          <w:szCs w:val="24"/>
          <w:lang w:eastAsia="ru-RU"/>
        </w:rPr>
        <w:t>31) строительная деятельность (далее - строительство) - деятельность по созданию основных фондов производственного и непроизводственного назначения путем возведения новых и (или) изменения (расширения, модернизации, технического перевооружения, реконструкции, реставрации, капитального ремонта) существующих объектов (зданий, сооружений и их комплексов, коммуникаций), монтажа (демонтажа), связанного с ними технологического и инженерного оборудования, изготовления (производства) строительных материалов, изделий и конструкций, а также осуществления работ по консервации строительства незавершенных</w:t>
      </w:r>
      <w:proofErr w:type="gramEnd"/>
      <w:r w:rsidRPr="006012BB">
        <w:rPr>
          <w:rFonts w:ascii="Times New Roman" w:eastAsia="Times New Roman" w:hAnsi="Times New Roman" w:cs="Times New Roman"/>
          <w:sz w:val="24"/>
          <w:szCs w:val="24"/>
          <w:lang w:eastAsia="ru-RU"/>
        </w:rPr>
        <w:t xml:space="preserve"> объектов и </w:t>
      </w:r>
      <w:proofErr w:type="spellStart"/>
      <w:r w:rsidRPr="006012BB">
        <w:rPr>
          <w:rFonts w:ascii="Times New Roman" w:eastAsia="Times New Roman" w:hAnsi="Times New Roman" w:cs="Times New Roman"/>
          <w:sz w:val="24"/>
          <w:szCs w:val="24"/>
          <w:lang w:eastAsia="ru-RU"/>
        </w:rPr>
        <w:t>постутилизации</w:t>
      </w:r>
      <w:proofErr w:type="spellEnd"/>
      <w:r w:rsidRPr="006012BB">
        <w:rPr>
          <w:rFonts w:ascii="Times New Roman" w:eastAsia="Times New Roman" w:hAnsi="Times New Roman" w:cs="Times New Roman"/>
          <w:sz w:val="24"/>
          <w:szCs w:val="24"/>
          <w:lang w:eastAsia="ru-RU"/>
        </w:rPr>
        <w:t xml:space="preserve"> объектов, выработавших свой ресурс;</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32) строительно-монтажные работы - строительная деятельность, включающая: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земляные работы и специальные работы в грунтах;</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lastRenderedPageBreak/>
        <w:t>      возведение несущих и (или) ограждающих конструкций зданий и сооружений (в том числе мостов, транспортных эстакад, тоннелей и метрополитенов, путепроводов, трубопроводов, иных искусственных строений);</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специальные строительные и монтажные работы по прокладке линейных сооружений;</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устройство наружных инженерных сетей и сооружений, а также внутренних инженерных систем;</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работы по защите и отделке конструкций и оборудования;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строительство автомобильных и железных дорог;</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монтаж (демонтаж) технологического оборудования, пусконаладочные работы;</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33) строительная продукция - промежуточный и (или) конечный результат архитектурной, градостроительной и (или) строительной деятельности;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w:t>
      </w:r>
      <w:proofErr w:type="gramStart"/>
      <w:r w:rsidRPr="006012BB">
        <w:rPr>
          <w:rFonts w:ascii="Times New Roman" w:eastAsia="Times New Roman" w:hAnsi="Times New Roman" w:cs="Times New Roman"/>
          <w:sz w:val="24"/>
          <w:szCs w:val="24"/>
          <w:lang w:eastAsia="ru-RU"/>
        </w:rPr>
        <w:t>34) качество строительной продукции (качество объекта) - совокупность характеристик (включая эстетические) доведенной до потребителя конечной строительной продукции, отражающих требования, направленные на обеспечение интересов и безопасности собственников (пользователей) и общества в целом на протяжении всего срока службы (эксплуатации, использования, применения);</w:t>
      </w:r>
      <w:proofErr w:type="gramEnd"/>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35) линии регулирования застройки (линии застройки) - границы застройки, устанавливаемые при размещении зданий (сооружений, строений) с отступом от красных и желтых линий или от границы земельного участка;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36) красные линии - границы, отделяющие территории кварталов, микрорайонов, иных элементов в планировочной структуре населенных пунктов от улиц (проездов, площадей). </w:t>
      </w:r>
      <w:proofErr w:type="gramStart"/>
      <w:r w:rsidRPr="006012BB">
        <w:rPr>
          <w:rFonts w:ascii="Times New Roman" w:eastAsia="Times New Roman" w:hAnsi="Times New Roman" w:cs="Times New Roman"/>
          <w:sz w:val="24"/>
          <w:szCs w:val="24"/>
          <w:lang w:eastAsia="ru-RU"/>
        </w:rPr>
        <w:t>Красные линии, как правило, применяются для регулирования границ застройки;</w:t>
      </w:r>
      <w:proofErr w:type="gramEnd"/>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37) макет - иллюстрационный (наглядный) материал, выполненный в строгом соответствии с масштабом в объемной форме (с детализацией или условно) в целях установления пространственной соразмерности планируемых территорий, проектируемых объектов, их отдельных элементов, а также интерьеров помещений или внутреннего пространства сооружений. </w:t>
      </w:r>
      <w:proofErr w:type="gramStart"/>
      <w:r w:rsidRPr="006012BB">
        <w:rPr>
          <w:rFonts w:ascii="Times New Roman" w:eastAsia="Times New Roman" w:hAnsi="Times New Roman" w:cs="Times New Roman"/>
          <w:sz w:val="24"/>
          <w:szCs w:val="24"/>
          <w:lang w:eastAsia="ru-RU"/>
        </w:rPr>
        <w:t>В качестве макета могут использоваться видеоматериалы компьютерного пространственного моделирования;</w:t>
      </w:r>
      <w:proofErr w:type="gramEnd"/>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38) государственный градостроительный кадастр - государственная система количественных и качественных показателей, включающих градостроительные регламенты, картографическую, статистическую и текстовую информацию, характеризующую территорию градостроительной, архитектурной и строительной деятельности по признакам социально-правового режима ее использования, уровню инженерно-технической обеспеченности, по параметрам и состоянию объектов, расположенных на ней, а также природно-климатическим условиям и экологическому состоянию;</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39) государственные нормативы (государственные нормативные документы) - система нормативных правовых актов, нормативно-технических документов, иных обязательных требований, условий и ограничений, обеспечивающих благоприятные, безопасные и другие необходимые условия обитания и жизнедеятельности человека;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w:t>
      </w:r>
      <w:proofErr w:type="gramStart"/>
      <w:r w:rsidRPr="006012BB">
        <w:rPr>
          <w:rFonts w:ascii="Times New Roman" w:eastAsia="Times New Roman" w:hAnsi="Times New Roman" w:cs="Times New Roman"/>
          <w:sz w:val="24"/>
          <w:szCs w:val="24"/>
          <w:lang w:eastAsia="ru-RU"/>
        </w:rPr>
        <w:t>40) эскиз (эскизный проект) - упрощенный вид проектного (планировочного, пространственного, архитектурного, технологического, конструктивного, инженерного, декоративного или другого) решения, выполненный в форме схемы, чертежа, первоначального наброска (рисунка) и объясняющий замысел этого решения;</w:t>
      </w:r>
      <w:proofErr w:type="gramEnd"/>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w:t>
      </w:r>
      <w:proofErr w:type="gramStart"/>
      <w:r w:rsidRPr="006012BB">
        <w:rPr>
          <w:rFonts w:ascii="Times New Roman" w:eastAsia="Times New Roman" w:hAnsi="Times New Roman" w:cs="Times New Roman"/>
          <w:sz w:val="24"/>
          <w:szCs w:val="24"/>
          <w:lang w:eastAsia="ru-RU"/>
        </w:rPr>
        <w:t>41) генеральный план объекта - часть проекта строительства объекта (здания, сооружения, комплекса), содержащая комплексное решение вопросов его размещения на территории (участке), прокладки (проводки) транспортных коммуникаций, инженерных сетей, инженерной подготовки участка, благоустройства и озеленения, организации хозяйственного обслуживания и иных мероприятий, связанных с местоположением проектируемого объекта;</w:t>
      </w:r>
      <w:proofErr w:type="gramEnd"/>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lastRenderedPageBreak/>
        <w:t xml:space="preserve">      42) </w:t>
      </w:r>
      <w:proofErr w:type="spellStart"/>
      <w:r w:rsidRPr="006012BB">
        <w:rPr>
          <w:rFonts w:ascii="Times New Roman" w:eastAsia="Times New Roman" w:hAnsi="Times New Roman" w:cs="Times New Roman"/>
          <w:sz w:val="24"/>
          <w:szCs w:val="24"/>
          <w:lang w:eastAsia="ru-RU"/>
        </w:rPr>
        <w:t>постутилизация</w:t>
      </w:r>
      <w:proofErr w:type="spellEnd"/>
      <w:r w:rsidRPr="006012BB">
        <w:rPr>
          <w:rFonts w:ascii="Times New Roman" w:eastAsia="Times New Roman" w:hAnsi="Times New Roman" w:cs="Times New Roman"/>
          <w:sz w:val="24"/>
          <w:szCs w:val="24"/>
          <w:lang w:eastAsia="ru-RU"/>
        </w:rPr>
        <w:t xml:space="preserve"> объекта - комплекс работ по демонтажу и сносу капитального строения (здания, сооружения, комплекса) после прекращения его эксплуатации (пользования, применения) с одновременным восстановлением и вторичным использованием регенерируемых элементов (конструкций, материалов, оборудования), а также переработкой не подлежащих регенерации элементов и отходов;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43) мониторинг объектов - система наблюдений за состоянием и изменениями объектов архитектурной, градостроительной и строительной деятельности;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w:t>
      </w:r>
      <w:proofErr w:type="gramStart"/>
      <w:r w:rsidRPr="006012BB">
        <w:rPr>
          <w:rFonts w:ascii="Times New Roman" w:eastAsia="Times New Roman" w:hAnsi="Times New Roman" w:cs="Times New Roman"/>
          <w:sz w:val="24"/>
          <w:szCs w:val="24"/>
          <w:lang w:eastAsia="ru-RU"/>
        </w:rPr>
        <w:t>44) техническая сложность объекта - уровень ответственности объекта строительства по степени технических требований к надежности и прочности оснований и конструкций, устанавливаемых государственными и (или) межгосударственными (международными) нормативами в зависимости от функционального назначения объекта, особенностей его несущих и ограждающих конструкций, количества этажей (конструктивных ярусов), сейсмической опасности или иных особых геологических, гидрогеологических, геотехнических условий места (района) строительства, которые подразделяются на:</w:t>
      </w:r>
      <w:proofErr w:type="gramEnd"/>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первый уровень ответственности - повышенный;</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второй уровень ответственности - нормальный;</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третий уровень ответственности - пониженный;</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w:t>
      </w:r>
      <w:proofErr w:type="gramStart"/>
      <w:r w:rsidRPr="006012BB">
        <w:rPr>
          <w:rFonts w:ascii="Times New Roman" w:eastAsia="Times New Roman" w:hAnsi="Times New Roman" w:cs="Times New Roman"/>
          <w:sz w:val="24"/>
          <w:szCs w:val="24"/>
          <w:lang w:eastAsia="ru-RU"/>
        </w:rPr>
        <w:t>45) объект республиканского значения - объект, планирование, проектирование и строительство которого независимо от источников финансирования связаны с выполнением стратегических или иных важных общегосударственных задач, имеющих межобластное, общереспубликанское, межгосударственное (международное) значение и затрагивающих интересы двух и более областей (города республиканского значения, столицы) или интересы Республики Казахстан и других государств;</w:t>
      </w:r>
      <w:proofErr w:type="gramEnd"/>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46) консервация строящихся объектов - комплекс мер по обеспечению сохранности и качественных характеристик конструкций, материалов и оборудования незавершенного строительством объекта на период временного приостановления его строительства;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47) санитарно-защитная зона - территория, отделяющая зоны специального назначения, а также промышленные предприятия и другие производственные, коммунальные и складские объекты в населенном пункте от близлежащих селитебных территорий, зданий и сооружений жилищно-гражданского назначения в целях ослабления воздействия на них неблагоприятных факторов;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48) желтые линии - границы максимально допустимых зон возможного распространения завалов (обрушений) зданий (сооружений, строений) в результате разрушительных землетрясений, иных бедствий природного или техногенного характера. </w:t>
      </w:r>
      <w:proofErr w:type="gramStart"/>
      <w:r w:rsidRPr="006012BB">
        <w:rPr>
          <w:rFonts w:ascii="Times New Roman" w:eastAsia="Times New Roman" w:hAnsi="Times New Roman" w:cs="Times New Roman"/>
          <w:sz w:val="24"/>
          <w:szCs w:val="24"/>
          <w:lang w:eastAsia="ru-RU"/>
        </w:rPr>
        <w:t>Желтые линии, как правило, применяются для регулирования разрывов между зданиями и сооружениями;</w:t>
      </w:r>
      <w:proofErr w:type="gramEnd"/>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49) архитектурно-планировочное задание - комплекс требований к назначению, основным параметрам и размещению объекта на конкретном земельном участке (площадке, трассе), а также обязательные требования, условия и ограничения к проектированию и строительству, устанавливаемые в соответствии с градостроительными регламентами для данного населенного пункта. </w:t>
      </w:r>
      <w:proofErr w:type="gramStart"/>
      <w:r w:rsidRPr="006012BB">
        <w:rPr>
          <w:rFonts w:ascii="Times New Roman" w:eastAsia="Times New Roman" w:hAnsi="Times New Roman" w:cs="Times New Roman"/>
          <w:sz w:val="24"/>
          <w:szCs w:val="24"/>
          <w:lang w:eastAsia="ru-RU"/>
        </w:rPr>
        <w:t>При этом установление требований по цветовому решению и использованию материалов отделки фасадов зданий (сооружений), объемно-пространственному решению не допускается;</w:t>
      </w:r>
      <w:proofErr w:type="gramEnd"/>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50) инжиниринговые услуги в сфере архитектурной, градостроительной и строительной деятельности - оказание комплекса услуг, обеспечивающих подготовку и осуществление строительства, имеющих целью достижение оптимальных проектных показателей;</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w:t>
      </w:r>
      <w:proofErr w:type="gramStart"/>
      <w:r w:rsidRPr="006012BB">
        <w:rPr>
          <w:rFonts w:ascii="Times New Roman" w:eastAsia="Times New Roman" w:hAnsi="Times New Roman" w:cs="Times New Roman"/>
          <w:sz w:val="24"/>
          <w:szCs w:val="24"/>
          <w:lang w:eastAsia="ru-RU"/>
        </w:rPr>
        <w:t xml:space="preserve">51) межгосударственные нормативы (межгосударственные нормативные документы) в области архитектуры, градостроительства и строительства - система нормативно-технических документов, правил и других обязательных требований, условий </w:t>
      </w:r>
      <w:r w:rsidRPr="006012BB">
        <w:rPr>
          <w:rFonts w:ascii="Times New Roman" w:eastAsia="Times New Roman" w:hAnsi="Times New Roman" w:cs="Times New Roman"/>
          <w:sz w:val="24"/>
          <w:szCs w:val="24"/>
          <w:lang w:eastAsia="ru-RU"/>
        </w:rPr>
        <w:lastRenderedPageBreak/>
        <w:t>и ограничений, включающая межгосударственные градостроительные нормативы, межгосударственные строительные нормы и правила, межгосударственные стандарты в строительстве, действующие на основании ратифицированных Республикой Казахстан международных договоров на территориях Республики Казахстан и другого государства (других государств);</w:t>
      </w:r>
      <w:proofErr w:type="gramEnd"/>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52) уполномоченный орган по делам архитектуры, градостроительства и строительства - центральный государственный орган, осуществляющий руководство в сфере государственного управления архитектурной, градостроительной и строительной деятельностью;</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53) архитектурная деятельность (далее - архитектура) - деятельность по созданию объектов архитектуры, включающая творческий процесс создания внешнего и внутреннего облика объекта, пространственной, композиционной, объемно-планировочной и функциональной организации, зафиксированной в архитектурной части проектной документации для строительства (реконструкции, реставрации), ведение авторского надзора при реализации проекта;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54) архитектурные объекты - здание, сооружение, монумент, комплекс зданий и сооружений, их экстерьеры и (или) интерьеры, элементы благоустройства, ландшафтного или садово-паркового искусства, созданные на основе архитектурных или градостроительных проектов, в разработке которых необходимо участие архитектора;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w:t>
      </w:r>
      <w:proofErr w:type="gramStart"/>
      <w:r w:rsidRPr="006012BB">
        <w:rPr>
          <w:rFonts w:ascii="Times New Roman" w:eastAsia="Times New Roman" w:hAnsi="Times New Roman" w:cs="Times New Roman"/>
          <w:sz w:val="24"/>
          <w:szCs w:val="24"/>
          <w:lang w:eastAsia="ru-RU"/>
        </w:rPr>
        <w:t>55) произведение архитектуры (градостроительства) - объект авторского права и интеллектуальной собственности автора (авторов), являющийся результатом творческого процесса в профессиональной деятельности физических лиц, направленного на создание какого-либо архитектурного объекта или формирование градостроительного пространства, включая авторский замысел, зафиксированный в форме проектной документации, отдельного чертежа, макета или эскиза, а также реализованный в натуре проект (часть проекта);</w:t>
      </w:r>
      <w:proofErr w:type="gramEnd"/>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56) зоны (районы) повышенной сейсмической опасности - районы с возможным (ожидаемым) сейсмическим воздействием интенсивностью семь и более баллов;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57) техногенные воздействия - как правило, нежелательные или вредные (опасные) воздействия на население, населенные пункты либо межселенные территории, вызванные в результате хозяйственной деятельности человека без угрозы или с угрозой возникновения чрезвычайных ситуаций природного и техногенного характера;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58) техногенные бедствия - экстремальные факторы, связанные с хозяйственной деятельностью и вызвавшие:</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промышленные, транспортные и другие аварии;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пожары, взрывы или угрозу взрыва;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выбросы или угрозу выброса биологически, химически опасных или радиоактивных веществ;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внезапные обрушения зданий или сооружений, коммуникаций;</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прорывы гидротехнических или очистных сооружений;</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аварии на электроэнергетических и коммуникационных системах;</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59) технический надзор - надзор за строительством на всех стадиях реализации проекта, включая качество, сроки, стоимость, приемку выполненных работ и сдачу объектов в эксплуатацию;</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60) здание - искусственное строение, состоящее из несущих и ограждающих конструкций, образующих обязательный наземный замкнутый объем, в зависимости от функционального назначения используемое для проживания или пребывания людей, выполнения производственных процессов, а также размещения и хранения материальных ценностей. </w:t>
      </w:r>
      <w:proofErr w:type="gramStart"/>
      <w:r w:rsidRPr="006012BB">
        <w:rPr>
          <w:rFonts w:ascii="Times New Roman" w:eastAsia="Times New Roman" w:hAnsi="Times New Roman" w:cs="Times New Roman"/>
          <w:sz w:val="24"/>
          <w:szCs w:val="24"/>
          <w:lang w:eastAsia="ru-RU"/>
        </w:rPr>
        <w:t>Здание может иметь подземную часть;</w:t>
      </w:r>
      <w:proofErr w:type="gramEnd"/>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61) инженерное оборудование зданий (сооружений) - комплекс инженерных систем и технических устройств, создающих нормативные либо комфортные условия проживания (быта), трудовой деятельности (пребывания) людей, обеспечивающих </w:t>
      </w:r>
      <w:r w:rsidRPr="006012BB">
        <w:rPr>
          <w:rFonts w:ascii="Times New Roman" w:eastAsia="Times New Roman" w:hAnsi="Times New Roman" w:cs="Times New Roman"/>
          <w:sz w:val="24"/>
          <w:szCs w:val="24"/>
          <w:lang w:eastAsia="ru-RU"/>
        </w:rPr>
        <w:lastRenderedPageBreak/>
        <w:t>сохранение материальных ценностей, а также инженерного обеспечения технологического оборудования и производственных процессов;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62) экологические бедствия - экстремальные экологические факторы нарушения природного баланса, связанные с изменением:</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состояния суши (катастрофические просадки, тектонические разломы, грифоны, оползни, обвалы из-за выработки полезных ископаемых, наличие тяжелых металлов или других вредных веществ в почве сверх предельно допустимых концентраций, интенсивная деградация почв, опустынивание на обширных территориях из-за эрозии, засоления или заболачивания почв);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состава и свойств атмосферы (резкое изменение климата в результате антропогенного воздействия, устойчивое превышение предельно допустимых концентраций вредных примесей и ухудшение прозрачности воздуха, устойчивая недостаточность кислорода в населенных пунктах, образование обширной зоны кислотных осадков);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состояния гидросферы (истощение </w:t>
      </w:r>
      <w:proofErr w:type="spellStart"/>
      <w:r w:rsidRPr="006012BB">
        <w:rPr>
          <w:rFonts w:ascii="Times New Roman" w:eastAsia="Times New Roman" w:hAnsi="Times New Roman" w:cs="Times New Roman"/>
          <w:sz w:val="24"/>
          <w:szCs w:val="24"/>
          <w:lang w:eastAsia="ru-RU"/>
        </w:rPr>
        <w:t>водоисточников</w:t>
      </w:r>
      <w:proofErr w:type="spellEnd"/>
      <w:r w:rsidRPr="006012BB">
        <w:rPr>
          <w:rFonts w:ascii="Times New Roman" w:eastAsia="Times New Roman" w:hAnsi="Times New Roman" w:cs="Times New Roman"/>
          <w:sz w:val="24"/>
          <w:szCs w:val="24"/>
          <w:lang w:eastAsia="ru-RU"/>
        </w:rPr>
        <w:t xml:space="preserve"> или их катастрофическое или необратимое загрязнение, устойчивая нехватка питьевой воды, а также воды для нужд производства и хозяйственно-бытовых нужд);</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состояния биосферы (гибель растительности на обширных территориях, исчезновение видов животных, растений, резкое изменение способности биосферы к воспроизводству).</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К экологическим бедствиям также относятся стихийные бедствия (катастрофические природные явления).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i/>
          <w:iCs/>
          <w:sz w:val="24"/>
          <w:szCs w:val="24"/>
          <w:lang w:eastAsia="ru-RU"/>
        </w:rPr>
      </w:pPr>
      <w:r w:rsidRPr="006012BB">
        <w:rPr>
          <w:rFonts w:ascii="Times New Roman" w:eastAsia="Times New Roman" w:hAnsi="Times New Roman" w:cs="Times New Roman"/>
          <w:i/>
          <w:iCs/>
          <w:sz w:val="24"/>
          <w:szCs w:val="24"/>
          <w:bdr w:val="none" w:sz="0" w:space="0" w:color="auto" w:frame="1"/>
          <w:lang w:eastAsia="ru-RU"/>
        </w:rPr>
        <w:t xml:space="preserve">      Сноска. </w:t>
      </w:r>
      <w:proofErr w:type="spellStart"/>
      <w:proofErr w:type="gramStart"/>
      <w:r w:rsidRPr="006012BB">
        <w:rPr>
          <w:rFonts w:ascii="Times New Roman" w:eastAsia="Times New Roman" w:hAnsi="Times New Roman" w:cs="Times New Roman"/>
          <w:i/>
          <w:iCs/>
          <w:sz w:val="24"/>
          <w:szCs w:val="24"/>
          <w:bdr w:val="none" w:sz="0" w:space="0" w:color="auto" w:frame="1"/>
          <w:lang w:eastAsia="ru-RU"/>
        </w:rPr>
        <w:t>C</w:t>
      </w:r>
      <w:proofErr w:type="gramEnd"/>
      <w:r w:rsidRPr="006012BB">
        <w:rPr>
          <w:rFonts w:ascii="Times New Roman" w:eastAsia="Times New Roman" w:hAnsi="Times New Roman" w:cs="Times New Roman"/>
          <w:i/>
          <w:iCs/>
          <w:sz w:val="24"/>
          <w:szCs w:val="24"/>
          <w:bdr w:val="none" w:sz="0" w:space="0" w:color="auto" w:frame="1"/>
          <w:lang w:eastAsia="ru-RU"/>
        </w:rPr>
        <w:t>татья</w:t>
      </w:r>
      <w:proofErr w:type="spellEnd"/>
      <w:r w:rsidRPr="006012BB">
        <w:rPr>
          <w:rFonts w:ascii="Times New Roman" w:eastAsia="Times New Roman" w:hAnsi="Times New Roman" w:cs="Times New Roman"/>
          <w:i/>
          <w:iCs/>
          <w:sz w:val="24"/>
          <w:szCs w:val="24"/>
          <w:bdr w:val="none" w:sz="0" w:space="0" w:color="auto" w:frame="1"/>
          <w:lang w:eastAsia="ru-RU"/>
        </w:rPr>
        <w:t xml:space="preserve"> 1 в редакции Закона РК от 11 декабря 2006 г. N  204</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(вводится в действие со дня его официального опубликования). Статья с изменениями, внесенными Законом РК от 9 января 2007 г. N  213</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(порядок введения в действие смотрите в  ст. 2</w:t>
      </w:r>
      <w:proofErr w:type="gramStart"/>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w:t>
      </w:r>
      <w:proofErr w:type="gramEnd"/>
      <w:r w:rsidRPr="006012BB">
        <w:rPr>
          <w:rFonts w:ascii="Times New Roman" w:eastAsia="Times New Roman" w:hAnsi="Times New Roman" w:cs="Times New Roman"/>
          <w:i/>
          <w:iCs/>
          <w:sz w:val="24"/>
          <w:szCs w:val="24"/>
          <w:bdr w:val="none" w:sz="0" w:space="0" w:color="auto" w:frame="1"/>
          <w:lang w:eastAsia="ru-RU"/>
        </w:rPr>
        <w:t>.</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Статья 2. Законодательство Республики Казахстан об архитектурной, градостроительной и строительной деятельности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Законодательство об архитектурной, градостроительной и строительной деятельности Республики Казахстан основывается на  </w:t>
      </w:r>
      <w:r w:rsidRPr="006012BB">
        <w:rPr>
          <w:rFonts w:ascii="Times New Roman" w:eastAsia="Times New Roman" w:hAnsi="Times New Roman" w:cs="Times New Roman"/>
          <w:sz w:val="24"/>
          <w:szCs w:val="24"/>
          <w:bdr w:val="none" w:sz="0" w:space="0" w:color="auto" w:frame="1"/>
          <w:lang w:eastAsia="ru-RU"/>
        </w:rPr>
        <w:t>Конституции</w:t>
      </w:r>
      <w:r w:rsidRPr="006012BB">
        <w:rPr>
          <w:rFonts w:ascii="Times New Roman" w:eastAsia="Times New Roman" w:hAnsi="Times New Roman" w:cs="Times New Roman"/>
          <w:sz w:val="24"/>
          <w:szCs w:val="24"/>
          <w:lang w:eastAsia="ru-RU"/>
        </w:rPr>
        <w:t>  Республики Казахстан и состоит из норм настоящего Закона, Гражданского  </w:t>
      </w:r>
      <w:r w:rsidRPr="006012BB">
        <w:rPr>
          <w:rFonts w:ascii="Times New Roman" w:eastAsia="Times New Roman" w:hAnsi="Times New Roman" w:cs="Times New Roman"/>
          <w:sz w:val="24"/>
          <w:szCs w:val="24"/>
          <w:bdr w:val="none" w:sz="0" w:space="0" w:color="auto" w:frame="1"/>
          <w:lang w:eastAsia="ru-RU"/>
        </w:rPr>
        <w:t>кодекса</w:t>
      </w:r>
      <w:r w:rsidRPr="006012BB">
        <w:rPr>
          <w:rFonts w:ascii="Times New Roman" w:eastAsia="Times New Roman" w:hAnsi="Times New Roman" w:cs="Times New Roman"/>
          <w:sz w:val="24"/>
          <w:szCs w:val="24"/>
          <w:lang w:eastAsia="ru-RU"/>
        </w:rPr>
        <w:t>  и иных нормативных правовых актов Республики Казахстан.</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Если международным договором, ратифицированным Республикой Казахстан, установлены иные правила, чем те, которые предусмотрены законодательством Республики Казахстан об архитектурной, градостроительной и строительной деятельности, то применяются правила международного договора.</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Статья 3. Основные направления деятельности в области архитектуры, градостроительства и строительства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Основные направления деятельности в области архитектуры, градостроительства и строительства должны обеспечивать государственные, общественные и частные интересы в этой сфере:</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государственные интересы - интересы общества в целом в обеспечении условий устойчивого развития регионов, городов, поселков, аулов (сел) и других поселений, функционирования систем жизнеобеспечения, транспорта и инженерных коммуникаций, связи и энергетики, охраны окружающей среды, сохранения объектов историко-культурного наследия;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w:t>
      </w:r>
      <w:proofErr w:type="gramStart"/>
      <w:r w:rsidRPr="006012BB">
        <w:rPr>
          <w:rFonts w:ascii="Times New Roman" w:eastAsia="Times New Roman" w:hAnsi="Times New Roman" w:cs="Times New Roman"/>
          <w:sz w:val="24"/>
          <w:szCs w:val="24"/>
          <w:lang w:eastAsia="ru-RU"/>
        </w:rPr>
        <w:t xml:space="preserve">2) общественные интересы - интересы населения отдельных регионов, городов, поселков, аулов (сел) и других поселений в обеспечении благоприятных условий проживания (пребывания) на этой территории, улучшения экологической обстановки, предотвращения опасных (вредных) воздействий в результате хозяйственной и иной </w:t>
      </w:r>
      <w:r w:rsidRPr="006012BB">
        <w:rPr>
          <w:rFonts w:ascii="Times New Roman" w:eastAsia="Times New Roman" w:hAnsi="Times New Roman" w:cs="Times New Roman"/>
          <w:sz w:val="24"/>
          <w:szCs w:val="24"/>
          <w:lang w:eastAsia="ru-RU"/>
        </w:rPr>
        <w:lastRenderedPageBreak/>
        <w:t>деятельности, развития инфраструктур населенных пунктов и прилегающих к ним территорий, сохранения объектов историко-культурного наследия, природных ценностей;</w:t>
      </w:r>
      <w:proofErr w:type="gramEnd"/>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частные интересы - интересы физических и юридических лиц в связи с осуществлением архитектурной, градостроительной и строительной деятельности на принадлежащих им земельных участках.</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Градостроительная и архитектурно-строительная деятельность граждан и юридических лиц может быть ограничена в случае, если она создает неудобство или невозможность пользования, владения либо распоряжения принадлежащим им (используемым ими) объектом (земельным участком или иным недвижимым имуществом).</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2. Архитектурная, градостроительная и строительная деятельность заключается </w:t>
      </w:r>
      <w:proofErr w:type="gramStart"/>
      <w:r w:rsidRPr="006012BB">
        <w:rPr>
          <w:rFonts w:ascii="Times New Roman" w:eastAsia="Times New Roman" w:hAnsi="Times New Roman" w:cs="Times New Roman"/>
          <w:sz w:val="24"/>
          <w:szCs w:val="24"/>
          <w:lang w:eastAsia="ru-RU"/>
        </w:rPr>
        <w:t>в</w:t>
      </w:r>
      <w:proofErr w:type="gramEnd"/>
      <w:r w:rsidRPr="006012BB">
        <w:rPr>
          <w:rFonts w:ascii="Times New Roman" w:eastAsia="Times New Roman" w:hAnsi="Times New Roman" w:cs="Times New Roman"/>
          <w:sz w:val="24"/>
          <w:szCs w:val="24"/>
          <w:lang w:eastAsia="ru-RU"/>
        </w:rPr>
        <w:t>:</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1) </w:t>
      </w:r>
      <w:proofErr w:type="gramStart"/>
      <w:r w:rsidRPr="006012BB">
        <w:rPr>
          <w:rFonts w:ascii="Times New Roman" w:eastAsia="Times New Roman" w:hAnsi="Times New Roman" w:cs="Times New Roman"/>
          <w:sz w:val="24"/>
          <w:szCs w:val="24"/>
          <w:lang w:eastAsia="ru-RU"/>
        </w:rPr>
        <w:t>проведении</w:t>
      </w:r>
      <w:proofErr w:type="gramEnd"/>
      <w:r w:rsidRPr="006012BB">
        <w:rPr>
          <w:rFonts w:ascii="Times New Roman" w:eastAsia="Times New Roman" w:hAnsi="Times New Roman" w:cs="Times New Roman"/>
          <w:sz w:val="24"/>
          <w:szCs w:val="24"/>
          <w:lang w:eastAsia="ru-RU"/>
        </w:rPr>
        <w:t xml:space="preserve"> инженерных изысканий для строительства, использовании в архитектурно-градостроительных и строительных целях картографо-геодезического фонда;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2) </w:t>
      </w:r>
      <w:proofErr w:type="gramStart"/>
      <w:r w:rsidRPr="006012BB">
        <w:rPr>
          <w:rFonts w:ascii="Times New Roman" w:eastAsia="Times New Roman" w:hAnsi="Times New Roman" w:cs="Times New Roman"/>
          <w:sz w:val="24"/>
          <w:szCs w:val="24"/>
          <w:lang w:eastAsia="ru-RU"/>
        </w:rPr>
        <w:t>составлении</w:t>
      </w:r>
      <w:proofErr w:type="gramEnd"/>
      <w:r w:rsidRPr="006012BB">
        <w:rPr>
          <w:rFonts w:ascii="Times New Roman" w:eastAsia="Times New Roman" w:hAnsi="Times New Roman" w:cs="Times New Roman"/>
          <w:sz w:val="24"/>
          <w:szCs w:val="24"/>
          <w:lang w:eastAsia="ru-RU"/>
        </w:rPr>
        <w:t xml:space="preserve"> обоснований, прогнозов, программ в области архитектуры, градостроительства и строительства;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разработке, экспертизе, согласовании и утверждении в установленном порядке градостроительной, архитектурно-строительной и иной проектной (проектно-сметной) документации;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w:t>
      </w:r>
      <w:proofErr w:type="gramStart"/>
      <w:r w:rsidRPr="006012BB">
        <w:rPr>
          <w:rFonts w:ascii="Times New Roman" w:eastAsia="Times New Roman" w:hAnsi="Times New Roman" w:cs="Times New Roman"/>
          <w:sz w:val="24"/>
          <w:szCs w:val="24"/>
          <w:lang w:eastAsia="ru-RU"/>
        </w:rPr>
        <w:t>4) строительстве новых, а также расширении, техническом перевооружении, модернизации, реконструкции, реставрации и капитальном ремонте существующих строений, зданий, сооружений, инженерных и транспортных коммуникаций;</w:t>
      </w:r>
      <w:proofErr w:type="gramEnd"/>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5) инженерной подготовке территории, строительстве объектов благоустройства и озеленении;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6) консервации строительства незавершенных объектов;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7) </w:t>
      </w:r>
      <w:proofErr w:type="gramStart"/>
      <w:r w:rsidRPr="006012BB">
        <w:rPr>
          <w:rFonts w:ascii="Times New Roman" w:eastAsia="Times New Roman" w:hAnsi="Times New Roman" w:cs="Times New Roman"/>
          <w:sz w:val="24"/>
          <w:szCs w:val="24"/>
          <w:lang w:eastAsia="ru-RU"/>
        </w:rPr>
        <w:t>проведении</w:t>
      </w:r>
      <w:proofErr w:type="gramEnd"/>
      <w:r w:rsidRPr="006012BB">
        <w:rPr>
          <w:rFonts w:ascii="Times New Roman" w:eastAsia="Times New Roman" w:hAnsi="Times New Roman" w:cs="Times New Roman"/>
          <w:sz w:val="24"/>
          <w:szCs w:val="24"/>
          <w:lang w:eastAsia="ru-RU"/>
        </w:rPr>
        <w:t xml:space="preserve"> комплекса работ по </w:t>
      </w:r>
      <w:proofErr w:type="spellStart"/>
      <w:r w:rsidRPr="006012BB">
        <w:rPr>
          <w:rFonts w:ascii="Times New Roman" w:eastAsia="Times New Roman" w:hAnsi="Times New Roman" w:cs="Times New Roman"/>
          <w:sz w:val="24"/>
          <w:szCs w:val="24"/>
          <w:lang w:eastAsia="ru-RU"/>
        </w:rPr>
        <w:t>постутилизации</w:t>
      </w:r>
      <w:proofErr w:type="spellEnd"/>
      <w:r w:rsidRPr="006012BB">
        <w:rPr>
          <w:rFonts w:ascii="Times New Roman" w:eastAsia="Times New Roman" w:hAnsi="Times New Roman" w:cs="Times New Roman"/>
          <w:sz w:val="24"/>
          <w:szCs w:val="24"/>
          <w:lang w:eastAsia="ru-RU"/>
        </w:rPr>
        <w:t xml:space="preserve"> объектов;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8) </w:t>
      </w:r>
      <w:proofErr w:type="gramStart"/>
      <w:r w:rsidRPr="006012BB">
        <w:rPr>
          <w:rFonts w:ascii="Times New Roman" w:eastAsia="Times New Roman" w:hAnsi="Times New Roman" w:cs="Times New Roman"/>
          <w:sz w:val="24"/>
          <w:szCs w:val="24"/>
          <w:lang w:eastAsia="ru-RU"/>
        </w:rPr>
        <w:t>проведении</w:t>
      </w:r>
      <w:proofErr w:type="gramEnd"/>
      <w:r w:rsidRPr="006012BB">
        <w:rPr>
          <w:rFonts w:ascii="Times New Roman" w:eastAsia="Times New Roman" w:hAnsi="Times New Roman" w:cs="Times New Roman"/>
          <w:sz w:val="24"/>
          <w:szCs w:val="24"/>
          <w:lang w:eastAsia="ru-RU"/>
        </w:rPr>
        <w:t xml:space="preserve"> научно-исследовательских, опытно-экспериментальных работ и использовании их результатов в области архитектуры, градостроительства и строительства;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9) </w:t>
      </w:r>
      <w:proofErr w:type="gramStart"/>
      <w:r w:rsidRPr="006012BB">
        <w:rPr>
          <w:rFonts w:ascii="Times New Roman" w:eastAsia="Times New Roman" w:hAnsi="Times New Roman" w:cs="Times New Roman"/>
          <w:sz w:val="24"/>
          <w:szCs w:val="24"/>
          <w:lang w:eastAsia="ru-RU"/>
        </w:rPr>
        <w:t>осуществлении</w:t>
      </w:r>
      <w:proofErr w:type="gramEnd"/>
      <w:r w:rsidRPr="006012BB">
        <w:rPr>
          <w:rFonts w:ascii="Times New Roman" w:eastAsia="Times New Roman" w:hAnsi="Times New Roman" w:cs="Times New Roman"/>
          <w:sz w:val="24"/>
          <w:szCs w:val="24"/>
          <w:lang w:eastAsia="ru-RU"/>
        </w:rPr>
        <w:t xml:space="preserve"> градостроительного и архитектурно-строительного контроля, включая технологическое сопровождение процесса строительства;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10) </w:t>
      </w:r>
      <w:proofErr w:type="gramStart"/>
      <w:r w:rsidRPr="006012BB">
        <w:rPr>
          <w:rFonts w:ascii="Times New Roman" w:eastAsia="Times New Roman" w:hAnsi="Times New Roman" w:cs="Times New Roman"/>
          <w:sz w:val="24"/>
          <w:szCs w:val="24"/>
          <w:lang w:eastAsia="ru-RU"/>
        </w:rPr>
        <w:t>привлечении</w:t>
      </w:r>
      <w:proofErr w:type="gramEnd"/>
      <w:r w:rsidRPr="006012BB">
        <w:rPr>
          <w:rFonts w:ascii="Times New Roman" w:eastAsia="Times New Roman" w:hAnsi="Times New Roman" w:cs="Times New Roman"/>
          <w:sz w:val="24"/>
          <w:szCs w:val="24"/>
          <w:lang w:eastAsia="ru-RU"/>
        </w:rPr>
        <w:t xml:space="preserve"> и оказании инжиниринговых услуг;</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11) </w:t>
      </w:r>
      <w:proofErr w:type="gramStart"/>
      <w:r w:rsidRPr="006012BB">
        <w:rPr>
          <w:rFonts w:ascii="Times New Roman" w:eastAsia="Times New Roman" w:hAnsi="Times New Roman" w:cs="Times New Roman"/>
          <w:sz w:val="24"/>
          <w:szCs w:val="24"/>
          <w:lang w:eastAsia="ru-RU"/>
        </w:rPr>
        <w:t>установлении</w:t>
      </w:r>
      <w:proofErr w:type="gramEnd"/>
      <w:r w:rsidRPr="006012BB">
        <w:rPr>
          <w:rFonts w:ascii="Times New Roman" w:eastAsia="Times New Roman" w:hAnsi="Times New Roman" w:cs="Times New Roman"/>
          <w:sz w:val="24"/>
          <w:szCs w:val="24"/>
          <w:lang w:eastAsia="ru-RU"/>
        </w:rPr>
        <w:t xml:space="preserve"> требований, обеспечивающих безопасность в сфере архитектурной, градостроительной и строительной деятельности.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i/>
          <w:iCs/>
          <w:sz w:val="24"/>
          <w:szCs w:val="24"/>
          <w:lang w:eastAsia="ru-RU"/>
        </w:rPr>
      </w:pPr>
      <w:r w:rsidRPr="006012BB">
        <w:rPr>
          <w:rFonts w:ascii="Times New Roman" w:eastAsia="Times New Roman" w:hAnsi="Times New Roman" w:cs="Times New Roman"/>
          <w:i/>
          <w:iCs/>
          <w:sz w:val="24"/>
          <w:szCs w:val="24"/>
          <w:bdr w:val="none" w:sz="0" w:space="0" w:color="auto" w:frame="1"/>
          <w:lang w:eastAsia="ru-RU"/>
        </w:rPr>
        <w:t>      Сноска. В статью 3 внесены изменения - Законом РК от 12 апреля 2005 г.  N 38</w:t>
      </w:r>
      <w:proofErr w:type="gramStart"/>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w:t>
      </w:r>
      <w:proofErr w:type="gramEnd"/>
      <w:r w:rsidRPr="006012BB">
        <w:rPr>
          <w:rFonts w:ascii="Times New Roman" w:eastAsia="Times New Roman" w:hAnsi="Times New Roman" w:cs="Times New Roman"/>
          <w:i/>
          <w:iCs/>
          <w:sz w:val="24"/>
          <w:szCs w:val="24"/>
          <w:bdr w:val="none" w:sz="0" w:space="0" w:color="auto" w:frame="1"/>
          <w:lang w:eastAsia="ru-RU"/>
        </w:rPr>
        <w:t xml:space="preserve"> от 13 апреля 2005 г.  N 40</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(вводится в действие с 1 января 2005 г.); от 11 декабря 2006 г. N  204</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(вводится в действие со дня его официального опубликования); от 29 декабря 2006 г. N  209</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(порядок введения в действие см.  статью 2</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Статья 4. Субъекты архитектурной, градостроительной и строительной деятельности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Субъектами архитектурной, градостроительной и строительной деятельности являются государственные органы, физические и юридические лица, участвующие в формировании и развитии среды обитания и жизнедеятельности человека на территории Республики Казахстан.</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Лица без гражданства, иностранцы и иностранные юридические лица могут быть наделены в установленном законодательством порядке правом выполнения на территории Республики Казахстан работ (услуг), относящихся к архитектурной, градостроительной и (или) строительной деятельности, если иное не предусмотрено законодательными актами Республики Казахстан.</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Статья 5. Объекты архитектурной, градостроительной и строительной деятельности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lastRenderedPageBreak/>
        <w:t>      Объектами архитектурной, градостроительной и строительной деятельности являются: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территория Республики Казахстан;</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территории областей, районов;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территории населенных пунктов и их частей;</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4) функциональные зоны;</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5) объекты недвижимости, включая все виды сооружений с  относящимся к ним технологическим и инженерным оборудованием;</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6) специальные экономические зоны;</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7) недвижимые памятники истории и культуры, природы и городского ландшафта, статус которых установлен законодательством Республики Казахстан.</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Города как объекты архитектурной, градостроительной и строительной деятельности подразделяются </w:t>
      </w:r>
      <w:proofErr w:type="gramStart"/>
      <w:r w:rsidRPr="006012BB">
        <w:rPr>
          <w:rFonts w:ascii="Times New Roman" w:eastAsia="Times New Roman" w:hAnsi="Times New Roman" w:cs="Times New Roman"/>
          <w:sz w:val="24"/>
          <w:szCs w:val="24"/>
          <w:lang w:eastAsia="ru-RU"/>
        </w:rPr>
        <w:t>на</w:t>
      </w:r>
      <w:proofErr w:type="gramEnd"/>
      <w:r w:rsidRPr="006012BB">
        <w:rPr>
          <w:rFonts w:ascii="Times New Roman" w:eastAsia="Times New Roman" w:hAnsi="Times New Roman" w:cs="Times New Roman"/>
          <w:sz w:val="24"/>
          <w:szCs w:val="24"/>
          <w:lang w:eastAsia="ru-RU"/>
        </w:rPr>
        <w:t>:</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крупные (с численностью населения свыше 500 тысяч жителей);</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большие (с численностью населения свыше 100 тысяч до 500 тысяч жителей);</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средние (с численностью населения свыше 50 тысяч до 100 тысяч жителей);</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4) малые (с численностью населения до 50 тысяч жителей).  </w:t>
      </w:r>
      <w:r w:rsidRPr="006012BB">
        <w:rPr>
          <w:rFonts w:ascii="Times New Roman" w:eastAsia="Times New Roman" w:hAnsi="Times New Roman" w:cs="Times New Roman"/>
          <w:i/>
          <w:iCs/>
          <w:sz w:val="24"/>
          <w:szCs w:val="24"/>
          <w:bdr w:val="none" w:sz="0" w:space="0" w:color="auto" w:frame="1"/>
          <w:lang w:eastAsia="ru-RU"/>
        </w:rPr>
        <w:t>&lt;*&gt;</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i/>
          <w:iCs/>
          <w:sz w:val="24"/>
          <w:szCs w:val="24"/>
          <w:lang w:eastAsia="ru-RU"/>
        </w:rPr>
      </w:pPr>
      <w:r w:rsidRPr="006012BB">
        <w:rPr>
          <w:rFonts w:ascii="Times New Roman" w:eastAsia="Times New Roman" w:hAnsi="Times New Roman" w:cs="Times New Roman"/>
          <w:i/>
          <w:iCs/>
          <w:sz w:val="24"/>
          <w:szCs w:val="24"/>
          <w:bdr w:val="none" w:sz="0" w:space="0" w:color="auto" w:frame="1"/>
          <w:lang w:eastAsia="ru-RU"/>
        </w:rPr>
        <w:t>      Сноска. В статью 5 внесены изменения - Законом РК от 10 января 2006 года N  116</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(порядок введения в действие см. ст.2 Закона N  116</w:t>
      </w:r>
      <w:proofErr w:type="gramStart"/>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w:t>
      </w:r>
      <w:proofErr w:type="gramEnd"/>
      <w:r w:rsidRPr="006012BB">
        <w:rPr>
          <w:rFonts w:ascii="Times New Roman" w:eastAsia="Times New Roman" w:hAnsi="Times New Roman" w:cs="Times New Roman"/>
          <w:i/>
          <w:iCs/>
          <w:sz w:val="24"/>
          <w:szCs w:val="24"/>
          <w:bdr w:val="none" w:sz="0" w:space="0" w:color="auto" w:frame="1"/>
          <w:lang w:eastAsia="ru-RU"/>
        </w:rPr>
        <w:t>.</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Статья 6. Объекты архитектурной, градостроительной и строительной деятельности особого регулирования и градостроительной регламентации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1. Объекты архитектурной, градостроительной и строительной деятельности особого регулирования и градостроительной регламентации подразделяются </w:t>
      </w:r>
      <w:proofErr w:type="gramStart"/>
      <w:r w:rsidRPr="006012BB">
        <w:rPr>
          <w:rFonts w:ascii="Times New Roman" w:eastAsia="Times New Roman" w:hAnsi="Times New Roman" w:cs="Times New Roman"/>
          <w:sz w:val="24"/>
          <w:szCs w:val="24"/>
          <w:lang w:eastAsia="ru-RU"/>
        </w:rPr>
        <w:t>на</w:t>
      </w:r>
      <w:proofErr w:type="gramEnd"/>
      <w:r w:rsidRPr="006012BB">
        <w:rPr>
          <w:rFonts w:ascii="Times New Roman" w:eastAsia="Times New Roman" w:hAnsi="Times New Roman" w:cs="Times New Roman"/>
          <w:sz w:val="24"/>
          <w:szCs w:val="24"/>
          <w:lang w:eastAsia="ru-RU"/>
        </w:rPr>
        <w:t>:</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территориальные объекты особого регулирования и градостроительной регламентации;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населенные пункты особого регулирования и градостроительной регламентации;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отдельные объекты недвижимости, требующие особого регулирования и (или) градостроительной регламентации.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К территориальным объектам архитектурной, градостроительной и строительной деятельности особого регулирования и градостроительной регламентации относятся территории: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экологического бедствия и (или) чрезвычайных ситуаций;</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особо охраняемых природных территорий;</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с объектами историко-культурного наследия и (или) охраняемыми ландшафтными объектами;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4) оздоровительного, курортного, рекреационного и резервного назначения;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5) в пределах границ пригородных зон;</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6) иные территории, отнесенные законодательными актами Республики Казахстан к зонам особого регулирования.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К населенным пунктам с особым регулированием архитектурной, градостроительной и строительной деятельности и градостроительной регламентации относятся: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столица Республики Казахстан и города республиканского значения;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города с численностью населения свыше ста тысяч жителей;</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курортные города и поселки;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4) населенные пункты, их части или прилегающая к ним территория, имеющие историческую, культурную ценность, либо охраняемые ландшафтные объекты, а также поселения в заповедниках и национальных парках;</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5) военные городки, пограничные заставы и поселения в иных закрытых объектах;</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lastRenderedPageBreak/>
        <w:t>      6) населенные пункты, расположенные в районах с особыми (экстремальными) природно-климатическими, геотехническими или гидрогеологическими условиями, а также в зонах экологических и техногенных бедствий либо подверженных воздействию иных неблагоприятных явлений и процессов.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4. К объектам недвижимости с особым регулированием архитектурной, градостроительной и строительной деятельности и градостроительной регламентации относятся: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памятники истории и культуры и их ансамбли;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объекты государственного природно-заповедного фонда;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сооружения, необходимые для выполнения специальных государственных или хозяйственных задач, включая объекты, заведомо представляющие опасность жизни и здоровью человека или окружающей среде;</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4) здания и сооружения для проживания, пребывания и работы инвалидов.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5. Режим особого регулирования устанавливается настоящим Законом и иными законодательными актами Республики Казахстан.  </w:t>
      </w:r>
      <w:r w:rsidRPr="006012BB">
        <w:rPr>
          <w:rFonts w:ascii="Times New Roman" w:eastAsia="Times New Roman" w:hAnsi="Times New Roman" w:cs="Times New Roman"/>
          <w:i/>
          <w:iCs/>
          <w:sz w:val="24"/>
          <w:szCs w:val="24"/>
          <w:bdr w:val="none" w:sz="0" w:space="0" w:color="auto" w:frame="1"/>
          <w:lang w:eastAsia="ru-RU"/>
        </w:rPr>
        <w:t>&lt;*&gt;</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i/>
          <w:iCs/>
          <w:sz w:val="24"/>
          <w:szCs w:val="24"/>
          <w:lang w:eastAsia="ru-RU"/>
        </w:rPr>
      </w:pPr>
      <w:r w:rsidRPr="006012BB">
        <w:rPr>
          <w:rFonts w:ascii="Times New Roman" w:eastAsia="Times New Roman" w:hAnsi="Times New Roman" w:cs="Times New Roman"/>
          <w:i/>
          <w:iCs/>
          <w:sz w:val="24"/>
          <w:szCs w:val="24"/>
          <w:bdr w:val="none" w:sz="0" w:space="0" w:color="auto" w:frame="1"/>
          <w:lang w:eastAsia="ru-RU"/>
        </w:rPr>
        <w:t>      Сноска. В статью 6 внесены изменения - Законами РК от 20 декабря 2004 г.  N 13</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(вводится в действие с 1 января 2005 г.); от 12 апреля 2005 г.  N 38</w:t>
      </w:r>
      <w:proofErr w:type="gramStart"/>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w:t>
      </w:r>
      <w:proofErr w:type="gramEnd"/>
      <w:r w:rsidRPr="006012BB">
        <w:rPr>
          <w:rFonts w:ascii="Times New Roman" w:eastAsia="Times New Roman" w:hAnsi="Times New Roman" w:cs="Times New Roman"/>
          <w:i/>
          <w:iCs/>
          <w:sz w:val="24"/>
          <w:szCs w:val="24"/>
          <w:bdr w:val="none" w:sz="0" w:space="0" w:color="auto" w:frame="1"/>
          <w:lang w:eastAsia="ru-RU"/>
        </w:rPr>
        <w:t xml:space="preserve"> от 11 декабря 2006 г. N  204</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(вводится в действие со дня его официального опубликования).</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Глава 2. Обеспечение благоприятной среды обитания и жизнедеятельности при осуществлении архитектурной, градостроительной и строительной деятельности</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Статья 7. Права граждан на благоприятную среду населенных пунктов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Граждане как потребители результатов архитектурной, градостроительной и строительной деятельности имеют право:</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на благоприятную, применительно к данной местности, среду обитания и жизнедеятельности в пределах территории населенного пункта (поселения) в соответствии с государственной градостроительной политикой в части расселения и размещения производительных сил, с градостроительными требованиями к зонированию территорий, нормами экологической и санитарно-гигиенической безопасности и уровнем обеспеченности данной местности инфраструктурой;</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на отдых путем выделения (отвода) рекреационных территорий, предназначенных для этих целей и обладающих наиболее благоприятными природно-климатическими условиями и ландшафтом, надлежащими лечебными и санитарно-гигиеническими условиями, условиями для проведения досуга, включая образовательно-просветительские, культурно-массовые, спортивно-оздоровительные и зрелищные мероприятия, возможностью для размещения дачных, садовых и огородных участков.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При выборе территории, предназначенной для отдыха населения, также должно учитываться наличие объектов, отнесенных к охраняемым ландшафтным объектам и (или) историческим и культурным ценностям.</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Статья 8. Обеспечение безопасности от природных и техногенных, антропогенных воздействий</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Осуществление архитектурной, градостроительной и строительной деятельности должно исходить из условий обеспечения установленных законодательством требований по безопасности населения, территорий и населенных пунктов от воздействия опасных (вредных) природных и техногенных, антропогенных явлений и процессов.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Меры по выполнению этих требований должны отражаться в проектной документации, регламентируемой государственными нормативами.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2. Государственные нормативы (государственные нормативные документы) должны предусматривать обязательность включения в градостроительную и архитектурно-строительную документацию разделов о мерах по защите населения, </w:t>
      </w:r>
      <w:r w:rsidRPr="006012BB">
        <w:rPr>
          <w:rFonts w:ascii="Times New Roman" w:eastAsia="Times New Roman" w:hAnsi="Times New Roman" w:cs="Times New Roman"/>
          <w:sz w:val="24"/>
          <w:szCs w:val="24"/>
          <w:lang w:eastAsia="ru-RU"/>
        </w:rPr>
        <w:lastRenderedPageBreak/>
        <w:t>населенных пунктов и межселенных территорий от опасных (вредных) воздействий в результате чрезвычайных ситуаций природного или техногенного характера.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Населенные пункты и территории, подверженные опасным (вредным) воздействиям в результате чрезвычайных ситуаций природного характера, а также прогнозируемых чрезвычайных ситуаций техногенного характера, должны быть обеспечены комплексной проектной документацией по защите населения и территорий от указанных воздействий.</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4. В населенных пунктах, подверженных воздействиям природного, техногенного, антропогенного характера, результаты мониторинга происходивших опасных (вредных) явлений и процессов отражаются в государственном градостроительном кадастре на базовом уровне.</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Статья 9. Требования по экологической безопасности и охране окружающей среды</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Архитектурная, градостроительная и строительная деятельность должна осуществляться с учетом оценки ее воздействия на окружающую среду в соответствии с классификацией объектов, установленной Экологическим кодексом Республики Казахстан, и предусматривать мероприятия по рациональному использованию природных ресурсов, обеспечению экологической безопасности и охраны окружающей среды.</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Указанные мероприятия предусматриваются и выполняются в соответствии с нормативами и (или) предельно допустимым уровнем (нагрузкой), установленными законодательством для данного вида воздействий.</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В состав градостроительной и архитектурно-строительной документации включаются разделы (части) проектов по охране окружающей среды и рациональному использованию природных ресурсов.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Выполнение требований (условий, ограничений) утвержденной в установленном порядке проектной документации по рациональному использованию природных ресурсов, обеспечению экологической безопасности и охраны окружающей среды обязательно для всех субъектов архитектурной, градостроительной и строительной деятельности, осуществляющих реализацию проектов.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Территории с наличием промышленных центров или отдельных производственных комплексов, объявленные зонами экологического бедствия, должны быть обеспечены комплексной проектной документацией по защите населения и окружающей среды.</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Комплексными схемами градостроительного развития территорий, а также межрегиональными схемами территориального развития должны предусматриваться меры по охране окружающей среды и природопользованию, а также реабилитации зон экологических бедствий и чрезвычайных ситуаций.</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4. При наличии на территории угрозы жизни и здоровью человека, ранее возникшей либо ожидаемой (прогнозируемой) в результате загрязнения территории и (или) объекта вредными химическими, биологическими веществами свыше предельно допустимых концентраций, радиоактивными веществами свыше предельно допустимых уровней, градостроительная документация должна содержать специальные разделы (части) проекта, предусматривающие меры по уничтожению (изъятию) таких источников, консервации загрязненных территорий (объектов) с проведением комплекса мер </w:t>
      </w:r>
      <w:proofErr w:type="gramStart"/>
      <w:r w:rsidRPr="006012BB">
        <w:rPr>
          <w:rFonts w:ascii="Times New Roman" w:eastAsia="Times New Roman" w:hAnsi="Times New Roman" w:cs="Times New Roman"/>
          <w:sz w:val="24"/>
          <w:szCs w:val="24"/>
          <w:lang w:eastAsia="ru-RU"/>
        </w:rPr>
        <w:t>по</w:t>
      </w:r>
      <w:proofErr w:type="gramEnd"/>
      <w:r w:rsidRPr="006012BB">
        <w:rPr>
          <w:rFonts w:ascii="Times New Roman" w:eastAsia="Times New Roman" w:hAnsi="Times New Roman" w:cs="Times New Roman"/>
          <w:sz w:val="24"/>
          <w:szCs w:val="24"/>
          <w:lang w:eastAsia="ru-RU"/>
        </w:rPr>
        <w:t xml:space="preserve"> </w:t>
      </w:r>
      <w:proofErr w:type="gramStart"/>
      <w:r w:rsidRPr="006012BB">
        <w:rPr>
          <w:rFonts w:ascii="Times New Roman" w:eastAsia="Times New Roman" w:hAnsi="Times New Roman" w:cs="Times New Roman"/>
          <w:sz w:val="24"/>
          <w:szCs w:val="24"/>
          <w:lang w:eastAsia="ru-RU"/>
        </w:rPr>
        <w:t>их</w:t>
      </w:r>
      <w:proofErr w:type="gramEnd"/>
      <w:r w:rsidRPr="006012BB">
        <w:rPr>
          <w:rFonts w:ascii="Times New Roman" w:eastAsia="Times New Roman" w:hAnsi="Times New Roman" w:cs="Times New Roman"/>
          <w:sz w:val="24"/>
          <w:szCs w:val="24"/>
          <w:lang w:eastAsia="ru-RU"/>
        </w:rPr>
        <w:t xml:space="preserve"> реабилитации, а также возможность введения Правительством Республики Казахстан особого режима использования территории или объекта (объектов), включая временное нахождение граждан (населения) в неблагополучной зоне.</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i/>
          <w:iCs/>
          <w:sz w:val="24"/>
          <w:szCs w:val="24"/>
          <w:lang w:eastAsia="ru-RU"/>
        </w:rPr>
      </w:pP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Сноска. </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Статья 9 с изменениями, внесенными Законом РК от 9 января 2007 г. N  213</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(порядок введения в действие смотрите в  ст. 2</w:t>
      </w:r>
      <w:proofErr w:type="gramStart"/>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w:t>
      </w:r>
      <w:proofErr w:type="gramEnd"/>
      <w:r w:rsidRPr="006012BB">
        <w:rPr>
          <w:rFonts w:ascii="Times New Roman" w:eastAsia="Times New Roman" w:hAnsi="Times New Roman" w:cs="Times New Roman"/>
          <w:i/>
          <w:iCs/>
          <w:sz w:val="24"/>
          <w:szCs w:val="24"/>
          <w:bdr w:val="none" w:sz="0" w:space="0" w:color="auto" w:frame="1"/>
          <w:lang w:eastAsia="ru-RU"/>
        </w:rPr>
        <w:t>.</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Статья 10. Требования по сохранению объектов историко-культурного наследия и ландшафтов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lastRenderedPageBreak/>
        <w:t>      1. Осуществление архитектурной, градостроительной и строительной деятельности должно исходить из условий сохранности территорий и объектов, признанных в установленном  </w:t>
      </w:r>
      <w:r w:rsidRPr="006012BB">
        <w:rPr>
          <w:rFonts w:ascii="Times New Roman" w:eastAsia="Times New Roman" w:hAnsi="Times New Roman" w:cs="Times New Roman"/>
          <w:sz w:val="24"/>
          <w:szCs w:val="24"/>
          <w:bdr w:val="none" w:sz="0" w:space="0" w:color="auto" w:frame="1"/>
          <w:lang w:eastAsia="ru-RU"/>
        </w:rPr>
        <w:t>законодательством</w:t>
      </w:r>
      <w:r w:rsidRPr="006012BB">
        <w:rPr>
          <w:rFonts w:ascii="Times New Roman" w:eastAsia="Times New Roman" w:hAnsi="Times New Roman" w:cs="Times New Roman"/>
          <w:sz w:val="24"/>
          <w:szCs w:val="24"/>
          <w:lang w:eastAsia="ru-RU"/>
        </w:rPr>
        <w:t>  порядке памятниками истории и культуры и охраняемыми ландшафтными объектами.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На территориях, имеющих памятники истории и культуры, охраняемые природные объекты, устанавливаются границы особого регулирования, в пределах которых запрещается или ограничивается архитектурная, градостроительная и строительная деятельность.</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Порядок использования земель в границах указанных зон регулируется законодательством Республики Казахстан.</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i/>
          <w:iCs/>
          <w:sz w:val="24"/>
          <w:szCs w:val="24"/>
          <w:lang w:eastAsia="ru-RU"/>
        </w:rPr>
      </w:pP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Сноска. В статью 10 внесены изменения Законом РК </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от 11 декабря 2006 г. N  204</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(вводится в действие со дня его официального опубликования).</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 xml:space="preserve">Статья 11. Обеспечение населенных пунктов объектами </w:t>
      </w:r>
      <w:proofErr w:type="spellStart"/>
      <w:r w:rsidRPr="006012BB">
        <w:rPr>
          <w:rFonts w:ascii="Times New Roman" w:eastAsia="Times New Roman" w:hAnsi="Times New Roman" w:cs="Times New Roman"/>
          <w:b/>
          <w:bCs/>
          <w:sz w:val="24"/>
          <w:szCs w:val="24"/>
          <w:lang w:eastAsia="ru-RU"/>
        </w:rPr>
        <w:t>инфрастуктуры</w:t>
      </w:r>
      <w:proofErr w:type="spellEnd"/>
      <w:r w:rsidRPr="006012BB">
        <w:rPr>
          <w:rFonts w:ascii="Times New Roman" w:eastAsia="Times New Roman" w:hAnsi="Times New Roman" w:cs="Times New Roman"/>
          <w:b/>
          <w:bCs/>
          <w:sz w:val="24"/>
          <w:szCs w:val="24"/>
          <w:lang w:eastAsia="ru-RU"/>
        </w:rPr>
        <w:t xml:space="preserve"> и создание условий их доступности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1. Градостроительной документацией по планированию и застройке населенного пункта либо его части (градостроительными проектами) должны определяться состав и структура объектов социальной, производственной, рекреационной, инженерной и транспортной </w:t>
      </w:r>
      <w:proofErr w:type="spellStart"/>
      <w:r w:rsidRPr="006012BB">
        <w:rPr>
          <w:rFonts w:ascii="Times New Roman" w:eastAsia="Times New Roman" w:hAnsi="Times New Roman" w:cs="Times New Roman"/>
          <w:sz w:val="24"/>
          <w:szCs w:val="24"/>
          <w:lang w:eastAsia="ru-RU"/>
        </w:rPr>
        <w:t>инфрастуктуры</w:t>
      </w:r>
      <w:proofErr w:type="spellEnd"/>
      <w:r w:rsidRPr="006012BB">
        <w:rPr>
          <w:rFonts w:ascii="Times New Roman" w:eastAsia="Times New Roman" w:hAnsi="Times New Roman" w:cs="Times New Roman"/>
          <w:sz w:val="24"/>
          <w:szCs w:val="24"/>
          <w:lang w:eastAsia="ru-RU"/>
        </w:rPr>
        <w:t>, а также предусматриваться: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благоустройство, озеленение, инженерная подготовка территории и необходимые сервитуты с учетом типа (роли) поселения;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комплексная застройка территории;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учет интересов различных социальных, демографических и профессиональных групп населения;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4) соблюдение нормативных требований (ограничений, условий);</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5) развитие конкурентной среды в сфере обслуживания.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Населенные пункты должны быть обеспечены оптимальными условиями и средствами доступа для всех категорий населения (включая инвалидов и другие маломобильные группы) к рабочим местам, объектам (сооружениям, коммуникациям) социальной, рекреационной, инженерной и транспортной инфраструктуры в соответствии с типом поселения и условиями данной местности.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Градостроительная документация для населенных пунктов должна содержать разделы по созданию условий обеспечения потребностей инвалидов и других маломобильных групп населения в объектах социальной и рекреационной инфраструктуры.</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4. Изменение назначения объектов обслуживания населения, которое влечет снижение установленного государственными нормативами уровня обслуживания, не допускается.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5. При разработке градостроительной документации, проектировании и застройке населенных пунктов должна предусматриваться единая система транспортных коммуникаций и улично-дорожной сети, взаимоувязанная с планировочной структурой населенного пункта и обеспечивающая связь со всеми его функциональными зонами (включая пригородные зоны), а также объектами внешнего транспорта.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6. Проектная документация на освоение (обустройство, застройку) межселенных территорий в целях последующего осуществления хозяйственной и (или) иной деятельности, связанной с пребыванием людей, должна предусматривать устойчивую и доступную систему жизнеобеспечения на этой территории, включая строительство объектов инфраструктуры.</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7. При разработке проектной документации, строительстве, эксплуатации и </w:t>
      </w:r>
      <w:proofErr w:type="spellStart"/>
      <w:r w:rsidRPr="006012BB">
        <w:rPr>
          <w:rFonts w:ascii="Times New Roman" w:eastAsia="Times New Roman" w:hAnsi="Times New Roman" w:cs="Times New Roman"/>
          <w:sz w:val="24"/>
          <w:szCs w:val="24"/>
          <w:lang w:eastAsia="ru-RU"/>
        </w:rPr>
        <w:t>постутилизации</w:t>
      </w:r>
      <w:proofErr w:type="spellEnd"/>
      <w:r w:rsidRPr="006012BB">
        <w:rPr>
          <w:rFonts w:ascii="Times New Roman" w:eastAsia="Times New Roman" w:hAnsi="Times New Roman" w:cs="Times New Roman"/>
          <w:sz w:val="24"/>
          <w:szCs w:val="24"/>
          <w:lang w:eastAsia="ru-RU"/>
        </w:rPr>
        <w:t xml:space="preserve"> магистральных коммуникаций, головных сооружений инженерной инфраструктуры, а также при проведении работ по инженерной подготовке территорий должны приниматься решения, учитывающие интересы смежных территорий и </w:t>
      </w:r>
      <w:r w:rsidRPr="006012BB">
        <w:rPr>
          <w:rFonts w:ascii="Times New Roman" w:eastAsia="Times New Roman" w:hAnsi="Times New Roman" w:cs="Times New Roman"/>
          <w:sz w:val="24"/>
          <w:szCs w:val="24"/>
          <w:lang w:eastAsia="ru-RU"/>
        </w:rPr>
        <w:lastRenderedPageBreak/>
        <w:t>исключающие возможность воздействия опасных (вредных) явлений и процессов на территорию и население.</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8. Утвержденные схемы республиканской, межрегиональной и региональной инженерной и транспортной систем являются основой для разработки проектной (проектно-сметной) документации, а также деятельности, направленной на развитие (сопряженной с развитием) системы жизнеобеспечения и обустройства населенных пунктов.</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Статья 12. Обеспечение градостроительных требований при использовании земельных участков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w:t>
      </w:r>
      <w:proofErr w:type="gramStart"/>
      <w:r w:rsidRPr="006012BB">
        <w:rPr>
          <w:rFonts w:ascii="Times New Roman" w:eastAsia="Times New Roman" w:hAnsi="Times New Roman" w:cs="Times New Roman"/>
          <w:sz w:val="24"/>
          <w:szCs w:val="24"/>
          <w:lang w:eastAsia="ru-RU"/>
        </w:rPr>
        <w:t>Использование земельных участков собственниками либо землепользователями для застройки (включая прокладку коммуникаций, инженерную подготовку территории, благоустройство, озеленение и другие виды обустройства участка) может осуществляться только в соответствии с утвержденной в установленном законодательством порядке проектной документацией и соблюдением целевого назначения или сервитута, зонирования территории, красных линий и линий регулирования застройки, правил застройки и эксплуатации.</w:t>
      </w:r>
      <w:proofErr w:type="gramEnd"/>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Статья 13. Участие физических и юридических лиц в обсуждениях решений по архитектурной, градостроительной и строительной деятельности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Физические и юридические лица Республики Казахстан имеют право на полную, своевременную и достоверную информацию о состоянии среды обитания и жизнедеятельности, ее предполагаемых изменениях, намечаемой архитектурной, градостроительной и строительной деятельности, за исключением информации ограниченного в законодательном порядке доступа или относящейся к государственным секретам.</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Информирование физических и юридических лиц о состоянии среды их обитания и жизнедеятельности, а также о намерениях по застройке (перепланировке) территории осуществляется местными исполнительными органами районов (городов) через средства массовой информации или посредством проведения общественных обсуждений, экспозиций и выставок.</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До утверждения градостроительной и архитектурно-строительной документации физические и юридические лица имеют право принимать участие в обсуждениях, вносить предложения по изменению принимаемых решений, затрагивающих общественные или частные интересы.</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4. </w:t>
      </w:r>
      <w:proofErr w:type="gramStart"/>
      <w:r w:rsidRPr="006012BB">
        <w:rPr>
          <w:rFonts w:ascii="Times New Roman" w:eastAsia="Times New Roman" w:hAnsi="Times New Roman" w:cs="Times New Roman"/>
          <w:sz w:val="24"/>
          <w:szCs w:val="24"/>
          <w:lang w:eastAsia="ru-RU"/>
        </w:rPr>
        <w:t>В случае выдачи государственными органами недостоверной информации (отказа в выдаче запрошенной информации, не относящейся к категории ограниченного доступа) о проектируемых объектах, состоянии среды обитания и жизнедеятельности и предполагаемых в ней изменениях, не соответствующих государственным нормативам или утвержденной градостроительной документации, а также непосредственно затрагивающих общественные и частные интересы, физические и юридические лица вправе обратиться в судебные органы.</w:t>
      </w:r>
      <w:proofErr w:type="gramEnd"/>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5. Участие физических и юридических лиц в обсуждениях при принятии градостроительных, архитектурных или строительных решений может выражаться в форме:</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прямого участия;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представительства;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иной, не запрещенной законодательством форме.</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6. Если архитектурная, градостроительная и (или) строительная деятельность на данной территории затрагивает интересы граждан, общественных объединений и юридических лиц, то они имеют право:</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1) на отмену в административном или судебном порядке решения о размещении, проектировании, строительстве (реконструкции) или вводе объектов в </w:t>
      </w:r>
      <w:r w:rsidRPr="006012BB">
        <w:rPr>
          <w:rFonts w:ascii="Times New Roman" w:eastAsia="Times New Roman" w:hAnsi="Times New Roman" w:cs="Times New Roman"/>
          <w:sz w:val="24"/>
          <w:szCs w:val="24"/>
          <w:lang w:eastAsia="ru-RU"/>
        </w:rPr>
        <w:lastRenderedPageBreak/>
        <w:t>эксплуатацию, осуществляемых с нарушением законодательства или государственных нормативов;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на введение ограничений, приостановление или прекращение в административном или судебном порядке деятельности, осуществляемой с нарушением законодательства или государственных нормативов;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обжаловать в судебном порядке действия местных исполнительных органов областей (города республиканского значения, столицы), районов (городов областного значения), а также заключения экспертизы проектов;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4) предъявлять в суд иски о возмещении вреда, причиненного здоровью граждан и (или) имуществу в связи с допущенными субъектами или должностными лицами нарушениями законодательства или государственных нормативов;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5) в установленном законодательством порядке обращаться по иным фактам нарушения законодательства и государственных нормативов в сфере архитектурной, градостроительной и строительной деятельности.  </w:t>
      </w:r>
      <w:r w:rsidRPr="006012BB">
        <w:rPr>
          <w:rFonts w:ascii="Times New Roman" w:eastAsia="Times New Roman" w:hAnsi="Times New Roman" w:cs="Times New Roman"/>
          <w:i/>
          <w:iCs/>
          <w:sz w:val="24"/>
          <w:szCs w:val="24"/>
          <w:bdr w:val="none" w:sz="0" w:space="0" w:color="auto" w:frame="1"/>
          <w:lang w:eastAsia="ru-RU"/>
        </w:rPr>
        <w:t>&lt;*&gt;</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i/>
          <w:iCs/>
          <w:sz w:val="24"/>
          <w:szCs w:val="24"/>
          <w:lang w:eastAsia="ru-RU"/>
        </w:rPr>
      </w:pPr>
      <w:r w:rsidRPr="006012BB">
        <w:rPr>
          <w:rFonts w:ascii="Times New Roman" w:eastAsia="Times New Roman" w:hAnsi="Times New Roman" w:cs="Times New Roman"/>
          <w:i/>
          <w:iCs/>
          <w:sz w:val="24"/>
          <w:szCs w:val="24"/>
          <w:bdr w:val="none" w:sz="0" w:space="0" w:color="auto" w:frame="1"/>
          <w:lang w:eastAsia="ru-RU"/>
        </w:rPr>
        <w:t>      Сноска. В статью 13 внесены изменения - Законом РК от 20 декабря 2004 г.  N 13</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(вводится в действие с 1 января 2005 г.).</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Глава 3. Права, обязанности и ответственность субъектов архитектурной, градостроительной и строительной деятельности</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Статья 14. Права субъектов архитектурной, градостроительной и строительной деятельности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Субъекты архитектурной, градостроительной и строительной деятельности имеют право в установленном законодательством порядке:</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w:t>
      </w:r>
      <w:proofErr w:type="gramStart"/>
      <w:r w:rsidRPr="006012BB">
        <w:rPr>
          <w:rFonts w:ascii="Times New Roman" w:eastAsia="Times New Roman" w:hAnsi="Times New Roman" w:cs="Times New Roman"/>
          <w:sz w:val="24"/>
          <w:szCs w:val="24"/>
          <w:lang w:eastAsia="ru-RU"/>
        </w:rPr>
        <w:t xml:space="preserve">1) запрашивать и получать информацию (сведения, данные, исходные материалы или документы) из соответствующих органов архитектуры и градостроительства, а также служб государственного градостроительного кадастра (за исключением информации или документов ограниченного доступа), необходимую для </w:t>
      </w:r>
      <w:proofErr w:type="spellStart"/>
      <w:r w:rsidRPr="006012BB">
        <w:rPr>
          <w:rFonts w:ascii="Times New Roman" w:eastAsia="Times New Roman" w:hAnsi="Times New Roman" w:cs="Times New Roman"/>
          <w:sz w:val="24"/>
          <w:szCs w:val="24"/>
          <w:lang w:eastAsia="ru-RU"/>
        </w:rPr>
        <w:t>предпроектных</w:t>
      </w:r>
      <w:proofErr w:type="spellEnd"/>
      <w:r w:rsidRPr="006012BB">
        <w:rPr>
          <w:rFonts w:ascii="Times New Roman" w:eastAsia="Times New Roman" w:hAnsi="Times New Roman" w:cs="Times New Roman"/>
          <w:sz w:val="24"/>
          <w:szCs w:val="24"/>
          <w:lang w:eastAsia="ru-RU"/>
        </w:rPr>
        <w:t xml:space="preserve"> исследований, подготовки технико-экономического обоснования, обоснования инвестиций в строительство, планирования освоения территории и (или) ее застройки, проектирования и строительства объектов, а также их последующей эксплуатации;</w:t>
      </w:r>
      <w:proofErr w:type="gramEnd"/>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использовать приобретенные в собственность либо предоставленные во владение, пользование земельные участки по целевому назначению в пределах градостроительных регламентов, сервитутов или иных нормативных требований (условий, ограничений).</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Статья 15. Авторское право на произведение архитектуры и градостроительства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Авторское право на произведение архитектуры и градостроительства и отношения, возникающие в связи с ним, регулируются Гражданским  </w:t>
      </w:r>
      <w:r w:rsidRPr="006012BB">
        <w:rPr>
          <w:rFonts w:ascii="Times New Roman" w:eastAsia="Times New Roman" w:hAnsi="Times New Roman" w:cs="Times New Roman"/>
          <w:sz w:val="24"/>
          <w:szCs w:val="24"/>
          <w:bdr w:val="none" w:sz="0" w:space="0" w:color="auto" w:frame="1"/>
          <w:lang w:eastAsia="ru-RU"/>
        </w:rPr>
        <w:t>кодексом</w:t>
      </w:r>
      <w:r w:rsidRPr="006012BB">
        <w:rPr>
          <w:rFonts w:ascii="Times New Roman" w:eastAsia="Times New Roman" w:hAnsi="Times New Roman" w:cs="Times New Roman"/>
          <w:sz w:val="24"/>
          <w:szCs w:val="24"/>
          <w:lang w:eastAsia="ru-RU"/>
        </w:rPr>
        <w:t>  Республики Казахстан,  </w:t>
      </w:r>
      <w:r w:rsidRPr="006012BB">
        <w:rPr>
          <w:rFonts w:ascii="Times New Roman" w:eastAsia="Times New Roman" w:hAnsi="Times New Roman" w:cs="Times New Roman"/>
          <w:sz w:val="24"/>
          <w:szCs w:val="24"/>
          <w:bdr w:val="none" w:sz="0" w:space="0" w:color="auto" w:frame="1"/>
          <w:lang w:eastAsia="ru-RU"/>
        </w:rPr>
        <w:t>Законом</w:t>
      </w:r>
      <w:r w:rsidRPr="006012BB">
        <w:rPr>
          <w:rFonts w:ascii="Times New Roman" w:eastAsia="Times New Roman" w:hAnsi="Times New Roman" w:cs="Times New Roman"/>
          <w:sz w:val="24"/>
          <w:szCs w:val="24"/>
          <w:lang w:eastAsia="ru-RU"/>
        </w:rPr>
        <w:t>  Республики Казахстан "Об авторском праве и смежных правах" и настоящим Законом.</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Граждане, в результате творческого труда которых созданы произведения архитектуры и (</w:t>
      </w:r>
      <w:proofErr w:type="gramStart"/>
      <w:r w:rsidRPr="006012BB">
        <w:rPr>
          <w:rFonts w:ascii="Times New Roman" w:eastAsia="Times New Roman" w:hAnsi="Times New Roman" w:cs="Times New Roman"/>
          <w:sz w:val="24"/>
          <w:szCs w:val="24"/>
          <w:lang w:eastAsia="ru-RU"/>
        </w:rPr>
        <w:t xml:space="preserve">или) </w:t>
      </w:r>
      <w:proofErr w:type="gramEnd"/>
      <w:r w:rsidRPr="006012BB">
        <w:rPr>
          <w:rFonts w:ascii="Times New Roman" w:eastAsia="Times New Roman" w:hAnsi="Times New Roman" w:cs="Times New Roman"/>
          <w:sz w:val="24"/>
          <w:szCs w:val="24"/>
          <w:lang w:eastAsia="ru-RU"/>
        </w:rPr>
        <w:t>градостроительства, признаются их авторами и наделяются соответствующим авторским правом.</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Имущественные права авторов произведения архитектуры или градостроительства (кроме случаев, предусмотренных Гражданским кодексом Республики Казахстан, Законом Республики Казахстан "Об авторском праве и смежных правах" и настоящим Законом) заключаются в их исключительных правах:</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использовать или разрешать использовать проект для реализации;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осуществлять или разрешать воспроизведение, распространение и переработку архитектурного или градостроительного проекта;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lastRenderedPageBreak/>
        <w:t>      3) в предусмотренном законодательством порядке делегировать указанные исключительные права другим лицам.</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4. Авторы произведения архитектуры или градостроительства, созданного в порядке выполнения служебных обязанностей или служебного задания, не наделяются имущественными правами, если иное не предусмотрено договором.</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Договор между заказчиком проекта (работодателем) и авторами (исполнителями заказа) должен содержать положения об урегулировании имущественных прав по использованию произведения архитектуры или градостроительства, создаваемого в порядке выполнения служебных обязанностей или служебного задания.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5. Автор произведения архитектуры или градостроительства вправе:</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осуществлять авторский надзор за разработкой строительной документации по реализации авторского проекта, если иное не предусмотрено заданием на разработку проекта строительства;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осуществлять в установленном порядке авторский надзор за ходом строительства (реконструкции, реставрации, модернизации) объектов, если иное не предусмотрено заданием на разработку архитектурного (градостроительного) проекта;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3) производить фотографирование (кино-, видеосъемку), если иное не предусмотрено договором на разработку проекта или заданием на проектирование, а </w:t>
      </w:r>
      <w:proofErr w:type="gramStart"/>
      <w:r w:rsidRPr="006012BB">
        <w:rPr>
          <w:rFonts w:ascii="Times New Roman" w:eastAsia="Times New Roman" w:hAnsi="Times New Roman" w:cs="Times New Roman"/>
          <w:sz w:val="24"/>
          <w:szCs w:val="24"/>
          <w:lang w:eastAsia="ru-RU"/>
        </w:rPr>
        <w:t>также</w:t>
      </w:r>
      <w:proofErr w:type="gramEnd"/>
      <w:r w:rsidRPr="006012BB">
        <w:rPr>
          <w:rFonts w:ascii="Times New Roman" w:eastAsia="Times New Roman" w:hAnsi="Times New Roman" w:cs="Times New Roman"/>
          <w:sz w:val="24"/>
          <w:szCs w:val="24"/>
          <w:lang w:eastAsia="ru-RU"/>
        </w:rPr>
        <w:t xml:space="preserve"> если объект не несет информации, относящейся к государственным секретам.</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6. Защита личных неимущественных прав автора (авторов) на произведение архитектуры и градостроительства осуществляется в порядке, определенном законодательными актами Республики Казахстан.</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Статья 16. Основные обязанности субъектов архитектурной, градостроительной и строительной деятельности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Субъекты архитектурной, градостроительной и строительной деятельности обязаны:</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осуществлять деятельность в соответствии с законодательством и государственными нормативами (государственными нормативными документами);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w:t>
      </w:r>
      <w:proofErr w:type="gramStart"/>
      <w:r w:rsidRPr="006012BB">
        <w:rPr>
          <w:rFonts w:ascii="Times New Roman" w:eastAsia="Times New Roman" w:hAnsi="Times New Roman" w:cs="Times New Roman"/>
          <w:sz w:val="24"/>
          <w:szCs w:val="24"/>
          <w:lang w:eastAsia="ru-RU"/>
        </w:rPr>
        <w:t>2) поддерживать находящиеся в их собственности (владении, пользовании) эксплуатируемые объекты в надлежащем состоянии, обеспечивающем их безопасность для граждан, устойчивое функционирование в соответствии с нормативными и другими обязательными требованиями, включая эстетические.</w:t>
      </w:r>
      <w:proofErr w:type="gramEnd"/>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Статья 17. Ответственность субъектов за нарушение законодательства об архитектурной, градостроительной и строительной деятельности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Нарушения норм и требований (условий, правил, ограничений), установленных законодательством об архитектурной, градостроительной и строительной деятельности, допущенные ее субъектами, влекут ответственность, предусмотренную законодательными актами Республики Казахстан.</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К указанным нарушениям относятся: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w:t>
      </w:r>
      <w:proofErr w:type="gramStart"/>
      <w:r w:rsidRPr="006012BB">
        <w:rPr>
          <w:rFonts w:ascii="Times New Roman" w:eastAsia="Times New Roman" w:hAnsi="Times New Roman" w:cs="Times New Roman"/>
          <w:sz w:val="24"/>
          <w:szCs w:val="24"/>
          <w:lang w:eastAsia="ru-RU"/>
        </w:rPr>
        <w:t>1) осуществление лицензируемых видов работ (услуг) проектно-изыскательских, экспертных, строительно-монтажных работ, работ по производству строительных материалов, изделий и конструкций, относящихся к архитектурной, градостроительной и (или) строительной деятельности, без лицензии;</w:t>
      </w:r>
      <w:proofErr w:type="gramEnd"/>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отклонение от утвержденного функционального назначения территорий, градостроительных регламентов, установленного режима в зонах особого градостроительного регулирования;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отклонение от установленного в законодательном порядке выбора и предоставления (разрешения на использование), а также изъятия земельных участков для градостроительных целей;</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4) отклонение от установленного порядка разработки, согласования, экспертизы и утверждения градостроительной, архитектурно-строительной и иной проектной </w:t>
      </w:r>
      <w:r w:rsidRPr="006012BB">
        <w:rPr>
          <w:rFonts w:ascii="Times New Roman" w:eastAsia="Times New Roman" w:hAnsi="Times New Roman" w:cs="Times New Roman"/>
          <w:sz w:val="24"/>
          <w:szCs w:val="24"/>
          <w:lang w:eastAsia="ru-RU"/>
        </w:rPr>
        <w:lastRenderedPageBreak/>
        <w:t>(проектно-сметной) документации, равно как и отклонение от утвержденной в установленном законодательством порядке документации либо внесение в нее изменений без разрешения утвердившей инстанции;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5) производство строительно-монтажных работ без полученного в установленном законодательством порядке разрешения;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6) осуществление строительства без сопровождения архитектурного строительного контроля, технического и авторского надзоров в случаях, когда настоящим Законом предусматривается их обязательность;</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w:t>
      </w:r>
      <w:proofErr w:type="gramStart"/>
      <w:r w:rsidRPr="006012BB">
        <w:rPr>
          <w:rFonts w:ascii="Times New Roman" w:eastAsia="Times New Roman" w:hAnsi="Times New Roman" w:cs="Times New Roman"/>
          <w:sz w:val="24"/>
          <w:szCs w:val="24"/>
          <w:lang w:eastAsia="ru-RU"/>
        </w:rPr>
        <w:t>7) самовольное строительство, равно как и изменение архитектурного облика, перепланировка (переоборудование, перепрофилирование) зданий, отдельных помещений и (или) частей здания;</w:t>
      </w:r>
      <w:proofErr w:type="gramEnd"/>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8) отклонение от установленных красных линий и линий застройки, а также желтых линий в зонах повышенной сейсмической опасности при планировке и застройке населенных пунктов;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9) несоблюдение государственных нормативов в области архитектуры, градостроительства и строительства, а также охраны труда, </w:t>
      </w:r>
      <w:proofErr w:type="spellStart"/>
      <w:r w:rsidRPr="006012BB">
        <w:rPr>
          <w:rFonts w:ascii="Times New Roman" w:eastAsia="Times New Roman" w:hAnsi="Times New Roman" w:cs="Times New Roman"/>
          <w:sz w:val="24"/>
          <w:szCs w:val="24"/>
          <w:lang w:eastAsia="ru-RU"/>
        </w:rPr>
        <w:t>пожар</w:t>
      </w:r>
      <w:proofErr w:type="gramStart"/>
      <w:r w:rsidRPr="006012BB">
        <w:rPr>
          <w:rFonts w:ascii="Times New Roman" w:eastAsia="Times New Roman" w:hAnsi="Times New Roman" w:cs="Times New Roman"/>
          <w:sz w:val="24"/>
          <w:szCs w:val="24"/>
          <w:lang w:eastAsia="ru-RU"/>
        </w:rPr>
        <w:t>о</w:t>
      </w:r>
      <w:proofErr w:type="spellEnd"/>
      <w:r w:rsidRPr="006012BB">
        <w:rPr>
          <w:rFonts w:ascii="Times New Roman" w:eastAsia="Times New Roman" w:hAnsi="Times New Roman" w:cs="Times New Roman"/>
          <w:sz w:val="24"/>
          <w:szCs w:val="24"/>
          <w:lang w:eastAsia="ru-RU"/>
        </w:rPr>
        <w:t>-</w:t>
      </w:r>
      <w:proofErr w:type="gramEnd"/>
      <w:r w:rsidRPr="006012BB">
        <w:rPr>
          <w:rFonts w:ascii="Times New Roman" w:eastAsia="Times New Roman" w:hAnsi="Times New Roman" w:cs="Times New Roman"/>
          <w:sz w:val="24"/>
          <w:szCs w:val="24"/>
          <w:lang w:eastAsia="ru-RU"/>
        </w:rPr>
        <w:t xml:space="preserve"> и взрывобезопасности, санитарной и экологической безопасности, обеспечения доступа для инвалидов и маломобильных групп населения к объектам социальной, транспортной и рекреационной инфраструктуры в процессе строительства и последующей эксплуатации объекта;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10) нарушение установленного законодательством порядка приемки и ввода в эксплуатацию завершенных строительством объектов, а также их содержания в процессе эксплуатации;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11) немотивированный отказ должностных лиц в выдаче либо выдача недостоверной информации о подготовке и принятии решений, связанных с планировкой и застройкой (реконструкцией) населенных пунктов (частей населенных пунктов), проектируемых объектах, а также о состоянии среды обитания и жизнедеятельности и предполагаемых в ней изменениях, непосредственно затрагивающих общественные и частные интересы;</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12) иные действия, вследствие которых ухудшается состояние среды обитания и жизнедеятельности, ущемляются права и законные интересы граждан, в том числе инвалидов, и общества в целом, наносится ущерб государственным интересам, которые влекут за собой ответственность, предусмотренную  </w:t>
      </w:r>
      <w:r w:rsidRPr="006012BB">
        <w:rPr>
          <w:rFonts w:ascii="Times New Roman" w:eastAsia="Times New Roman" w:hAnsi="Times New Roman" w:cs="Times New Roman"/>
          <w:sz w:val="24"/>
          <w:szCs w:val="24"/>
          <w:bdr w:val="none" w:sz="0" w:space="0" w:color="auto" w:frame="1"/>
          <w:lang w:eastAsia="ru-RU"/>
        </w:rPr>
        <w:t>законодательными</w:t>
      </w:r>
      <w:r w:rsidRPr="006012BB">
        <w:rPr>
          <w:rFonts w:ascii="Times New Roman" w:eastAsia="Times New Roman" w:hAnsi="Times New Roman" w:cs="Times New Roman"/>
          <w:sz w:val="24"/>
          <w:szCs w:val="24"/>
          <w:lang w:eastAsia="ru-RU"/>
        </w:rPr>
        <w:t>  актами Республики Казахстан.</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2. Обязанности по устранению допущенного нарушения и его последствий, а также возмещению нанесенного ущерба (вреда) возлагаются </w:t>
      </w:r>
      <w:proofErr w:type="gramStart"/>
      <w:r w:rsidRPr="006012BB">
        <w:rPr>
          <w:rFonts w:ascii="Times New Roman" w:eastAsia="Times New Roman" w:hAnsi="Times New Roman" w:cs="Times New Roman"/>
          <w:sz w:val="24"/>
          <w:szCs w:val="24"/>
          <w:lang w:eastAsia="ru-RU"/>
        </w:rPr>
        <w:t>на</w:t>
      </w:r>
      <w:proofErr w:type="gramEnd"/>
      <w:r w:rsidRPr="006012BB">
        <w:rPr>
          <w:rFonts w:ascii="Times New Roman" w:eastAsia="Times New Roman" w:hAnsi="Times New Roman" w:cs="Times New Roman"/>
          <w:sz w:val="24"/>
          <w:szCs w:val="24"/>
          <w:lang w:eastAsia="ru-RU"/>
        </w:rPr>
        <w:t xml:space="preserve"> </w:t>
      </w:r>
      <w:proofErr w:type="gramStart"/>
      <w:r w:rsidRPr="006012BB">
        <w:rPr>
          <w:rFonts w:ascii="Times New Roman" w:eastAsia="Times New Roman" w:hAnsi="Times New Roman" w:cs="Times New Roman"/>
          <w:sz w:val="24"/>
          <w:szCs w:val="24"/>
          <w:lang w:eastAsia="ru-RU"/>
        </w:rPr>
        <w:t>субъекта</w:t>
      </w:r>
      <w:proofErr w:type="gramEnd"/>
      <w:r w:rsidRPr="006012BB">
        <w:rPr>
          <w:rFonts w:ascii="Times New Roman" w:eastAsia="Times New Roman" w:hAnsi="Times New Roman" w:cs="Times New Roman"/>
          <w:sz w:val="24"/>
          <w:szCs w:val="24"/>
          <w:lang w:eastAsia="ru-RU"/>
        </w:rPr>
        <w:t>, допустившего указанные нарушения.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3. </w:t>
      </w:r>
      <w:proofErr w:type="gramStart"/>
      <w:r w:rsidRPr="006012BB">
        <w:rPr>
          <w:rFonts w:ascii="Times New Roman" w:eastAsia="Times New Roman" w:hAnsi="Times New Roman" w:cs="Times New Roman"/>
          <w:sz w:val="24"/>
          <w:szCs w:val="24"/>
          <w:lang w:eastAsia="ru-RU"/>
        </w:rPr>
        <w:t>Факты несоблюдения гарантийного срока эксплуатации построенного объекта вследствие допущенных субъектами архитектурной, градостроительной и (или) строительной деятельности нарушений устанавливаются в соответствии с нормами Гражданского  </w:t>
      </w:r>
      <w:r w:rsidRPr="006012BB">
        <w:rPr>
          <w:rFonts w:ascii="Times New Roman" w:eastAsia="Times New Roman" w:hAnsi="Times New Roman" w:cs="Times New Roman"/>
          <w:sz w:val="24"/>
          <w:szCs w:val="24"/>
          <w:bdr w:val="none" w:sz="0" w:space="0" w:color="auto" w:frame="1"/>
          <w:lang w:eastAsia="ru-RU"/>
        </w:rPr>
        <w:t>кодекса</w:t>
      </w:r>
      <w:r w:rsidRPr="006012BB">
        <w:rPr>
          <w:rFonts w:ascii="Times New Roman" w:eastAsia="Times New Roman" w:hAnsi="Times New Roman" w:cs="Times New Roman"/>
          <w:sz w:val="24"/>
          <w:szCs w:val="24"/>
          <w:lang w:eastAsia="ru-RU"/>
        </w:rPr>
        <w:t>  Республики Казахстан, а также статьей 69 настоящего Закона.  </w:t>
      </w:r>
      <w:r w:rsidRPr="006012BB">
        <w:rPr>
          <w:rFonts w:ascii="Times New Roman" w:eastAsia="Times New Roman" w:hAnsi="Times New Roman" w:cs="Times New Roman"/>
          <w:i/>
          <w:iCs/>
          <w:sz w:val="24"/>
          <w:szCs w:val="24"/>
          <w:bdr w:val="none" w:sz="0" w:space="0" w:color="auto" w:frame="1"/>
          <w:lang w:eastAsia="ru-RU"/>
        </w:rPr>
        <w:t>&lt;*&gt;</w:t>
      </w:r>
      <w:proofErr w:type="gramEnd"/>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i/>
          <w:iCs/>
          <w:sz w:val="24"/>
          <w:szCs w:val="24"/>
          <w:lang w:eastAsia="ru-RU"/>
        </w:rPr>
      </w:pPr>
      <w:r w:rsidRPr="006012BB">
        <w:rPr>
          <w:rFonts w:ascii="Times New Roman" w:eastAsia="Times New Roman" w:hAnsi="Times New Roman" w:cs="Times New Roman"/>
          <w:i/>
          <w:iCs/>
          <w:sz w:val="24"/>
          <w:szCs w:val="24"/>
          <w:bdr w:val="none" w:sz="0" w:space="0" w:color="auto" w:frame="1"/>
          <w:lang w:eastAsia="ru-RU"/>
        </w:rPr>
        <w:t>      Сноска. В статью 17 внесены изменения - Законом РК от 13 апреля 2005 г.  N 40</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(вводится в действие с 1 января 2005 г.).</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Глава 4. Государственное управление в области архитектуры, градостроительства и строительства</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Статья 18. Органы государственного управления в сфере архитектурной, градостроительной и строительной деятельности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Органами государственного управления, осуществляющими регулирование, а также выполняющими контрольно-надзорные функции в области архитектуры, градостроительства и строительства, являются: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lastRenderedPageBreak/>
        <w:t>      1) Правительство Республики Казахстан;</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уполномоченный государственный орган по делам архитектуры, градостроительства и строительства;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иные центральные исполнительные органы в пределах их специальных полномочий по вопросам, являющимся смежными с архитектурной, градостроительной и строительной деятельностью;</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4) местные представительные и исполнительные органы областей (города республиканского значения, столицы), районов (городов областного значения) в пределах их специальных полномочий;</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5) (исключен)  </w:t>
      </w:r>
      <w:r w:rsidRPr="006012BB">
        <w:rPr>
          <w:rFonts w:ascii="Times New Roman" w:eastAsia="Times New Roman" w:hAnsi="Times New Roman" w:cs="Times New Roman"/>
          <w:i/>
          <w:iCs/>
          <w:sz w:val="24"/>
          <w:szCs w:val="24"/>
          <w:bdr w:val="none" w:sz="0" w:space="0" w:color="auto" w:frame="1"/>
          <w:lang w:eastAsia="ru-RU"/>
        </w:rPr>
        <w:t>&lt;*&gt;</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i/>
          <w:iCs/>
          <w:sz w:val="24"/>
          <w:szCs w:val="24"/>
          <w:lang w:eastAsia="ru-RU"/>
        </w:rPr>
      </w:pPr>
      <w:r w:rsidRPr="006012BB">
        <w:rPr>
          <w:rFonts w:ascii="Times New Roman" w:eastAsia="Times New Roman" w:hAnsi="Times New Roman" w:cs="Times New Roman"/>
          <w:i/>
          <w:iCs/>
          <w:sz w:val="24"/>
          <w:szCs w:val="24"/>
          <w:bdr w:val="none" w:sz="0" w:space="0" w:color="auto" w:frame="1"/>
          <w:lang w:eastAsia="ru-RU"/>
        </w:rPr>
        <w:t>      Сноска. В статью 18 внесены изменения - Законом РК от 20 декабря 2004 г.  N 13</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(вводится в действие с 1 января 2005 г.); от 10 января 2006 года N  116</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(порядок введения в действие см. ст.2 Закона N  116</w:t>
      </w:r>
      <w:proofErr w:type="gramStart"/>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w:t>
      </w:r>
      <w:proofErr w:type="gramEnd"/>
      <w:r w:rsidRPr="006012BB">
        <w:rPr>
          <w:rFonts w:ascii="Times New Roman" w:eastAsia="Times New Roman" w:hAnsi="Times New Roman" w:cs="Times New Roman"/>
          <w:i/>
          <w:iCs/>
          <w:sz w:val="24"/>
          <w:szCs w:val="24"/>
          <w:bdr w:val="none" w:sz="0" w:space="0" w:color="auto" w:frame="1"/>
          <w:lang w:eastAsia="ru-RU"/>
        </w:rPr>
        <w:t>.</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Статья 19. Компетенция Правительства Республики Казахстан в сфере архитектурной, градостроительной и строительной деятельности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Правительство Республики Казахстан в сфере архитектурной, градостроительной и строительной деятельности: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проводит государственную политику в сфере архитектурной, градостроительной и строительной деятельности;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обеспечивает реализацию программ по приоритетным направлениям освоения и развития территорий, населенных пунктов;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w:t>
      </w:r>
      <w:proofErr w:type="gramStart"/>
      <w:r w:rsidRPr="006012BB">
        <w:rPr>
          <w:rFonts w:ascii="Times New Roman" w:eastAsia="Times New Roman" w:hAnsi="Times New Roman" w:cs="Times New Roman"/>
          <w:sz w:val="24"/>
          <w:szCs w:val="24"/>
          <w:lang w:eastAsia="ru-RU"/>
        </w:rPr>
        <w:t>3) поручает центральным исполнительным органам комплексную разработку генеральной схемы организации территории Республики Казахстан, утверждает и реализует ее основные положения включая систему расселения и размещения производительных сил, градостроительные регламенты республиканского значения, схемы и проекты развития производственной, социальной, рекреационной, инженерной и транспортной инфраструктуры, а также территорий и объектов особого градостроительного регулирования республиканского и межрегионального значения;</w:t>
      </w:r>
      <w:proofErr w:type="gramEnd"/>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4) устанавливает границы территорий и объектов особого градостроительного регулирования республиканского и межрегионального значения;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5) утверждает проекты генеральных планов (включая основные положения) города республиканского значения, столицы и городов областного значения с расчетной численностью населения свыше ста тысяч жителей, комплексные схемы градостроительного планирования территорий областей, иную градостроительную и архитектурно-строительную документацию, имеющую общегосударственное, межгосударственное или межрегиональное значение, а также внесение в них изменений;</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6) определяет единый порядок ведения государственного градостроительного кадастра, разрешительных процедур на строительство новых и изменение существующих объектов;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7) осуществляет мероприятия по обеспечению рационального использования территорий и природных ресурсов при градостроительном освоении территорий, имеющих государственное и межрегиональное значение;</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8) принимает решения о проектировании и строительстве объектов общегосударственного и межгосударственного значения, создает государственные приемочные комиссии;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9) руководит деятельностью и осуществляет координацию действий министерств, других центральных исполнительных органов, а также местных исполнительных органов при проведении государственной политики и реализации программ в сфере архитектурной, градостроительной и строительной деятельности;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10) утверждает перечень видов работ (услуг) в составе строительно-монтажных работ;</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lastRenderedPageBreak/>
        <w:t xml:space="preserve">      11) осуществляет </w:t>
      </w:r>
      <w:proofErr w:type="gramStart"/>
      <w:r w:rsidRPr="006012BB">
        <w:rPr>
          <w:rFonts w:ascii="Times New Roman" w:eastAsia="Times New Roman" w:hAnsi="Times New Roman" w:cs="Times New Roman"/>
          <w:sz w:val="24"/>
          <w:szCs w:val="24"/>
          <w:lang w:eastAsia="ru-RU"/>
        </w:rPr>
        <w:t>контроль за</w:t>
      </w:r>
      <w:proofErr w:type="gramEnd"/>
      <w:r w:rsidRPr="006012BB">
        <w:rPr>
          <w:rFonts w:ascii="Times New Roman" w:eastAsia="Times New Roman" w:hAnsi="Times New Roman" w:cs="Times New Roman"/>
          <w:sz w:val="24"/>
          <w:szCs w:val="24"/>
          <w:lang w:eastAsia="ru-RU"/>
        </w:rPr>
        <w:t xml:space="preserve"> выполнением требований законодательных актов о приоритетном использовании потенциала Республики Казахстан в сфере архитектурной, градостроительной и строительной деятельности;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12)  </w:t>
      </w:r>
      <w:r w:rsidRPr="006012BB">
        <w:rPr>
          <w:rFonts w:ascii="Times New Roman" w:eastAsia="Times New Roman" w:hAnsi="Times New Roman" w:cs="Times New Roman"/>
          <w:i/>
          <w:iCs/>
          <w:sz w:val="24"/>
          <w:szCs w:val="24"/>
          <w:bdr w:val="none" w:sz="0" w:space="0" w:color="auto" w:frame="1"/>
          <w:lang w:eastAsia="ru-RU"/>
        </w:rPr>
        <w:t>(исключен)</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13) издает нормативные правовые акты, регулирующие архитектурную, градостроительную и строительную деятельность;</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14) обеспечивает выполнение межправительственных соглашений о сотрудничестве в области архитектуры, градостроительства и строительства;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15) устанавливает правила проведения экспертизы </w:t>
      </w:r>
      <w:proofErr w:type="spellStart"/>
      <w:r w:rsidRPr="006012BB">
        <w:rPr>
          <w:rFonts w:ascii="Times New Roman" w:eastAsia="Times New Roman" w:hAnsi="Times New Roman" w:cs="Times New Roman"/>
          <w:sz w:val="24"/>
          <w:szCs w:val="24"/>
          <w:lang w:eastAsia="ru-RU"/>
        </w:rPr>
        <w:t>предпроектной</w:t>
      </w:r>
      <w:proofErr w:type="spellEnd"/>
      <w:r w:rsidRPr="006012BB">
        <w:rPr>
          <w:rFonts w:ascii="Times New Roman" w:eastAsia="Times New Roman" w:hAnsi="Times New Roman" w:cs="Times New Roman"/>
          <w:sz w:val="24"/>
          <w:szCs w:val="24"/>
          <w:lang w:eastAsia="ru-RU"/>
        </w:rPr>
        <w:t xml:space="preserve"> (технико-экономических обоснований) и проектной (проектно-сметной) документации на строительство независимо от источников финансирования, а также утверждения проектов, строящихся за счет государственных инвестиций;</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15-1) утверждает единые квалификационные требования, предъявляемые для осуществления лицензируемой архитектурной, градостроительной и строительной деятельности;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16) утверждает правила оказания инжиниринговых услуг в сфере архитектурной, градостроительной и строительной деятельности;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17) устанавливает порядок привлечения организаций по оказанию инжиниринговых услуг по проектам, финансируемым из бюджетных средств;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18) устанавливает порядок аттестации государственных строительных инспекторов, осуществляющих архитектурно-строительный контроль;</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19) устанавливает общий порядок отнесения зданий и сооружений к технически сложным объектам;</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20) определяет порядок ведения мониторинга строящихся (намечаемых к строительству) объектов и комплексов;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21) определяет порядок реализации проектов строительства (реконструкции, капитального ремонта) объектов и комплексов Республики Казахстан за рубежом;</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22) утверждает технические регламенты.</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i/>
          <w:iCs/>
          <w:sz w:val="24"/>
          <w:szCs w:val="24"/>
          <w:lang w:eastAsia="ru-RU"/>
        </w:rPr>
      </w:pPr>
      <w:r w:rsidRPr="006012BB">
        <w:rPr>
          <w:rFonts w:ascii="Times New Roman" w:eastAsia="Times New Roman" w:hAnsi="Times New Roman" w:cs="Times New Roman"/>
          <w:i/>
          <w:iCs/>
          <w:sz w:val="24"/>
          <w:szCs w:val="24"/>
          <w:bdr w:val="none" w:sz="0" w:space="0" w:color="auto" w:frame="1"/>
          <w:lang w:eastAsia="ru-RU"/>
        </w:rPr>
        <w:t>      Сноска. В статью 19 внесены изменения - Законами РК от 20 декабря 2004 г.  N 13</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(вводится в действие с 1 января 2005 г.); от 12 апреля 2005 г.  N 38</w:t>
      </w:r>
      <w:proofErr w:type="gramStart"/>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w:t>
      </w:r>
      <w:proofErr w:type="gramEnd"/>
      <w:r w:rsidRPr="006012BB">
        <w:rPr>
          <w:rFonts w:ascii="Times New Roman" w:eastAsia="Times New Roman" w:hAnsi="Times New Roman" w:cs="Times New Roman"/>
          <w:i/>
          <w:iCs/>
          <w:sz w:val="24"/>
          <w:szCs w:val="24"/>
          <w:bdr w:val="none" w:sz="0" w:space="0" w:color="auto" w:frame="1"/>
          <w:lang w:eastAsia="ru-RU"/>
        </w:rPr>
        <w:t xml:space="preserve"> от 10 января 2006 года N  116</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(порядок введения в действие см. ст.2 Закона N  116</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Законом</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Республики Казахстан от 31 января 2006 года N 125; от 29 декабря 2006 г. N  209</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(порядок введения в действие см.  статью 2</w:t>
      </w:r>
      <w:proofErr w:type="gramStart"/>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w:t>
      </w:r>
      <w:proofErr w:type="gramEnd"/>
      <w:r w:rsidRPr="006012BB">
        <w:rPr>
          <w:rFonts w:ascii="Times New Roman" w:eastAsia="Times New Roman" w:hAnsi="Times New Roman" w:cs="Times New Roman"/>
          <w:i/>
          <w:iCs/>
          <w:sz w:val="24"/>
          <w:szCs w:val="24"/>
          <w:bdr w:val="none" w:sz="0" w:space="0" w:color="auto" w:frame="1"/>
          <w:lang w:eastAsia="ru-RU"/>
        </w:rPr>
        <w:t>.</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Статья 20. Компетенция уполномоченного государственного органа по делам архитектуры, градостроительства и строительства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К компетенции уполномоченного государственного органа по делам архитектуры, градостроительства и строительства относятся: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w:t>
      </w:r>
      <w:proofErr w:type="gramStart"/>
      <w:r w:rsidRPr="006012BB">
        <w:rPr>
          <w:rFonts w:ascii="Times New Roman" w:eastAsia="Times New Roman" w:hAnsi="Times New Roman" w:cs="Times New Roman"/>
          <w:sz w:val="24"/>
          <w:szCs w:val="24"/>
          <w:lang w:eastAsia="ru-RU"/>
        </w:rPr>
        <w:t>1) проведение государственной политики в области архитектуры, градостроительства, строительства, развития производственной базы строительной индустрии;</w:t>
      </w:r>
      <w:proofErr w:type="gramEnd"/>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1-1) обеспечение </w:t>
      </w:r>
      <w:proofErr w:type="gramStart"/>
      <w:r w:rsidRPr="006012BB">
        <w:rPr>
          <w:rFonts w:ascii="Times New Roman" w:eastAsia="Times New Roman" w:hAnsi="Times New Roman" w:cs="Times New Roman"/>
          <w:sz w:val="24"/>
          <w:szCs w:val="24"/>
          <w:lang w:eastAsia="ru-RU"/>
        </w:rPr>
        <w:t>разработки проекта генеральной схемы организации территории Республики</w:t>
      </w:r>
      <w:proofErr w:type="gramEnd"/>
      <w:r w:rsidRPr="006012BB">
        <w:rPr>
          <w:rFonts w:ascii="Times New Roman" w:eastAsia="Times New Roman" w:hAnsi="Times New Roman" w:cs="Times New Roman"/>
          <w:sz w:val="24"/>
          <w:szCs w:val="24"/>
          <w:lang w:eastAsia="ru-RU"/>
        </w:rPr>
        <w:t xml:space="preserve"> Казахстан;</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разработка и реализация программ по приоритетным направлениям освоения и развития территорий и населенных пунктов с учетом сохранения ценного архитектурно-градостроительного наследия, развития национальных и культурных традиций в архитектуре и градостроительстве;</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проведение в пределах, предусмотренных законодательством, межотраслевой координации и руководство в реализации государственной политики в области архитектуры, градостроительства и строительства;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4) разработка методов государственного регулирования архитектурной, градостроительной и строительной деятельности;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lastRenderedPageBreak/>
        <w:t>      5) разработка и согласование проектов нормативных правовых актов по вопросам архитектуры, градостроительства и строительства;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6) разработка, утверждение и введение в действие в установленном законодательством порядке нормативных правовых актов, нормативно-технических документов в сфере архитектурной, градостроительной и строительной деятельности;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6-1) разработка и утверждение правил осуществления технического надзора за строительством объектов;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7) разработка, в установленном порядке межгосударственных (международных) и государственных стандартов в строительстве;</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8) организация и проведение комплексной градостроительной экспертизы проектов генеральных планов города республиканского значения, столицы, городов областного значения с расчетной численностью населения свыше ста тысяч жителей, иной градостроительной документации, утверждаемой Правительством Республики Казахстан;</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9) рассмотрение и утверждение градостроительной, архитектурно-строительной и иной проектной (проектно-сметной) документации на строительство объектов (застройку территорий) государственного, межрегионального или межгосударственного (международного) значения, за исключением утверждаемых Правительством Республики Казахстан;</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10)  </w:t>
      </w:r>
      <w:r w:rsidRPr="006012BB">
        <w:rPr>
          <w:rFonts w:ascii="Times New Roman" w:eastAsia="Times New Roman" w:hAnsi="Times New Roman" w:cs="Times New Roman"/>
          <w:i/>
          <w:iCs/>
          <w:sz w:val="24"/>
          <w:szCs w:val="24"/>
          <w:bdr w:val="none" w:sz="0" w:space="0" w:color="auto" w:frame="1"/>
          <w:lang w:eastAsia="ru-RU"/>
        </w:rPr>
        <w:t>(исключен -</w:t>
      </w:r>
      <w:r w:rsidRPr="006012BB">
        <w:rPr>
          <w:rFonts w:ascii="Times New Roman" w:eastAsia="Times New Roman" w:hAnsi="Times New Roman" w:cs="Times New Roman"/>
          <w:sz w:val="24"/>
          <w:szCs w:val="24"/>
          <w:bdr w:val="none" w:sz="0" w:space="0" w:color="auto" w:frame="1"/>
          <w:lang w:eastAsia="ru-RU"/>
        </w:rPr>
        <w:t> </w:t>
      </w:r>
      <w:r w:rsidRPr="006012BB">
        <w:rPr>
          <w:rFonts w:ascii="Times New Roman" w:eastAsia="Times New Roman" w:hAnsi="Times New Roman" w:cs="Times New Roman"/>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от 12 января 2007 года N </w:t>
      </w:r>
      <w:r w:rsidRPr="006012BB">
        <w:rPr>
          <w:rFonts w:ascii="Times New Roman" w:eastAsia="Times New Roman" w:hAnsi="Times New Roman" w:cs="Times New Roman"/>
          <w:sz w:val="24"/>
          <w:szCs w:val="24"/>
          <w:bdr w:val="none" w:sz="0" w:space="0" w:color="auto" w:frame="1"/>
          <w:lang w:eastAsia="ru-RU"/>
        </w:rPr>
        <w:t> 222</w:t>
      </w:r>
      <w:proofErr w:type="gramStart"/>
      <w:r w:rsidRPr="006012BB">
        <w:rPr>
          <w:rFonts w:ascii="Times New Roman" w:eastAsia="Times New Roman" w:hAnsi="Times New Roman" w:cs="Times New Roman"/>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w:t>
      </w:r>
      <w:proofErr w:type="gramEnd"/>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11) организация и осуществление надзора за качеством проектной документации, руководство государственной экспертизой проектов, а также аккредитация негосударственных экспертных центров и аттестация экспертов;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12) осуществление государственного архитектурно-строительного </w:t>
      </w:r>
      <w:proofErr w:type="gramStart"/>
      <w:r w:rsidRPr="006012BB">
        <w:rPr>
          <w:rFonts w:ascii="Times New Roman" w:eastAsia="Times New Roman" w:hAnsi="Times New Roman" w:cs="Times New Roman"/>
          <w:sz w:val="24"/>
          <w:szCs w:val="24"/>
          <w:lang w:eastAsia="ru-RU"/>
        </w:rPr>
        <w:t>контроля за</w:t>
      </w:r>
      <w:proofErr w:type="gramEnd"/>
      <w:r w:rsidRPr="006012BB">
        <w:rPr>
          <w:rFonts w:ascii="Times New Roman" w:eastAsia="Times New Roman" w:hAnsi="Times New Roman" w:cs="Times New Roman"/>
          <w:sz w:val="24"/>
          <w:szCs w:val="24"/>
          <w:lang w:eastAsia="ru-RU"/>
        </w:rPr>
        <w:t xml:space="preserve"> качеством строительства объектов республиканского значения, оформление и выдача разрешения на производство строительно-монтажных работ по ним, применение установленных законодательными актами административных мер воздействия к нарушителям градостроительной и архитектурно-строительной дисциплины на этих стройках;</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13) организация и осуществление </w:t>
      </w:r>
      <w:proofErr w:type="gramStart"/>
      <w:r w:rsidRPr="006012BB">
        <w:rPr>
          <w:rFonts w:ascii="Times New Roman" w:eastAsia="Times New Roman" w:hAnsi="Times New Roman" w:cs="Times New Roman"/>
          <w:sz w:val="24"/>
          <w:szCs w:val="24"/>
          <w:lang w:eastAsia="ru-RU"/>
        </w:rPr>
        <w:t>контроля за</w:t>
      </w:r>
      <w:proofErr w:type="gramEnd"/>
      <w:r w:rsidRPr="006012BB">
        <w:rPr>
          <w:rFonts w:ascii="Times New Roman" w:eastAsia="Times New Roman" w:hAnsi="Times New Roman" w:cs="Times New Roman"/>
          <w:sz w:val="24"/>
          <w:szCs w:val="24"/>
          <w:lang w:eastAsia="ru-RU"/>
        </w:rPr>
        <w:t xml:space="preserve"> ведением государственного градостроительного кадастра республиканского уровня;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14) нормативно-техническое и методологическое обеспечение деятельности местных исполнительных органов в сфере архитектурной, градостроительной и строительной деятельности, а также служб государственного градостроительного кадастра областного и базового уровней;</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15) принятие решений о применении к нарушителям предусмотренных законодательством мер в связи с допущенными нарушениями и отклонениями от норм законодательства, государственных нормативных требований, условий и ограничений, установленных в сфере архитектурной, градостроительной и строительной деятельности;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16) (исключен)</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17)  </w:t>
      </w:r>
      <w:r w:rsidRPr="006012BB">
        <w:rPr>
          <w:rFonts w:ascii="Times New Roman" w:eastAsia="Times New Roman" w:hAnsi="Times New Roman" w:cs="Times New Roman"/>
          <w:i/>
          <w:iCs/>
          <w:sz w:val="24"/>
          <w:szCs w:val="24"/>
          <w:bdr w:val="none" w:sz="0" w:space="0" w:color="auto" w:frame="1"/>
          <w:lang w:eastAsia="ru-RU"/>
        </w:rPr>
        <w:t>(исключен - от 10 января 2006 года N </w:t>
      </w:r>
      <w:r w:rsidRPr="006012BB">
        <w:rPr>
          <w:rFonts w:ascii="Times New Roman" w:eastAsia="Times New Roman" w:hAnsi="Times New Roman" w:cs="Times New Roman"/>
          <w:sz w:val="24"/>
          <w:szCs w:val="24"/>
          <w:bdr w:val="none" w:sz="0" w:space="0" w:color="auto" w:frame="1"/>
          <w:lang w:eastAsia="ru-RU"/>
        </w:rPr>
        <w:t> 116</w:t>
      </w:r>
      <w:r w:rsidRPr="006012BB">
        <w:rPr>
          <w:rFonts w:ascii="Times New Roman" w:eastAsia="Times New Roman" w:hAnsi="Times New Roman" w:cs="Times New Roman"/>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(порядок введения в действие см. ст.2 Закона N </w:t>
      </w:r>
      <w:r w:rsidRPr="006012BB">
        <w:rPr>
          <w:rFonts w:ascii="Times New Roman" w:eastAsia="Times New Roman" w:hAnsi="Times New Roman" w:cs="Times New Roman"/>
          <w:sz w:val="24"/>
          <w:szCs w:val="24"/>
          <w:bdr w:val="none" w:sz="0" w:space="0" w:color="auto" w:frame="1"/>
          <w:lang w:eastAsia="ru-RU"/>
        </w:rPr>
        <w:t> 116</w:t>
      </w:r>
      <w:proofErr w:type="gramStart"/>
      <w:r w:rsidRPr="006012BB">
        <w:rPr>
          <w:rFonts w:ascii="Times New Roman" w:eastAsia="Times New Roman" w:hAnsi="Times New Roman" w:cs="Times New Roman"/>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w:t>
      </w:r>
      <w:proofErr w:type="gramEnd"/>
      <w:r w:rsidRPr="006012BB">
        <w:rPr>
          <w:rFonts w:ascii="Times New Roman" w:eastAsia="Times New Roman" w:hAnsi="Times New Roman" w:cs="Times New Roman"/>
          <w:i/>
          <w:iCs/>
          <w:sz w:val="24"/>
          <w:szCs w:val="24"/>
          <w:bdr w:val="none" w:sz="0" w:space="0" w:color="auto" w:frame="1"/>
          <w:lang w:eastAsia="ru-RU"/>
        </w:rPr>
        <w:t>;</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18) аттестация государственных строительных инспекторов;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19) разработка технических регламентов;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i/>
          <w:iCs/>
          <w:sz w:val="24"/>
          <w:szCs w:val="24"/>
          <w:lang w:eastAsia="ru-RU"/>
        </w:rPr>
      </w:pPr>
      <w:r w:rsidRPr="006012BB">
        <w:rPr>
          <w:rFonts w:ascii="Times New Roman" w:eastAsia="Times New Roman" w:hAnsi="Times New Roman" w:cs="Times New Roman"/>
          <w:i/>
          <w:iCs/>
          <w:sz w:val="24"/>
          <w:szCs w:val="24"/>
          <w:bdr w:val="none" w:sz="0" w:space="0" w:color="auto" w:frame="1"/>
          <w:lang w:eastAsia="ru-RU"/>
        </w:rPr>
        <w:t>      Сноска. В статью 20 внесены изменения - Законами РК от 20 декабря 2004 г.  N 13</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(вводится в действие с 1 января 2005 г.); от 12 апреля 2005 г.  N 38</w:t>
      </w:r>
      <w:proofErr w:type="gramStart"/>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w:t>
      </w:r>
      <w:proofErr w:type="gramEnd"/>
      <w:r w:rsidRPr="006012BB">
        <w:rPr>
          <w:rFonts w:ascii="Times New Roman" w:eastAsia="Times New Roman" w:hAnsi="Times New Roman" w:cs="Times New Roman"/>
          <w:i/>
          <w:iCs/>
          <w:sz w:val="24"/>
          <w:szCs w:val="24"/>
          <w:bdr w:val="none" w:sz="0" w:space="0" w:color="auto" w:frame="1"/>
          <w:lang w:eastAsia="ru-RU"/>
        </w:rPr>
        <w:t xml:space="preserve"> от 10 января 2006 года N  116</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(порядок введения в действие см. ст.2 Закона N  116</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от 29 декабря 2006 г. N  209</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(порядок введения в действие см.  статью 2</w:t>
      </w:r>
      <w:proofErr w:type="gramStart"/>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w:t>
      </w:r>
      <w:proofErr w:type="gramEnd"/>
      <w:r w:rsidRPr="006012BB">
        <w:rPr>
          <w:rFonts w:ascii="Times New Roman" w:eastAsia="Times New Roman" w:hAnsi="Times New Roman" w:cs="Times New Roman"/>
          <w:i/>
          <w:iCs/>
          <w:sz w:val="24"/>
          <w:szCs w:val="24"/>
          <w:bdr w:val="none" w:sz="0" w:space="0" w:color="auto" w:frame="1"/>
          <w:lang w:eastAsia="ru-RU"/>
        </w:rPr>
        <w:t>; от 12 января 2007 года N  222</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(вводится в действие по истечении 6 месяцев со дня его официального опубликования).</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 xml:space="preserve">Статья 21. Компетенция </w:t>
      </w:r>
      <w:proofErr w:type="gramStart"/>
      <w:r w:rsidRPr="006012BB">
        <w:rPr>
          <w:rFonts w:ascii="Times New Roman" w:eastAsia="Times New Roman" w:hAnsi="Times New Roman" w:cs="Times New Roman"/>
          <w:b/>
          <w:bCs/>
          <w:sz w:val="24"/>
          <w:szCs w:val="24"/>
          <w:lang w:eastAsia="ru-RU"/>
        </w:rPr>
        <w:t>областных</w:t>
      </w:r>
      <w:proofErr w:type="gramEnd"/>
      <w:r w:rsidRPr="006012BB">
        <w:rPr>
          <w:rFonts w:ascii="Times New Roman" w:eastAsia="Times New Roman" w:hAnsi="Times New Roman" w:cs="Times New Roman"/>
          <w:b/>
          <w:bCs/>
          <w:sz w:val="24"/>
          <w:szCs w:val="24"/>
          <w:lang w:eastAsia="ru-RU"/>
        </w:rPr>
        <w:t xml:space="preserve"> </w:t>
      </w:r>
      <w:proofErr w:type="spellStart"/>
      <w:r w:rsidRPr="006012BB">
        <w:rPr>
          <w:rFonts w:ascii="Times New Roman" w:eastAsia="Times New Roman" w:hAnsi="Times New Roman" w:cs="Times New Roman"/>
          <w:b/>
          <w:bCs/>
          <w:sz w:val="24"/>
          <w:szCs w:val="24"/>
          <w:lang w:eastAsia="ru-RU"/>
        </w:rPr>
        <w:t>маслихатов</w:t>
      </w:r>
      <w:proofErr w:type="spellEnd"/>
      <w:r w:rsidRPr="006012BB">
        <w:rPr>
          <w:rFonts w:ascii="Times New Roman" w:eastAsia="Times New Roman" w:hAnsi="Times New Roman" w:cs="Times New Roman"/>
          <w:b/>
          <w:bCs/>
          <w:sz w:val="24"/>
          <w:szCs w:val="24"/>
          <w:lang w:eastAsia="ru-RU"/>
        </w:rPr>
        <w:t xml:space="preserve"> в сфере архитектурной, градостроительной и строительной деятельности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lastRenderedPageBreak/>
        <w:t xml:space="preserve">      В компетенции </w:t>
      </w:r>
      <w:proofErr w:type="gramStart"/>
      <w:r w:rsidRPr="006012BB">
        <w:rPr>
          <w:rFonts w:ascii="Times New Roman" w:eastAsia="Times New Roman" w:hAnsi="Times New Roman" w:cs="Times New Roman"/>
          <w:sz w:val="24"/>
          <w:szCs w:val="24"/>
          <w:lang w:eastAsia="ru-RU"/>
        </w:rPr>
        <w:t>областных</w:t>
      </w:r>
      <w:proofErr w:type="gramEnd"/>
      <w:r w:rsidRPr="006012BB">
        <w:rPr>
          <w:rFonts w:ascii="Times New Roman" w:eastAsia="Times New Roman" w:hAnsi="Times New Roman" w:cs="Times New Roman"/>
          <w:sz w:val="24"/>
          <w:szCs w:val="24"/>
          <w:lang w:eastAsia="ru-RU"/>
        </w:rPr>
        <w:t xml:space="preserve"> </w:t>
      </w:r>
      <w:proofErr w:type="spellStart"/>
      <w:r w:rsidRPr="006012BB">
        <w:rPr>
          <w:rFonts w:ascii="Times New Roman" w:eastAsia="Times New Roman" w:hAnsi="Times New Roman" w:cs="Times New Roman"/>
          <w:sz w:val="24"/>
          <w:szCs w:val="24"/>
          <w:lang w:eastAsia="ru-RU"/>
        </w:rPr>
        <w:t>маслихатов</w:t>
      </w:r>
      <w:proofErr w:type="spellEnd"/>
      <w:r w:rsidRPr="006012BB">
        <w:rPr>
          <w:rFonts w:ascii="Times New Roman" w:eastAsia="Times New Roman" w:hAnsi="Times New Roman" w:cs="Times New Roman"/>
          <w:sz w:val="24"/>
          <w:szCs w:val="24"/>
          <w:lang w:eastAsia="ru-RU"/>
        </w:rPr>
        <w:t xml:space="preserve"> в сфере архитектурной, градостроительной и строительной деятельности, осуществляемой на соответствующей территории, находятся: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одобрение межрегиональных схем территориального развития, проекта генерального плана (включая основные положения) городов областного значения с расчетной численностью населения свыше ста тысяч жителей;</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2) утверждение представляемых </w:t>
      </w:r>
      <w:proofErr w:type="spellStart"/>
      <w:r w:rsidRPr="006012BB">
        <w:rPr>
          <w:rFonts w:ascii="Times New Roman" w:eastAsia="Times New Roman" w:hAnsi="Times New Roman" w:cs="Times New Roman"/>
          <w:sz w:val="24"/>
          <w:szCs w:val="24"/>
          <w:lang w:eastAsia="ru-RU"/>
        </w:rPr>
        <w:t>акиматом</w:t>
      </w:r>
      <w:proofErr w:type="spellEnd"/>
      <w:r w:rsidRPr="006012BB">
        <w:rPr>
          <w:rFonts w:ascii="Times New Roman" w:eastAsia="Times New Roman" w:hAnsi="Times New Roman" w:cs="Times New Roman"/>
          <w:sz w:val="24"/>
          <w:szCs w:val="24"/>
          <w:lang w:eastAsia="ru-RU"/>
        </w:rPr>
        <w:t xml:space="preserve"> области комплексных схем градостроительного планирования территории подведомственных административно-территориальных единиц (проектов районной планировки), выполненных в составе региональных программ социально-экономического развития территории;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утверждение проектов генеральных планов (включая основные положения) городов областного значения с расчетной численностью населения до ста тысяч жителей;</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4) утверждение действующих на подведомственной территории правил застройки, благоустройства и инженерного обеспечения территорий, а также содержания жилищного фонда, иных зданий и сооружений жилищно-гражданского назначения, инженерных коммуникаций;</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5) образование и утверждение областных комиссий по охране памятников истории и культуры;</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6) (исключен)  </w:t>
      </w:r>
      <w:r w:rsidRPr="006012BB">
        <w:rPr>
          <w:rFonts w:ascii="Times New Roman" w:eastAsia="Times New Roman" w:hAnsi="Times New Roman" w:cs="Times New Roman"/>
          <w:i/>
          <w:iCs/>
          <w:sz w:val="24"/>
          <w:szCs w:val="24"/>
          <w:bdr w:val="none" w:sz="0" w:space="0" w:color="auto" w:frame="1"/>
          <w:lang w:eastAsia="ru-RU"/>
        </w:rPr>
        <w:t>&lt;*&gt;</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i/>
          <w:iCs/>
          <w:sz w:val="24"/>
          <w:szCs w:val="24"/>
          <w:lang w:eastAsia="ru-RU"/>
        </w:rPr>
      </w:pPr>
      <w:r w:rsidRPr="006012BB">
        <w:rPr>
          <w:rFonts w:ascii="Times New Roman" w:eastAsia="Times New Roman" w:hAnsi="Times New Roman" w:cs="Times New Roman"/>
          <w:i/>
          <w:iCs/>
          <w:sz w:val="24"/>
          <w:szCs w:val="24"/>
          <w:bdr w:val="none" w:sz="0" w:space="0" w:color="auto" w:frame="1"/>
          <w:lang w:eastAsia="ru-RU"/>
        </w:rPr>
        <w:t>      Сноска. В статью 21 внесены изменения - Законом РК от 20 декабря 2004 г.  N 13</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(вводится в действие с 1 января 2005 г.); от 10 января 2006 года N  116</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(порядок введения в действие см. ст.2 Закона N  116</w:t>
      </w:r>
      <w:proofErr w:type="gramStart"/>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w:t>
      </w:r>
      <w:proofErr w:type="gramEnd"/>
      <w:r w:rsidRPr="006012BB">
        <w:rPr>
          <w:rFonts w:ascii="Times New Roman" w:eastAsia="Times New Roman" w:hAnsi="Times New Roman" w:cs="Times New Roman"/>
          <w:i/>
          <w:iCs/>
          <w:sz w:val="24"/>
          <w:szCs w:val="24"/>
          <w:bdr w:val="none" w:sz="0" w:space="0" w:color="auto" w:frame="1"/>
          <w:lang w:eastAsia="ru-RU"/>
        </w:rPr>
        <w:t>.</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 xml:space="preserve">Статья 22. Компетенция </w:t>
      </w:r>
      <w:proofErr w:type="gramStart"/>
      <w:r w:rsidRPr="006012BB">
        <w:rPr>
          <w:rFonts w:ascii="Times New Roman" w:eastAsia="Times New Roman" w:hAnsi="Times New Roman" w:cs="Times New Roman"/>
          <w:b/>
          <w:bCs/>
          <w:sz w:val="24"/>
          <w:szCs w:val="24"/>
          <w:lang w:eastAsia="ru-RU"/>
        </w:rPr>
        <w:t>городских</w:t>
      </w:r>
      <w:proofErr w:type="gramEnd"/>
      <w:r w:rsidRPr="006012BB">
        <w:rPr>
          <w:rFonts w:ascii="Times New Roman" w:eastAsia="Times New Roman" w:hAnsi="Times New Roman" w:cs="Times New Roman"/>
          <w:b/>
          <w:bCs/>
          <w:sz w:val="24"/>
          <w:szCs w:val="24"/>
          <w:lang w:eastAsia="ru-RU"/>
        </w:rPr>
        <w:t xml:space="preserve"> </w:t>
      </w:r>
      <w:proofErr w:type="spellStart"/>
      <w:r w:rsidRPr="006012BB">
        <w:rPr>
          <w:rFonts w:ascii="Times New Roman" w:eastAsia="Times New Roman" w:hAnsi="Times New Roman" w:cs="Times New Roman"/>
          <w:b/>
          <w:bCs/>
          <w:sz w:val="24"/>
          <w:szCs w:val="24"/>
          <w:lang w:eastAsia="ru-RU"/>
        </w:rPr>
        <w:t>маслихатов</w:t>
      </w:r>
      <w:proofErr w:type="spellEnd"/>
      <w:r w:rsidRPr="006012BB">
        <w:rPr>
          <w:rFonts w:ascii="Times New Roman" w:eastAsia="Times New Roman" w:hAnsi="Times New Roman" w:cs="Times New Roman"/>
          <w:b/>
          <w:bCs/>
          <w:sz w:val="24"/>
          <w:szCs w:val="24"/>
          <w:lang w:eastAsia="ru-RU"/>
        </w:rPr>
        <w:t xml:space="preserve"> в сфере архитектурной, градостроительной и строительной деятельности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1. В компетенции </w:t>
      </w:r>
      <w:proofErr w:type="spellStart"/>
      <w:r w:rsidRPr="006012BB">
        <w:rPr>
          <w:rFonts w:ascii="Times New Roman" w:eastAsia="Times New Roman" w:hAnsi="Times New Roman" w:cs="Times New Roman"/>
          <w:sz w:val="24"/>
          <w:szCs w:val="24"/>
          <w:lang w:eastAsia="ru-RU"/>
        </w:rPr>
        <w:t>маслихатов</w:t>
      </w:r>
      <w:proofErr w:type="spellEnd"/>
      <w:r w:rsidRPr="006012BB">
        <w:rPr>
          <w:rFonts w:ascii="Times New Roman" w:eastAsia="Times New Roman" w:hAnsi="Times New Roman" w:cs="Times New Roman"/>
          <w:sz w:val="24"/>
          <w:szCs w:val="24"/>
          <w:lang w:eastAsia="ru-RU"/>
        </w:rPr>
        <w:t xml:space="preserve"> города республиканского значения, столицы в сфере архитектурной, градостроительной и строительной деятельности, осуществляемой на территории города и пригородной зоны, находятся: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w:t>
      </w:r>
      <w:proofErr w:type="gramStart"/>
      <w:r w:rsidRPr="006012BB">
        <w:rPr>
          <w:rFonts w:ascii="Times New Roman" w:eastAsia="Times New Roman" w:hAnsi="Times New Roman" w:cs="Times New Roman"/>
          <w:sz w:val="24"/>
          <w:szCs w:val="24"/>
          <w:lang w:eastAsia="ru-RU"/>
        </w:rPr>
        <w:t>1) одобрение проекта генерального плана развития города (включая основные положения);</w:t>
      </w:r>
      <w:proofErr w:type="gramEnd"/>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1-1) утверждение комплексной схемы градостроительного планирования прилегающих территорий (проекта районной планировки), отнесенных в законодательном порядке к зоне влияния города;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2) утверждение представляемых </w:t>
      </w:r>
      <w:proofErr w:type="spellStart"/>
      <w:r w:rsidRPr="006012BB">
        <w:rPr>
          <w:rFonts w:ascii="Times New Roman" w:eastAsia="Times New Roman" w:hAnsi="Times New Roman" w:cs="Times New Roman"/>
          <w:sz w:val="24"/>
          <w:szCs w:val="24"/>
          <w:lang w:eastAsia="ru-RU"/>
        </w:rPr>
        <w:t>акиматом</w:t>
      </w:r>
      <w:proofErr w:type="spellEnd"/>
      <w:r w:rsidRPr="006012BB">
        <w:rPr>
          <w:rFonts w:ascii="Times New Roman" w:eastAsia="Times New Roman" w:hAnsi="Times New Roman" w:cs="Times New Roman"/>
          <w:sz w:val="24"/>
          <w:szCs w:val="24"/>
          <w:lang w:eastAsia="ru-RU"/>
        </w:rPr>
        <w:t xml:space="preserve"> города правил застройки, благоустройства и инженерного обеспечения города;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3) утверждение представляемых </w:t>
      </w:r>
      <w:proofErr w:type="spellStart"/>
      <w:r w:rsidRPr="006012BB">
        <w:rPr>
          <w:rFonts w:ascii="Times New Roman" w:eastAsia="Times New Roman" w:hAnsi="Times New Roman" w:cs="Times New Roman"/>
          <w:sz w:val="24"/>
          <w:szCs w:val="24"/>
          <w:lang w:eastAsia="ru-RU"/>
        </w:rPr>
        <w:t>акиматом</w:t>
      </w:r>
      <w:proofErr w:type="spellEnd"/>
      <w:r w:rsidRPr="006012BB">
        <w:rPr>
          <w:rFonts w:ascii="Times New Roman" w:eastAsia="Times New Roman" w:hAnsi="Times New Roman" w:cs="Times New Roman"/>
          <w:sz w:val="24"/>
          <w:szCs w:val="24"/>
          <w:lang w:eastAsia="ru-RU"/>
        </w:rPr>
        <w:t xml:space="preserve"> города правил содержания жилищного фонда, иных зданий и сооружений жилищно-гражданского назначения, инженерных коммуникаций;</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4) образование и утверждение городских комиссий по охране памятников истории и культуры;</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5) установление территориальных правил охраны и содержания памятников истории и культуры, объектов государственного природно-заповедного фонда, имеющих городское значение.</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1-1. В компетенции </w:t>
      </w:r>
      <w:proofErr w:type="spellStart"/>
      <w:r w:rsidRPr="006012BB">
        <w:rPr>
          <w:rFonts w:ascii="Times New Roman" w:eastAsia="Times New Roman" w:hAnsi="Times New Roman" w:cs="Times New Roman"/>
          <w:sz w:val="24"/>
          <w:szCs w:val="24"/>
          <w:lang w:eastAsia="ru-RU"/>
        </w:rPr>
        <w:t>маслихатов</w:t>
      </w:r>
      <w:proofErr w:type="spellEnd"/>
      <w:r w:rsidRPr="006012BB">
        <w:rPr>
          <w:rFonts w:ascii="Times New Roman" w:eastAsia="Times New Roman" w:hAnsi="Times New Roman" w:cs="Times New Roman"/>
          <w:sz w:val="24"/>
          <w:szCs w:val="24"/>
          <w:lang w:eastAsia="ru-RU"/>
        </w:rPr>
        <w:t xml:space="preserve"> городов областного значения с численностью населения свыше ста тысяч жителей в сфере архитектурной, градостроительной и строительной деятельности, осуществляемой на территории города и пригородной зоны, находятся: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одобрение проекта генерального плана города;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одобрение проекта комплексной схемы градостроительного планирования прилегающих к городу территорий (проекта районной планировки), отнесенных в законодательном порядке к зоне влияния города;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утверждение программ социально-экономического развития подведомственной территории;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lastRenderedPageBreak/>
        <w:t>      4) утверждение территориальных правил застройки, благоустройства и инженерного обеспечения города и пригородной зоны, а также содержания жилищного фонда, иных зданий и сооружений жилищно-гражданского назначения, инженерных коммуникаций.</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2. В компетенции </w:t>
      </w:r>
      <w:proofErr w:type="spellStart"/>
      <w:r w:rsidRPr="006012BB">
        <w:rPr>
          <w:rFonts w:ascii="Times New Roman" w:eastAsia="Times New Roman" w:hAnsi="Times New Roman" w:cs="Times New Roman"/>
          <w:sz w:val="24"/>
          <w:szCs w:val="24"/>
          <w:lang w:eastAsia="ru-RU"/>
        </w:rPr>
        <w:t>маслихатов</w:t>
      </w:r>
      <w:proofErr w:type="spellEnd"/>
      <w:r w:rsidRPr="006012BB">
        <w:rPr>
          <w:rFonts w:ascii="Times New Roman" w:eastAsia="Times New Roman" w:hAnsi="Times New Roman" w:cs="Times New Roman"/>
          <w:sz w:val="24"/>
          <w:szCs w:val="24"/>
          <w:lang w:eastAsia="ru-RU"/>
        </w:rPr>
        <w:t xml:space="preserve"> городов областного значения с численностью населения до ста тысяч жителей в сфере архитектурной, градостроительной и строительной деятельности, осуществляемой на территории города и пригородной зоны, находятся: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одобрение проекта генерального плана города (включая основные положения), проекта комплексной схемы градостроительного планирования прилегающих к городу территорий (проекта районной планировки), отнесенных в законодательном порядке к зоне влияния города;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утверждение программ социально-экономического развития подведомственной территории;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утверждение территориальных правил застройки, благоустройства и инженерного обеспечения города и пригородной зоны, а также содержания жилищного фонда, иных зданий и сооружений жилищно-гражданского назначения, инженерных коммуникаций.  </w:t>
      </w:r>
      <w:r w:rsidRPr="006012BB">
        <w:rPr>
          <w:rFonts w:ascii="Times New Roman" w:eastAsia="Times New Roman" w:hAnsi="Times New Roman" w:cs="Times New Roman"/>
          <w:i/>
          <w:iCs/>
          <w:sz w:val="24"/>
          <w:szCs w:val="24"/>
          <w:bdr w:val="none" w:sz="0" w:space="0" w:color="auto" w:frame="1"/>
          <w:lang w:eastAsia="ru-RU"/>
        </w:rPr>
        <w:t>&lt;*&gt;</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i/>
          <w:iCs/>
          <w:sz w:val="24"/>
          <w:szCs w:val="24"/>
          <w:lang w:eastAsia="ru-RU"/>
        </w:rPr>
      </w:pPr>
      <w:r w:rsidRPr="006012BB">
        <w:rPr>
          <w:rFonts w:ascii="Times New Roman" w:eastAsia="Times New Roman" w:hAnsi="Times New Roman" w:cs="Times New Roman"/>
          <w:i/>
          <w:iCs/>
          <w:sz w:val="24"/>
          <w:szCs w:val="24"/>
          <w:bdr w:val="none" w:sz="0" w:space="0" w:color="auto" w:frame="1"/>
          <w:lang w:eastAsia="ru-RU"/>
        </w:rPr>
        <w:t>      Сноска. В статью 22 внесены изменения - Законом РК от 20 декабря 2004 г.  N 13</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(вводится в действие с 1 января 2005 г.); от 10 января 2006 года N  116</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(порядок введения в действие см. ст.2 Закона N  116</w:t>
      </w:r>
      <w:proofErr w:type="gramStart"/>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w:t>
      </w:r>
      <w:proofErr w:type="gramEnd"/>
      <w:r w:rsidRPr="006012BB">
        <w:rPr>
          <w:rFonts w:ascii="Times New Roman" w:eastAsia="Times New Roman" w:hAnsi="Times New Roman" w:cs="Times New Roman"/>
          <w:i/>
          <w:iCs/>
          <w:sz w:val="24"/>
          <w:szCs w:val="24"/>
          <w:bdr w:val="none" w:sz="0" w:space="0" w:color="auto" w:frame="1"/>
          <w:lang w:eastAsia="ru-RU"/>
        </w:rPr>
        <w:t>.</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w:t>
      </w:r>
      <w:r w:rsidRPr="006012BB">
        <w:rPr>
          <w:rFonts w:ascii="Times New Roman" w:eastAsia="Times New Roman" w:hAnsi="Times New Roman" w:cs="Times New Roman"/>
          <w:b/>
          <w:bCs/>
          <w:sz w:val="24"/>
          <w:szCs w:val="24"/>
          <w:bdr w:val="none" w:sz="0" w:space="0" w:color="auto" w:frame="1"/>
          <w:lang w:eastAsia="ru-RU"/>
        </w:rPr>
        <w:t>     Статья 23. </w:t>
      </w:r>
      <w:r w:rsidRPr="006012BB">
        <w:rPr>
          <w:rFonts w:ascii="Times New Roman" w:eastAsia="Times New Roman" w:hAnsi="Times New Roman" w:cs="Times New Roman"/>
          <w:sz w:val="24"/>
          <w:szCs w:val="24"/>
          <w:lang w:eastAsia="ru-RU"/>
        </w:rPr>
        <w:t> </w:t>
      </w:r>
      <w:proofErr w:type="gramStart"/>
      <w:r w:rsidRPr="006012BB">
        <w:rPr>
          <w:rFonts w:ascii="Times New Roman" w:eastAsia="Times New Roman" w:hAnsi="Times New Roman" w:cs="Times New Roman"/>
          <w:i/>
          <w:iCs/>
          <w:sz w:val="24"/>
          <w:szCs w:val="24"/>
          <w:bdr w:val="none" w:sz="0" w:space="0" w:color="auto" w:frame="1"/>
          <w:lang w:eastAsia="ru-RU"/>
        </w:rPr>
        <w:t>(Исключена - Законом РК от 20 декабря 2004 г. </w:t>
      </w:r>
      <w:r w:rsidRPr="006012BB">
        <w:rPr>
          <w:rFonts w:ascii="Times New Roman" w:eastAsia="Times New Roman" w:hAnsi="Times New Roman" w:cs="Times New Roman"/>
          <w:sz w:val="24"/>
          <w:szCs w:val="24"/>
          <w:bdr w:val="none" w:sz="0" w:space="0" w:color="auto" w:frame="1"/>
          <w:lang w:eastAsia="ru-RU"/>
        </w:rPr>
        <w:t> N 13</w:t>
      </w:r>
      <w:r w:rsidRPr="006012BB">
        <w:rPr>
          <w:rFonts w:ascii="Times New Roman" w:eastAsia="Times New Roman" w:hAnsi="Times New Roman" w:cs="Times New Roman"/>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(вводится в действие с 1 января 2005 г.)</w:t>
      </w:r>
      <w:proofErr w:type="gramEnd"/>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 xml:space="preserve">Статья 23-1. Компетенция </w:t>
      </w:r>
      <w:proofErr w:type="gramStart"/>
      <w:r w:rsidRPr="006012BB">
        <w:rPr>
          <w:rFonts w:ascii="Times New Roman" w:eastAsia="Times New Roman" w:hAnsi="Times New Roman" w:cs="Times New Roman"/>
          <w:b/>
          <w:bCs/>
          <w:sz w:val="24"/>
          <w:szCs w:val="24"/>
          <w:lang w:eastAsia="ru-RU"/>
        </w:rPr>
        <w:t>районных</w:t>
      </w:r>
      <w:proofErr w:type="gramEnd"/>
      <w:r w:rsidRPr="006012BB">
        <w:rPr>
          <w:rFonts w:ascii="Times New Roman" w:eastAsia="Times New Roman" w:hAnsi="Times New Roman" w:cs="Times New Roman"/>
          <w:b/>
          <w:bCs/>
          <w:sz w:val="24"/>
          <w:szCs w:val="24"/>
          <w:lang w:eastAsia="ru-RU"/>
        </w:rPr>
        <w:t xml:space="preserve"> </w:t>
      </w:r>
      <w:proofErr w:type="spellStart"/>
      <w:r w:rsidRPr="006012BB">
        <w:rPr>
          <w:rFonts w:ascii="Times New Roman" w:eastAsia="Times New Roman" w:hAnsi="Times New Roman" w:cs="Times New Roman"/>
          <w:b/>
          <w:bCs/>
          <w:sz w:val="24"/>
          <w:szCs w:val="24"/>
          <w:lang w:eastAsia="ru-RU"/>
        </w:rPr>
        <w:t>маслихатов</w:t>
      </w:r>
      <w:proofErr w:type="spellEnd"/>
      <w:r w:rsidRPr="006012BB">
        <w:rPr>
          <w:rFonts w:ascii="Times New Roman" w:eastAsia="Times New Roman" w:hAnsi="Times New Roman" w:cs="Times New Roman"/>
          <w:b/>
          <w:bCs/>
          <w:sz w:val="24"/>
          <w:szCs w:val="24"/>
          <w:lang w:eastAsia="ru-RU"/>
        </w:rPr>
        <w:t xml:space="preserve"> в сфере архитектурной, градостроительной и строительной деятельности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В компетенции </w:t>
      </w:r>
      <w:proofErr w:type="gramStart"/>
      <w:r w:rsidRPr="006012BB">
        <w:rPr>
          <w:rFonts w:ascii="Times New Roman" w:eastAsia="Times New Roman" w:hAnsi="Times New Roman" w:cs="Times New Roman"/>
          <w:sz w:val="24"/>
          <w:szCs w:val="24"/>
          <w:lang w:eastAsia="ru-RU"/>
        </w:rPr>
        <w:t>районных</w:t>
      </w:r>
      <w:proofErr w:type="gramEnd"/>
      <w:r w:rsidRPr="006012BB">
        <w:rPr>
          <w:rFonts w:ascii="Times New Roman" w:eastAsia="Times New Roman" w:hAnsi="Times New Roman" w:cs="Times New Roman"/>
          <w:sz w:val="24"/>
          <w:szCs w:val="24"/>
          <w:lang w:eastAsia="ru-RU"/>
        </w:rPr>
        <w:t xml:space="preserve"> </w:t>
      </w:r>
      <w:proofErr w:type="spellStart"/>
      <w:r w:rsidRPr="006012BB">
        <w:rPr>
          <w:rFonts w:ascii="Times New Roman" w:eastAsia="Times New Roman" w:hAnsi="Times New Roman" w:cs="Times New Roman"/>
          <w:sz w:val="24"/>
          <w:szCs w:val="24"/>
          <w:lang w:eastAsia="ru-RU"/>
        </w:rPr>
        <w:t>маслихатов</w:t>
      </w:r>
      <w:proofErr w:type="spellEnd"/>
      <w:r w:rsidRPr="006012BB">
        <w:rPr>
          <w:rFonts w:ascii="Times New Roman" w:eastAsia="Times New Roman" w:hAnsi="Times New Roman" w:cs="Times New Roman"/>
          <w:sz w:val="24"/>
          <w:szCs w:val="24"/>
          <w:lang w:eastAsia="ru-RU"/>
        </w:rPr>
        <w:t xml:space="preserve"> в сфере архитектурной, градостроительной и строительной деятельности, осуществляемой на соответствующей территории, находятся: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утверждение генеральных планов городов районного значения и поселков, а также схем развития и застройки (упрощенных генеральных планов) сельских населенных пунктов с расчетной численностью населения до пяти тысяч жителей;</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утверждение градостроительных проектов, а также схем инженерного обеспечения и коммуникаций в составе программ социально-экономического развития подведомственной территории.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i/>
          <w:iCs/>
          <w:sz w:val="24"/>
          <w:szCs w:val="24"/>
          <w:bdr w:val="none" w:sz="0" w:space="0" w:color="auto" w:frame="1"/>
          <w:lang w:eastAsia="ru-RU"/>
        </w:rPr>
        <w:t>&lt;*&gt;</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i/>
          <w:iCs/>
          <w:sz w:val="24"/>
          <w:szCs w:val="24"/>
          <w:lang w:eastAsia="ru-RU"/>
        </w:rPr>
      </w:pPr>
      <w:r w:rsidRPr="006012BB">
        <w:rPr>
          <w:rFonts w:ascii="Times New Roman" w:eastAsia="Times New Roman" w:hAnsi="Times New Roman" w:cs="Times New Roman"/>
          <w:i/>
          <w:iCs/>
          <w:sz w:val="24"/>
          <w:szCs w:val="24"/>
          <w:bdr w:val="none" w:sz="0" w:space="0" w:color="auto" w:frame="1"/>
          <w:lang w:eastAsia="ru-RU"/>
        </w:rPr>
        <w:t>      Сноска. Глава дополнена статьей 23-1 - Законом РК от 10 января 2006 года N  116</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(порядок введения в действие см. ст.2 Закона N  116</w:t>
      </w:r>
      <w:proofErr w:type="gramStart"/>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w:t>
      </w:r>
      <w:proofErr w:type="gramEnd"/>
      <w:r w:rsidRPr="006012BB">
        <w:rPr>
          <w:rFonts w:ascii="Times New Roman" w:eastAsia="Times New Roman" w:hAnsi="Times New Roman" w:cs="Times New Roman"/>
          <w:i/>
          <w:iCs/>
          <w:sz w:val="24"/>
          <w:szCs w:val="24"/>
          <w:bdr w:val="none" w:sz="0" w:space="0" w:color="auto" w:frame="1"/>
          <w:lang w:eastAsia="ru-RU"/>
        </w:rPr>
        <w:t>.</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 xml:space="preserve">Статья 24. Компетенция </w:t>
      </w:r>
      <w:proofErr w:type="spellStart"/>
      <w:r w:rsidRPr="006012BB">
        <w:rPr>
          <w:rFonts w:ascii="Times New Roman" w:eastAsia="Times New Roman" w:hAnsi="Times New Roman" w:cs="Times New Roman"/>
          <w:b/>
          <w:bCs/>
          <w:sz w:val="24"/>
          <w:szCs w:val="24"/>
          <w:lang w:eastAsia="ru-RU"/>
        </w:rPr>
        <w:t>акиматов</w:t>
      </w:r>
      <w:proofErr w:type="spellEnd"/>
      <w:r w:rsidRPr="006012BB">
        <w:rPr>
          <w:rFonts w:ascii="Times New Roman" w:eastAsia="Times New Roman" w:hAnsi="Times New Roman" w:cs="Times New Roman"/>
          <w:b/>
          <w:bCs/>
          <w:sz w:val="24"/>
          <w:szCs w:val="24"/>
          <w:lang w:eastAsia="ru-RU"/>
        </w:rPr>
        <w:t xml:space="preserve"> областей в сфере архитектурной, градостроительной и строительной деятельности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1. В компетенции </w:t>
      </w:r>
      <w:proofErr w:type="spellStart"/>
      <w:r w:rsidRPr="006012BB">
        <w:rPr>
          <w:rFonts w:ascii="Times New Roman" w:eastAsia="Times New Roman" w:hAnsi="Times New Roman" w:cs="Times New Roman"/>
          <w:sz w:val="24"/>
          <w:szCs w:val="24"/>
          <w:lang w:eastAsia="ru-RU"/>
        </w:rPr>
        <w:t>акиматов</w:t>
      </w:r>
      <w:proofErr w:type="spellEnd"/>
      <w:r w:rsidRPr="006012BB">
        <w:rPr>
          <w:rFonts w:ascii="Times New Roman" w:eastAsia="Times New Roman" w:hAnsi="Times New Roman" w:cs="Times New Roman"/>
          <w:sz w:val="24"/>
          <w:szCs w:val="24"/>
          <w:lang w:eastAsia="ru-RU"/>
        </w:rPr>
        <w:t xml:space="preserve"> областей в сфере архитектурной, градостроительной и строительной деятельности, осуществляемой на территории подведомственной области, находятся: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координация деятельности по реализации комплексной схемы градостроительного планирования территорий (проекта районной планировки области или ее части), утвержденных в установленном порядке генеральных планов населенных пунктов на территории области;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2) внесение на рассмотрение областного </w:t>
      </w:r>
      <w:proofErr w:type="spellStart"/>
      <w:r w:rsidRPr="006012BB">
        <w:rPr>
          <w:rFonts w:ascii="Times New Roman" w:eastAsia="Times New Roman" w:hAnsi="Times New Roman" w:cs="Times New Roman"/>
          <w:sz w:val="24"/>
          <w:szCs w:val="24"/>
          <w:lang w:eastAsia="ru-RU"/>
        </w:rPr>
        <w:t>маслихата</w:t>
      </w:r>
      <w:proofErr w:type="spellEnd"/>
      <w:r w:rsidRPr="006012BB">
        <w:rPr>
          <w:rFonts w:ascii="Times New Roman" w:eastAsia="Times New Roman" w:hAnsi="Times New Roman" w:cs="Times New Roman"/>
          <w:sz w:val="24"/>
          <w:szCs w:val="24"/>
          <w:lang w:eastAsia="ru-RU"/>
        </w:rPr>
        <w:t xml:space="preserve"> проекта генерального плана города областного значения с расчетной численностью населения свыше ста тысяч жителей для последующего представления в Правительство Республики Казахстан на утверждение;</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lastRenderedPageBreak/>
        <w:t xml:space="preserve">      2-1) организация разработки и представление в Правительство Республики Казахстан на утверждение проектов комплексных схем градостроительного развития территории области (проектов районной планировки области) в составе программ социально-экономического развития области, а также генеральных планов городов областного значения с расчетной численностью населения свыше ста тысяч жителей, одобренных областным </w:t>
      </w:r>
      <w:proofErr w:type="spellStart"/>
      <w:r w:rsidRPr="006012BB">
        <w:rPr>
          <w:rFonts w:ascii="Times New Roman" w:eastAsia="Times New Roman" w:hAnsi="Times New Roman" w:cs="Times New Roman"/>
          <w:sz w:val="24"/>
          <w:szCs w:val="24"/>
          <w:lang w:eastAsia="ru-RU"/>
        </w:rPr>
        <w:t>маслихатом</w:t>
      </w:r>
      <w:proofErr w:type="spellEnd"/>
      <w:r w:rsidRPr="006012BB">
        <w:rPr>
          <w:rFonts w:ascii="Times New Roman" w:eastAsia="Times New Roman" w:hAnsi="Times New Roman" w:cs="Times New Roman"/>
          <w:sz w:val="24"/>
          <w:szCs w:val="24"/>
          <w:lang w:eastAsia="ru-RU"/>
        </w:rPr>
        <w:t>;</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w:t>
      </w:r>
      <w:proofErr w:type="gramStart"/>
      <w:r w:rsidRPr="006012BB">
        <w:rPr>
          <w:rFonts w:ascii="Times New Roman" w:eastAsia="Times New Roman" w:hAnsi="Times New Roman" w:cs="Times New Roman"/>
          <w:sz w:val="24"/>
          <w:szCs w:val="24"/>
          <w:lang w:eastAsia="ru-RU"/>
        </w:rPr>
        <w:t xml:space="preserve">2-2) представление на утверждение областному </w:t>
      </w:r>
      <w:proofErr w:type="spellStart"/>
      <w:r w:rsidRPr="006012BB">
        <w:rPr>
          <w:rFonts w:ascii="Times New Roman" w:eastAsia="Times New Roman" w:hAnsi="Times New Roman" w:cs="Times New Roman"/>
          <w:sz w:val="24"/>
          <w:szCs w:val="24"/>
          <w:lang w:eastAsia="ru-RU"/>
        </w:rPr>
        <w:t>маслихату</w:t>
      </w:r>
      <w:proofErr w:type="spellEnd"/>
      <w:r w:rsidRPr="006012BB">
        <w:rPr>
          <w:rFonts w:ascii="Times New Roman" w:eastAsia="Times New Roman" w:hAnsi="Times New Roman" w:cs="Times New Roman"/>
          <w:sz w:val="24"/>
          <w:szCs w:val="24"/>
          <w:lang w:eastAsia="ru-RU"/>
        </w:rPr>
        <w:t xml:space="preserve"> комплексных схем градостроительного развития территорий подведомственных городов областного значения с расчетной численностью населения до ста тысяч жителей и районов, а также проектов генеральных планов развития городов областного значения с расчетной численностью населения до ста тысяч жителей, одобренных городскими </w:t>
      </w:r>
      <w:proofErr w:type="spellStart"/>
      <w:r w:rsidRPr="006012BB">
        <w:rPr>
          <w:rFonts w:ascii="Times New Roman" w:eastAsia="Times New Roman" w:hAnsi="Times New Roman" w:cs="Times New Roman"/>
          <w:sz w:val="24"/>
          <w:szCs w:val="24"/>
          <w:lang w:eastAsia="ru-RU"/>
        </w:rPr>
        <w:t>маслихатами</w:t>
      </w:r>
      <w:proofErr w:type="spellEnd"/>
      <w:r w:rsidRPr="006012BB">
        <w:rPr>
          <w:rFonts w:ascii="Times New Roman" w:eastAsia="Times New Roman" w:hAnsi="Times New Roman" w:cs="Times New Roman"/>
          <w:sz w:val="24"/>
          <w:szCs w:val="24"/>
          <w:lang w:eastAsia="ru-RU"/>
        </w:rPr>
        <w:t>.</w:t>
      </w:r>
      <w:proofErr w:type="gramEnd"/>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3) представление на утверждение </w:t>
      </w:r>
      <w:proofErr w:type="gramStart"/>
      <w:r w:rsidRPr="006012BB">
        <w:rPr>
          <w:rFonts w:ascii="Times New Roman" w:eastAsia="Times New Roman" w:hAnsi="Times New Roman" w:cs="Times New Roman"/>
          <w:sz w:val="24"/>
          <w:szCs w:val="24"/>
          <w:lang w:eastAsia="ru-RU"/>
        </w:rPr>
        <w:t>областному</w:t>
      </w:r>
      <w:proofErr w:type="gramEnd"/>
      <w:r w:rsidRPr="006012BB">
        <w:rPr>
          <w:rFonts w:ascii="Times New Roman" w:eastAsia="Times New Roman" w:hAnsi="Times New Roman" w:cs="Times New Roman"/>
          <w:sz w:val="24"/>
          <w:szCs w:val="24"/>
          <w:lang w:eastAsia="ru-RU"/>
        </w:rPr>
        <w:t xml:space="preserve"> </w:t>
      </w:r>
      <w:proofErr w:type="spellStart"/>
      <w:r w:rsidRPr="006012BB">
        <w:rPr>
          <w:rFonts w:ascii="Times New Roman" w:eastAsia="Times New Roman" w:hAnsi="Times New Roman" w:cs="Times New Roman"/>
          <w:sz w:val="24"/>
          <w:szCs w:val="24"/>
          <w:lang w:eastAsia="ru-RU"/>
        </w:rPr>
        <w:t>маслихату</w:t>
      </w:r>
      <w:proofErr w:type="spellEnd"/>
      <w:r w:rsidRPr="006012BB">
        <w:rPr>
          <w:rFonts w:ascii="Times New Roman" w:eastAsia="Times New Roman" w:hAnsi="Times New Roman" w:cs="Times New Roman"/>
          <w:sz w:val="24"/>
          <w:szCs w:val="24"/>
          <w:lang w:eastAsia="ru-RU"/>
        </w:rPr>
        <w:t xml:space="preserve"> территориальных правил застройки, благоустройства и инженерного обеспечения территорий, а также правил сохранения и содержания жилищного фонда, иных зданий и сооружений жилищно-гражданского назначения, инженерных коммуникаций, памятников истории и культуры, объектов государственного природно-заповедного фонда;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4) внесение в областной </w:t>
      </w:r>
      <w:proofErr w:type="spellStart"/>
      <w:r w:rsidRPr="006012BB">
        <w:rPr>
          <w:rFonts w:ascii="Times New Roman" w:eastAsia="Times New Roman" w:hAnsi="Times New Roman" w:cs="Times New Roman"/>
          <w:sz w:val="24"/>
          <w:szCs w:val="24"/>
          <w:lang w:eastAsia="ru-RU"/>
        </w:rPr>
        <w:t>маслихат</w:t>
      </w:r>
      <w:proofErr w:type="spellEnd"/>
      <w:r w:rsidRPr="006012BB">
        <w:rPr>
          <w:rFonts w:ascii="Times New Roman" w:eastAsia="Times New Roman" w:hAnsi="Times New Roman" w:cs="Times New Roman"/>
          <w:sz w:val="24"/>
          <w:szCs w:val="24"/>
          <w:lang w:eastAsia="ru-RU"/>
        </w:rPr>
        <w:t xml:space="preserve"> предложений, обусловленных градообразующими факторами, по установлению или изменению границ подведомственных административно-территориальных единиц в соответствии с законодательством Республики Казахстан;</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5) согласование проектов генеральных планов городов республиканского значения в части их развития за счет территории области, резервных территорий, пригородной зоны, а также иных территорий, законодательно отнесенных к зоне влияния города;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6) согласование проектов генеральных планов городов областного значения;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7) внесение в областной </w:t>
      </w:r>
      <w:proofErr w:type="spellStart"/>
      <w:r w:rsidRPr="006012BB">
        <w:rPr>
          <w:rFonts w:ascii="Times New Roman" w:eastAsia="Times New Roman" w:hAnsi="Times New Roman" w:cs="Times New Roman"/>
          <w:sz w:val="24"/>
          <w:szCs w:val="24"/>
          <w:lang w:eastAsia="ru-RU"/>
        </w:rPr>
        <w:t>маслихат</w:t>
      </w:r>
      <w:proofErr w:type="spellEnd"/>
      <w:r w:rsidRPr="006012BB">
        <w:rPr>
          <w:rFonts w:ascii="Times New Roman" w:eastAsia="Times New Roman" w:hAnsi="Times New Roman" w:cs="Times New Roman"/>
          <w:sz w:val="24"/>
          <w:szCs w:val="24"/>
          <w:lang w:eastAsia="ru-RU"/>
        </w:rPr>
        <w:t xml:space="preserve"> предложений по образованию комиссий по охране памятников истории и культуры;</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8)  </w:t>
      </w:r>
      <w:r w:rsidRPr="006012BB">
        <w:rPr>
          <w:rFonts w:ascii="Times New Roman" w:eastAsia="Times New Roman" w:hAnsi="Times New Roman" w:cs="Times New Roman"/>
          <w:i/>
          <w:iCs/>
          <w:sz w:val="24"/>
          <w:szCs w:val="24"/>
          <w:bdr w:val="none" w:sz="0" w:space="0" w:color="auto" w:frame="1"/>
          <w:lang w:eastAsia="ru-RU"/>
        </w:rPr>
        <w:t>(исключен - от 10 января 2006 года N </w:t>
      </w:r>
      <w:r w:rsidRPr="006012BB">
        <w:rPr>
          <w:rFonts w:ascii="Times New Roman" w:eastAsia="Times New Roman" w:hAnsi="Times New Roman" w:cs="Times New Roman"/>
          <w:sz w:val="24"/>
          <w:szCs w:val="24"/>
          <w:bdr w:val="none" w:sz="0" w:space="0" w:color="auto" w:frame="1"/>
          <w:lang w:eastAsia="ru-RU"/>
        </w:rPr>
        <w:t> 116</w:t>
      </w:r>
      <w:r w:rsidRPr="006012BB">
        <w:rPr>
          <w:rFonts w:ascii="Times New Roman" w:eastAsia="Times New Roman" w:hAnsi="Times New Roman" w:cs="Times New Roman"/>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(порядок введения в действие см. ст.2 Закона N </w:t>
      </w:r>
      <w:r w:rsidRPr="006012BB">
        <w:rPr>
          <w:rFonts w:ascii="Times New Roman" w:eastAsia="Times New Roman" w:hAnsi="Times New Roman" w:cs="Times New Roman"/>
          <w:sz w:val="24"/>
          <w:szCs w:val="24"/>
          <w:bdr w:val="none" w:sz="0" w:space="0" w:color="auto" w:frame="1"/>
          <w:lang w:eastAsia="ru-RU"/>
        </w:rPr>
        <w:t> 116</w:t>
      </w:r>
      <w:proofErr w:type="gramStart"/>
      <w:r w:rsidRPr="006012BB">
        <w:rPr>
          <w:rFonts w:ascii="Times New Roman" w:eastAsia="Times New Roman" w:hAnsi="Times New Roman" w:cs="Times New Roman"/>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w:t>
      </w:r>
      <w:proofErr w:type="gramEnd"/>
      <w:r w:rsidRPr="006012BB">
        <w:rPr>
          <w:rFonts w:ascii="Times New Roman" w:eastAsia="Times New Roman" w:hAnsi="Times New Roman" w:cs="Times New Roman"/>
          <w:sz w:val="24"/>
          <w:szCs w:val="24"/>
          <w:bdr w:val="none" w:sz="0" w:space="0" w:color="auto" w:frame="1"/>
          <w:lang w:eastAsia="ru-RU"/>
        </w:rPr>
        <w:t> </w:t>
      </w:r>
      <w:r w:rsidRPr="006012BB">
        <w:rPr>
          <w:rFonts w:ascii="Times New Roman" w:eastAsia="Times New Roman" w:hAnsi="Times New Roman" w:cs="Times New Roman"/>
          <w:sz w:val="24"/>
          <w:szCs w:val="24"/>
          <w:lang w:eastAsia="ru-RU"/>
        </w:rPr>
        <w:t>;</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9) информирование населения о планируемой застройке территории либо иных градостроительных изменениях;</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10) утверждение и реализация градостроительных проектов (проектов детальной планировки, проектов застройки), разрабатываемых для развития утвержденных генеральных планов (комплексной схемы градостроительного планирования, проектов планировки) населенных пунктов;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11) принятие решений о строительстве, расширении, техническом перевооружении, модернизации, реконструкции, реставрации и капитальном ремонте строений, зданий, сооружений, инженерных и транспортных коммуникаций, а также об инженерной подготовке территории, благоустройстве и озеленении, консервации строительства незавершенных объектов, проведении комплекса работ по </w:t>
      </w:r>
      <w:proofErr w:type="spellStart"/>
      <w:r w:rsidRPr="006012BB">
        <w:rPr>
          <w:rFonts w:ascii="Times New Roman" w:eastAsia="Times New Roman" w:hAnsi="Times New Roman" w:cs="Times New Roman"/>
          <w:sz w:val="24"/>
          <w:szCs w:val="24"/>
          <w:lang w:eastAsia="ru-RU"/>
        </w:rPr>
        <w:t>постутилизации</w:t>
      </w:r>
      <w:proofErr w:type="spellEnd"/>
      <w:r w:rsidRPr="006012BB">
        <w:rPr>
          <w:rFonts w:ascii="Times New Roman" w:eastAsia="Times New Roman" w:hAnsi="Times New Roman" w:cs="Times New Roman"/>
          <w:sz w:val="24"/>
          <w:szCs w:val="24"/>
          <w:lang w:eastAsia="ru-RU"/>
        </w:rPr>
        <w:t xml:space="preserve"> объектов областного значения;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12) организация работ по приемке и регистрации в установленном законодательством порядке объектов (комплексов), вводимых в эксплуатацию;</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13) обеспечение государственного архитектурно-строительного контроля на соответствующей территории;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14) ведение государственного градостроительного кадастра областного уровня;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15) осуществление лицензирования в сфере архитектурной, градостроительной и строительной деятельности;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16) организация и проведение комплексной градостроительной </w:t>
      </w:r>
      <w:proofErr w:type="gramStart"/>
      <w:r w:rsidRPr="006012BB">
        <w:rPr>
          <w:rFonts w:ascii="Times New Roman" w:eastAsia="Times New Roman" w:hAnsi="Times New Roman" w:cs="Times New Roman"/>
          <w:sz w:val="24"/>
          <w:szCs w:val="24"/>
          <w:lang w:eastAsia="ru-RU"/>
        </w:rPr>
        <w:t>экспертизы проектов генеральных планов городов областного значения</w:t>
      </w:r>
      <w:proofErr w:type="gramEnd"/>
      <w:r w:rsidRPr="006012BB">
        <w:rPr>
          <w:rFonts w:ascii="Times New Roman" w:eastAsia="Times New Roman" w:hAnsi="Times New Roman" w:cs="Times New Roman"/>
          <w:sz w:val="24"/>
          <w:szCs w:val="24"/>
          <w:lang w:eastAsia="ru-RU"/>
        </w:rPr>
        <w:t xml:space="preserve"> с расчетной численностью населения до ста тысяч жителей;</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lastRenderedPageBreak/>
        <w:t>      17) ведение мониторинга строящихся (намечаемых к строительству) объектов и комплексов в порядке, установленном Правительством Республики Казахстан;</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18) ведение учета и регистрации выдаваемых лицензий;</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19) ведение учета и регистрации лицензий, выданных иностранными государствами на осуществление строительной деятельности на территории Республики Казахстан на основании международных договоров о взаимном признании лицензий, заключенных Республикой Казахстан с другими государствами.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Руководители структурных подразделений местных исполнительных органов областей, осуществляющих функции в сфере архитектурной и градостроительной деятельности, по должности являются главными архитекторами области.  </w:t>
      </w:r>
      <w:r w:rsidRPr="006012BB">
        <w:rPr>
          <w:rFonts w:ascii="Times New Roman" w:eastAsia="Times New Roman" w:hAnsi="Times New Roman" w:cs="Times New Roman"/>
          <w:i/>
          <w:iCs/>
          <w:sz w:val="24"/>
          <w:szCs w:val="24"/>
          <w:bdr w:val="none" w:sz="0" w:space="0" w:color="auto" w:frame="1"/>
          <w:lang w:eastAsia="ru-RU"/>
        </w:rPr>
        <w:t>&lt;*&gt;</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i/>
          <w:iCs/>
          <w:sz w:val="24"/>
          <w:szCs w:val="24"/>
          <w:lang w:eastAsia="ru-RU"/>
        </w:rPr>
      </w:pPr>
      <w:r w:rsidRPr="006012BB">
        <w:rPr>
          <w:rFonts w:ascii="Times New Roman" w:eastAsia="Times New Roman" w:hAnsi="Times New Roman" w:cs="Times New Roman"/>
          <w:i/>
          <w:iCs/>
          <w:sz w:val="24"/>
          <w:szCs w:val="24"/>
          <w:bdr w:val="none" w:sz="0" w:space="0" w:color="auto" w:frame="1"/>
          <w:lang w:eastAsia="ru-RU"/>
        </w:rPr>
        <w:t>      Сноска. В статью 24 внесены изменения - Законом РК от 20 декабря 2004 г.  N 13</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(вводится в действие с 1 января 2005 г.); от 10 января 2006 года N  116</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(порядок введения в действие см. ст.2 Закона N  116</w:t>
      </w:r>
      <w:proofErr w:type="gramStart"/>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w:t>
      </w:r>
      <w:proofErr w:type="gramEnd"/>
      <w:r w:rsidRPr="006012BB">
        <w:rPr>
          <w:rFonts w:ascii="Times New Roman" w:eastAsia="Times New Roman" w:hAnsi="Times New Roman" w:cs="Times New Roman"/>
          <w:i/>
          <w:iCs/>
          <w:sz w:val="24"/>
          <w:szCs w:val="24"/>
          <w:bdr w:val="none" w:sz="0" w:space="0" w:color="auto" w:frame="1"/>
          <w:lang w:eastAsia="ru-RU"/>
        </w:rPr>
        <w:t>.</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 xml:space="preserve">Статья 25. Компетенция </w:t>
      </w:r>
      <w:proofErr w:type="spellStart"/>
      <w:r w:rsidRPr="006012BB">
        <w:rPr>
          <w:rFonts w:ascii="Times New Roman" w:eastAsia="Times New Roman" w:hAnsi="Times New Roman" w:cs="Times New Roman"/>
          <w:b/>
          <w:bCs/>
          <w:sz w:val="24"/>
          <w:szCs w:val="24"/>
          <w:lang w:eastAsia="ru-RU"/>
        </w:rPr>
        <w:t>акиматов</w:t>
      </w:r>
      <w:proofErr w:type="spellEnd"/>
      <w:r w:rsidRPr="006012BB">
        <w:rPr>
          <w:rFonts w:ascii="Times New Roman" w:eastAsia="Times New Roman" w:hAnsi="Times New Roman" w:cs="Times New Roman"/>
          <w:b/>
          <w:bCs/>
          <w:sz w:val="24"/>
          <w:szCs w:val="24"/>
          <w:lang w:eastAsia="ru-RU"/>
        </w:rPr>
        <w:t xml:space="preserve"> города республиканского значения, столицы и городов областного значения в сфере архитектурной, градостроительной и строительной деятельности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1. К компетенции </w:t>
      </w:r>
      <w:proofErr w:type="spellStart"/>
      <w:r w:rsidRPr="006012BB">
        <w:rPr>
          <w:rFonts w:ascii="Times New Roman" w:eastAsia="Times New Roman" w:hAnsi="Times New Roman" w:cs="Times New Roman"/>
          <w:sz w:val="24"/>
          <w:szCs w:val="24"/>
          <w:lang w:eastAsia="ru-RU"/>
        </w:rPr>
        <w:t>акиматов</w:t>
      </w:r>
      <w:proofErr w:type="spellEnd"/>
      <w:r w:rsidRPr="006012BB">
        <w:rPr>
          <w:rFonts w:ascii="Times New Roman" w:eastAsia="Times New Roman" w:hAnsi="Times New Roman" w:cs="Times New Roman"/>
          <w:sz w:val="24"/>
          <w:szCs w:val="24"/>
          <w:lang w:eastAsia="ru-RU"/>
        </w:rPr>
        <w:t xml:space="preserve"> города республиканского значения, столицы в сфере архитектурной, градостроительной и строительной деятельности, осуществляемой в пределах установленных границ подведомственной территории, относятся: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проведение государственной архитектурной, градостроительной и строительной политики на подведомственной территории;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координация деятельности по реализации утвержденного в установленном законодательством порядке генерального плана города, комплексной схемы градостроительного планирования прилегающих территорий (проекта районной планировки), отнесенных в установленном законодательством порядке к зоне влияния города;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3) организация разработки и внесение на одобрение городскому </w:t>
      </w:r>
      <w:proofErr w:type="spellStart"/>
      <w:r w:rsidRPr="006012BB">
        <w:rPr>
          <w:rFonts w:ascii="Times New Roman" w:eastAsia="Times New Roman" w:hAnsi="Times New Roman" w:cs="Times New Roman"/>
          <w:sz w:val="24"/>
          <w:szCs w:val="24"/>
          <w:lang w:eastAsia="ru-RU"/>
        </w:rPr>
        <w:t>маслихату</w:t>
      </w:r>
      <w:proofErr w:type="spellEnd"/>
      <w:r w:rsidRPr="006012BB">
        <w:rPr>
          <w:rFonts w:ascii="Times New Roman" w:eastAsia="Times New Roman" w:hAnsi="Times New Roman" w:cs="Times New Roman"/>
          <w:sz w:val="24"/>
          <w:szCs w:val="24"/>
          <w:lang w:eastAsia="ru-RU"/>
        </w:rPr>
        <w:t xml:space="preserve"> проекта генерального плана города, проектов установления и изменения городской черты и границ пригородной зоны, а также границ районов и населенных пунктов, переданных в административное подчинение городу;</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4) внесение проекта генерального плана города на утверждение в Правительство Республики Казахстан;</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5) представление на утверждение </w:t>
      </w:r>
      <w:proofErr w:type="gramStart"/>
      <w:r w:rsidRPr="006012BB">
        <w:rPr>
          <w:rFonts w:ascii="Times New Roman" w:eastAsia="Times New Roman" w:hAnsi="Times New Roman" w:cs="Times New Roman"/>
          <w:sz w:val="24"/>
          <w:szCs w:val="24"/>
          <w:lang w:eastAsia="ru-RU"/>
        </w:rPr>
        <w:t>городскому</w:t>
      </w:r>
      <w:proofErr w:type="gramEnd"/>
      <w:r w:rsidRPr="006012BB">
        <w:rPr>
          <w:rFonts w:ascii="Times New Roman" w:eastAsia="Times New Roman" w:hAnsi="Times New Roman" w:cs="Times New Roman"/>
          <w:sz w:val="24"/>
          <w:szCs w:val="24"/>
          <w:lang w:eastAsia="ru-RU"/>
        </w:rPr>
        <w:t xml:space="preserve"> </w:t>
      </w:r>
      <w:proofErr w:type="spellStart"/>
      <w:r w:rsidRPr="006012BB">
        <w:rPr>
          <w:rFonts w:ascii="Times New Roman" w:eastAsia="Times New Roman" w:hAnsi="Times New Roman" w:cs="Times New Roman"/>
          <w:sz w:val="24"/>
          <w:szCs w:val="24"/>
          <w:lang w:eastAsia="ru-RU"/>
        </w:rPr>
        <w:t>маслихату</w:t>
      </w:r>
      <w:proofErr w:type="spellEnd"/>
      <w:r w:rsidRPr="006012BB">
        <w:rPr>
          <w:rFonts w:ascii="Times New Roman" w:eastAsia="Times New Roman" w:hAnsi="Times New Roman" w:cs="Times New Roman"/>
          <w:sz w:val="24"/>
          <w:szCs w:val="24"/>
          <w:lang w:eastAsia="ru-RU"/>
        </w:rPr>
        <w:t xml:space="preserve"> градостроительной документации в составе программ социально-экономического развития города;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6) представление на утверждение </w:t>
      </w:r>
      <w:proofErr w:type="gramStart"/>
      <w:r w:rsidRPr="006012BB">
        <w:rPr>
          <w:rFonts w:ascii="Times New Roman" w:eastAsia="Times New Roman" w:hAnsi="Times New Roman" w:cs="Times New Roman"/>
          <w:sz w:val="24"/>
          <w:szCs w:val="24"/>
          <w:lang w:eastAsia="ru-RU"/>
        </w:rPr>
        <w:t>городскому</w:t>
      </w:r>
      <w:proofErr w:type="gramEnd"/>
      <w:r w:rsidRPr="006012BB">
        <w:rPr>
          <w:rFonts w:ascii="Times New Roman" w:eastAsia="Times New Roman" w:hAnsi="Times New Roman" w:cs="Times New Roman"/>
          <w:sz w:val="24"/>
          <w:szCs w:val="24"/>
          <w:lang w:eastAsia="ru-RU"/>
        </w:rPr>
        <w:t xml:space="preserve"> </w:t>
      </w:r>
      <w:proofErr w:type="spellStart"/>
      <w:r w:rsidRPr="006012BB">
        <w:rPr>
          <w:rFonts w:ascii="Times New Roman" w:eastAsia="Times New Roman" w:hAnsi="Times New Roman" w:cs="Times New Roman"/>
          <w:sz w:val="24"/>
          <w:szCs w:val="24"/>
          <w:lang w:eastAsia="ru-RU"/>
        </w:rPr>
        <w:t>маслихату</w:t>
      </w:r>
      <w:proofErr w:type="spellEnd"/>
      <w:r w:rsidRPr="006012BB">
        <w:rPr>
          <w:rFonts w:ascii="Times New Roman" w:eastAsia="Times New Roman" w:hAnsi="Times New Roman" w:cs="Times New Roman"/>
          <w:sz w:val="24"/>
          <w:szCs w:val="24"/>
          <w:lang w:eastAsia="ru-RU"/>
        </w:rPr>
        <w:t xml:space="preserve"> городских правил застройки, благоустройства и инженерного обеспечения подведомственной территории;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w:t>
      </w:r>
      <w:proofErr w:type="gramStart"/>
      <w:r w:rsidRPr="006012BB">
        <w:rPr>
          <w:rFonts w:ascii="Times New Roman" w:eastAsia="Times New Roman" w:hAnsi="Times New Roman" w:cs="Times New Roman"/>
          <w:sz w:val="24"/>
          <w:szCs w:val="24"/>
          <w:lang w:eastAsia="ru-RU"/>
        </w:rPr>
        <w:t xml:space="preserve">7) внесение в городской </w:t>
      </w:r>
      <w:proofErr w:type="spellStart"/>
      <w:r w:rsidRPr="006012BB">
        <w:rPr>
          <w:rFonts w:ascii="Times New Roman" w:eastAsia="Times New Roman" w:hAnsi="Times New Roman" w:cs="Times New Roman"/>
          <w:sz w:val="24"/>
          <w:szCs w:val="24"/>
          <w:lang w:eastAsia="ru-RU"/>
        </w:rPr>
        <w:t>маслихат</w:t>
      </w:r>
      <w:proofErr w:type="spellEnd"/>
      <w:r w:rsidRPr="006012BB">
        <w:rPr>
          <w:rFonts w:ascii="Times New Roman" w:eastAsia="Times New Roman" w:hAnsi="Times New Roman" w:cs="Times New Roman"/>
          <w:sz w:val="24"/>
          <w:szCs w:val="24"/>
          <w:lang w:eastAsia="ru-RU"/>
        </w:rPr>
        <w:t xml:space="preserve"> предложений по установлению правил сохранения и содержания жилищного фонда, иных зданий и сооружений жилищно-гражданского назначения, инженерных коммуникаций, памятников истории и культуры, объектов государственного природно-заповедного фонда городского значения;</w:t>
      </w:r>
      <w:proofErr w:type="gramEnd"/>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8) внесение в городской </w:t>
      </w:r>
      <w:proofErr w:type="spellStart"/>
      <w:r w:rsidRPr="006012BB">
        <w:rPr>
          <w:rFonts w:ascii="Times New Roman" w:eastAsia="Times New Roman" w:hAnsi="Times New Roman" w:cs="Times New Roman"/>
          <w:sz w:val="24"/>
          <w:szCs w:val="24"/>
          <w:lang w:eastAsia="ru-RU"/>
        </w:rPr>
        <w:t>маслихат</w:t>
      </w:r>
      <w:proofErr w:type="spellEnd"/>
      <w:r w:rsidRPr="006012BB">
        <w:rPr>
          <w:rFonts w:ascii="Times New Roman" w:eastAsia="Times New Roman" w:hAnsi="Times New Roman" w:cs="Times New Roman"/>
          <w:sz w:val="24"/>
          <w:szCs w:val="24"/>
          <w:lang w:eastAsia="ru-RU"/>
        </w:rPr>
        <w:t xml:space="preserve"> предложений по образованию комиссий по охране памятников истории и культуры;</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9) информирование населения о планируемой застройке территории либо иных градостроительных изменениях;</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10) утверждение и реализация градостроительных проектов, разрабатываемых для развития утвержденного генерального плана (комплексной схемы градостроительного планирования, проектов планировки) города и пригородной зоны;</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11) принятие решений по выбору, предоставлению, а в случаях, предусмотренных законодательными актами, и изъятию для государственных нужд земельных участков на подведомственной территории для застройки или иного градостроительного освоения;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lastRenderedPageBreak/>
        <w:t xml:space="preserve">      12) принятие решений о строительстве, расширении, техническом перевооружении, модернизации, реконструкции, реставрации и капитальном ремонте строений, зданий, сооружений, инженерных и транспортных коммуникаций, а также об инженерной подготовке территории, благоустройстве и озеленении, консервации строек (объектов), проведении комплекса работ по </w:t>
      </w:r>
      <w:proofErr w:type="spellStart"/>
      <w:r w:rsidRPr="006012BB">
        <w:rPr>
          <w:rFonts w:ascii="Times New Roman" w:eastAsia="Times New Roman" w:hAnsi="Times New Roman" w:cs="Times New Roman"/>
          <w:sz w:val="24"/>
          <w:szCs w:val="24"/>
          <w:lang w:eastAsia="ru-RU"/>
        </w:rPr>
        <w:t>постутилизации</w:t>
      </w:r>
      <w:proofErr w:type="spellEnd"/>
      <w:r w:rsidRPr="006012BB">
        <w:rPr>
          <w:rFonts w:ascii="Times New Roman" w:eastAsia="Times New Roman" w:hAnsi="Times New Roman" w:cs="Times New Roman"/>
          <w:sz w:val="24"/>
          <w:szCs w:val="24"/>
          <w:lang w:eastAsia="ru-RU"/>
        </w:rPr>
        <w:t xml:space="preserve"> объектов городского значения;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13) организация работ по приемке и регистрации в установленном законодательством порядке объектов (комплексов), вводимых в эксплуатацию;</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14) организация сохранения жилищного фонда, коммуникаций, памятников истории и культуры, объектов государственного природно-заповедного фонда и ведения </w:t>
      </w:r>
      <w:proofErr w:type="gramStart"/>
      <w:r w:rsidRPr="006012BB">
        <w:rPr>
          <w:rFonts w:ascii="Times New Roman" w:eastAsia="Times New Roman" w:hAnsi="Times New Roman" w:cs="Times New Roman"/>
          <w:sz w:val="24"/>
          <w:szCs w:val="24"/>
          <w:lang w:eastAsia="ru-RU"/>
        </w:rPr>
        <w:t>контроля за</w:t>
      </w:r>
      <w:proofErr w:type="gramEnd"/>
      <w:r w:rsidRPr="006012BB">
        <w:rPr>
          <w:rFonts w:ascii="Times New Roman" w:eastAsia="Times New Roman" w:hAnsi="Times New Roman" w:cs="Times New Roman"/>
          <w:sz w:val="24"/>
          <w:szCs w:val="24"/>
          <w:lang w:eastAsia="ru-RU"/>
        </w:rPr>
        <w:t xml:space="preserve"> их нормативным содержанием (использованием, эксплуатацией);</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15) обеспечение государственного архитектурно-строительного контроля на соответствующей территории;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16) ведение государственного градостроительного кадастра уровня города республиканского значения, столицы;</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17) осуществление лицензирования в сфере архитектурной, градостроительной и строительной деятельности;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18) ведение мониторинга строящихся (намечаемых к строительству) объектов и комплексов в порядке, установленном Правительством Республики Казахстан;</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19) ведение учета и регистрации выдаваемых лицензий;</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20) ведение учета и регистрации лицензий, выданных иностранными государствами на осуществление строительной деятельности на территории Республики Казахстан на основании международных договоров о взаимном признании лицензий, заключенных Республикой Казахстан с другими государствами.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2. К компетенции </w:t>
      </w:r>
      <w:proofErr w:type="spellStart"/>
      <w:r w:rsidRPr="006012BB">
        <w:rPr>
          <w:rFonts w:ascii="Times New Roman" w:eastAsia="Times New Roman" w:hAnsi="Times New Roman" w:cs="Times New Roman"/>
          <w:sz w:val="24"/>
          <w:szCs w:val="24"/>
          <w:lang w:eastAsia="ru-RU"/>
        </w:rPr>
        <w:t>акиматов</w:t>
      </w:r>
      <w:proofErr w:type="spellEnd"/>
      <w:r w:rsidRPr="006012BB">
        <w:rPr>
          <w:rFonts w:ascii="Times New Roman" w:eastAsia="Times New Roman" w:hAnsi="Times New Roman" w:cs="Times New Roman"/>
          <w:sz w:val="24"/>
          <w:szCs w:val="24"/>
          <w:lang w:eastAsia="ru-RU"/>
        </w:rPr>
        <w:t xml:space="preserve"> городов областного значения с численностью населения свыше ста тысяч жителей в сфере архитектурной, градостроительной и строительной деятельности, осуществляемой в пределах установленных границ подведомственной территории, относятся: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координация деятельности по реализации утвержденного в установленном законодательством порядке генерального плана города, комплексной схемы градостроительного планирования прилегающих территорий (проекта районной планировки), отнесенных в установленном законодательством порядке к зоне влияния города;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w:t>
      </w:r>
      <w:proofErr w:type="gramStart"/>
      <w:r w:rsidRPr="006012BB">
        <w:rPr>
          <w:rFonts w:ascii="Times New Roman" w:eastAsia="Times New Roman" w:hAnsi="Times New Roman" w:cs="Times New Roman"/>
          <w:sz w:val="24"/>
          <w:szCs w:val="24"/>
          <w:lang w:eastAsia="ru-RU"/>
        </w:rPr>
        <w:t xml:space="preserve">2) организация разработки и внесение на одобрение в городской </w:t>
      </w:r>
      <w:proofErr w:type="spellStart"/>
      <w:r w:rsidRPr="006012BB">
        <w:rPr>
          <w:rFonts w:ascii="Times New Roman" w:eastAsia="Times New Roman" w:hAnsi="Times New Roman" w:cs="Times New Roman"/>
          <w:sz w:val="24"/>
          <w:szCs w:val="24"/>
          <w:lang w:eastAsia="ru-RU"/>
        </w:rPr>
        <w:t>маслихат</w:t>
      </w:r>
      <w:proofErr w:type="spellEnd"/>
      <w:r w:rsidRPr="006012BB">
        <w:rPr>
          <w:rFonts w:ascii="Times New Roman" w:eastAsia="Times New Roman" w:hAnsi="Times New Roman" w:cs="Times New Roman"/>
          <w:sz w:val="24"/>
          <w:szCs w:val="24"/>
          <w:lang w:eastAsia="ru-RU"/>
        </w:rPr>
        <w:t xml:space="preserve"> проекта генерального плана города, проектов установления и изменения городской черты и границ пригородной зоны, а также границ подведомственных административных районов и населенных пунктов-спутников;</w:t>
      </w:r>
      <w:proofErr w:type="gramEnd"/>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3) представление в соответствии со статьями 21 и 22 настоящего Закона на утверждение </w:t>
      </w:r>
      <w:proofErr w:type="gramStart"/>
      <w:r w:rsidRPr="006012BB">
        <w:rPr>
          <w:rFonts w:ascii="Times New Roman" w:eastAsia="Times New Roman" w:hAnsi="Times New Roman" w:cs="Times New Roman"/>
          <w:sz w:val="24"/>
          <w:szCs w:val="24"/>
          <w:lang w:eastAsia="ru-RU"/>
        </w:rPr>
        <w:t>соответствующим</w:t>
      </w:r>
      <w:proofErr w:type="gramEnd"/>
      <w:r w:rsidRPr="006012BB">
        <w:rPr>
          <w:rFonts w:ascii="Times New Roman" w:eastAsia="Times New Roman" w:hAnsi="Times New Roman" w:cs="Times New Roman"/>
          <w:sz w:val="24"/>
          <w:szCs w:val="24"/>
          <w:lang w:eastAsia="ru-RU"/>
        </w:rPr>
        <w:t xml:space="preserve"> </w:t>
      </w:r>
      <w:proofErr w:type="spellStart"/>
      <w:r w:rsidRPr="006012BB">
        <w:rPr>
          <w:rFonts w:ascii="Times New Roman" w:eastAsia="Times New Roman" w:hAnsi="Times New Roman" w:cs="Times New Roman"/>
          <w:sz w:val="24"/>
          <w:szCs w:val="24"/>
          <w:lang w:eastAsia="ru-RU"/>
        </w:rPr>
        <w:t>маслихатам</w:t>
      </w:r>
      <w:proofErr w:type="spellEnd"/>
      <w:r w:rsidRPr="006012BB">
        <w:rPr>
          <w:rFonts w:ascii="Times New Roman" w:eastAsia="Times New Roman" w:hAnsi="Times New Roman" w:cs="Times New Roman"/>
          <w:sz w:val="24"/>
          <w:szCs w:val="24"/>
          <w:lang w:eastAsia="ru-RU"/>
        </w:rPr>
        <w:t xml:space="preserve"> градостроительной документации в составе программ социально-экономического развития города, а также правил застройки, благоустройства и инженерного обеспечения территории города;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w:t>
      </w:r>
      <w:proofErr w:type="gramStart"/>
      <w:r w:rsidRPr="006012BB">
        <w:rPr>
          <w:rFonts w:ascii="Times New Roman" w:eastAsia="Times New Roman" w:hAnsi="Times New Roman" w:cs="Times New Roman"/>
          <w:sz w:val="24"/>
          <w:szCs w:val="24"/>
          <w:lang w:eastAsia="ru-RU"/>
        </w:rPr>
        <w:t xml:space="preserve">4) внесение в городской </w:t>
      </w:r>
      <w:proofErr w:type="spellStart"/>
      <w:r w:rsidRPr="006012BB">
        <w:rPr>
          <w:rFonts w:ascii="Times New Roman" w:eastAsia="Times New Roman" w:hAnsi="Times New Roman" w:cs="Times New Roman"/>
          <w:sz w:val="24"/>
          <w:szCs w:val="24"/>
          <w:lang w:eastAsia="ru-RU"/>
        </w:rPr>
        <w:t>маслихат</w:t>
      </w:r>
      <w:proofErr w:type="spellEnd"/>
      <w:r w:rsidRPr="006012BB">
        <w:rPr>
          <w:rFonts w:ascii="Times New Roman" w:eastAsia="Times New Roman" w:hAnsi="Times New Roman" w:cs="Times New Roman"/>
          <w:sz w:val="24"/>
          <w:szCs w:val="24"/>
          <w:lang w:eastAsia="ru-RU"/>
        </w:rPr>
        <w:t xml:space="preserve"> предложений по установлению правил сохранения и содержания жилищного фонда, иных зданий и сооружений жилищно-гражданского назначения, инженерных коммуникаций, памятников истории и культуры, объектов государственного природно-заповедного фонда местного значения;</w:t>
      </w:r>
      <w:proofErr w:type="gramEnd"/>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5) информирование населения города о планируемой застройке либо иных градостроительных изменениях;</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6) утверждение и реализация градостроительных проектов, проектов детальной планировки и </w:t>
      </w:r>
      <w:proofErr w:type="gramStart"/>
      <w:r w:rsidRPr="006012BB">
        <w:rPr>
          <w:rFonts w:ascii="Times New Roman" w:eastAsia="Times New Roman" w:hAnsi="Times New Roman" w:cs="Times New Roman"/>
          <w:sz w:val="24"/>
          <w:szCs w:val="24"/>
          <w:lang w:eastAsia="ru-RU"/>
        </w:rPr>
        <w:t>застройки города</w:t>
      </w:r>
      <w:proofErr w:type="gramEnd"/>
      <w:r w:rsidRPr="006012BB">
        <w:rPr>
          <w:rFonts w:ascii="Times New Roman" w:eastAsia="Times New Roman" w:hAnsi="Times New Roman" w:cs="Times New Roman"/>
          <w:sz w:val="24"/>
          <w:szCs w:val="24"/>
          <w:lang w:eastAsia="ru-RU"/>
        </w:rPr>
        <w:t xml:space="preserve"> и пригородной зоны;</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7) принятие решений по выбору, предоставлению, а в случаях, предусмотренных законодательными актами, и изъятию для государственных нужд </w:t>
      </w:r>
      <w:r w:rsidRPr="006012BB">
        <w:rPr>
          <w:rFonts w:ascii="Times New Roman" w:eastAsia="Times New Roman" w:hAnsi="Times New Roman" w:cs="Times New Roman"/>
          <w:sz w:val="24"/>
          <w:szCs w:val="24"/>
          <w:lang w:eastAsia="ru-RU"/>
        </w:rPr>
        <w:lastRenderedPageBreak/>
        <w:t>земельных участков на подведомственной территории для застройки или иного градостроительного освоения;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w:t>
      </w:r>
      <w:proofErr w:type="gramStart"/>
      <w:r w:rsidRPr="006012BB">
        <w:rPr>
          <w:rFonts w:ascii="Times New Roman" w:eastAsia="Times New Roman" w:hAnsi="Times New Roman" w:cs="Times New Roman"/>
          <w:sz w:val="24"/>
          <w:szCs w:val="24"/>
          <w:lang w:eastAsia="ru-RU"/>
        </w:rPr>
        <w:t xml:space="preserve">8) принятие решений о строительстве (расширении, техническом перевооружении, модернизации, реконструкции, реставрации и капитальном ремонте) строений, зданий, сооружений, инженерных и транспортных коммуникаций, а также об инженерной подготовке территории, благоустройстве и озеленении, консервации строек (объектов), проведении комплекса работ по </w:t>
      </w:r>
      <w:proofErr w:type="spellStart"/>
      <w:r w:rsidRPr="006012BB">
        <w:rPr>
          <w:rFonts w:ascii="Times New Roman" w:eastAsia="Times New Roman" w:hAnsi="Times New Roman" w:cs="Times New Roman"/>
          <w:sz w:val="24"/>
          <w:szCs w:val="24"/>
          <w:lang w:eastAsia="ru-RU"/>
        </w:rPr>
        <w:t>постутилизации</w:t>
      </w:r>
      <w:proofErr w:type="spellEnd"/>
      <w:r w:rsidRPr="006012BB">
        <w:rPr>
          <w:rFonts w:ascii="Times New Roman" w:eastAsia="Times New Roman" w:hAnsi="Times New Roman" w:cs="Times New Roman"/>
          <w:sz w:val="24"/>
          <w:szCs w:val="24"/>
          <w:lang w:eastAsia="ru-RU"/>
        </w:rPr>
        <w:t xml:space="preserve"> объектов местного значения;</w:t>
      </w:r>
      <w:proofErr w:type="gramEnd"/>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9) организация работ по приемке и регистрации в установленном законодательством порядке объектов (комплексов), вводимых в эксплуатацию;</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10) организация сохранения жилищного фонда, коммуникаций, памятников истории и культуры, объектов государственного природно-заповедного фонда и ведения </w:t>
      </w:r>
      <w:proofErr w:type="gramStart"/>
      <w:r w:rsidRPr="006012BB">
        <w:rPr>
          <w:rFonts w:ascii="Times New Roman" w:eastAsia="Times New Roman" w:hAnsi="Times New Roman" w:cs="Times New Roman"/>
          <w:sz w:val="24"/>
          <w:szCs w:val="24"/>
          <w:lang w:eastAsia="ru-RU"/>
        </w:rPr>
        <w:t>контроля за</w:t>
      </w:r>
      <w:proofErr w:type="gramEnd"/>
      <w:r w:rsidRPr="006012BB">
        <w:rPr>
          <w:rFonts w:ascii="Times New Roman" w:eastAsia="Times New Roman" w:hAnsi="Times New Roman" w:cs="Times New Roman"/>
          <w:sz w:val="24"/>
          <w:szCs w:val="24"/>
          <w:lang w:eastAsia="ru-RU"/>
        </w:rPr>
        <w:t xml:space="preserve"> их нормативным содержанием (использованием, эксплуатацией);</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11) ведение мониторинга строящихся (намечаемых к строительству) объектов и комплексов в порядке, установленном Правительством Республики Казахстан.</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3. К компетенции </w:t>
      </w:r>
      <w:proofErr w:type="spellStart"/>
      <w:r w:rsidRPr="006012BB">
        <w:rPr>
          <w:rFonts w:ascii="Times New Roman" w:eastAsia="Times New Roman" w:hAnsi="Times New Roman" w:cs="Times New Roman"/>
          <w:sz w:val="24"/>
          <w:szCs w:val="24"/>
          <w:lang w:eastAsia="ru-RU"/>
        </w:rPr>
        <w:t>акиматов</w:t>
      </w:r>
      <w:proofErr w:type="spellEnd"/>
      <w:r w:rsidRPr="006012BB">
        <w:rPr>
          <w:rFonts w:ascii="Times New Roman" w:eastAsia="Times New Roman" w:hAnsi="Times New Roman" w:cs="Times New Roman"/>
          <w:sz w:val="24"/>
          <w:szCs w:val="24"/>
          <w:lang w:eastAsia="ru-RU"/>
        </w:rPr>
        <w:t xml:space="preserve"> городов областного значения с численностью населения до ста тысяч жителей в сфере архитектурной, градостроительной и строительной деятельности, осуществляемой в пределах установленных границ подведомственной территории, относятся: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координация деятельности по реализации утвержденного в установленном законодательством порядке генерального плана города, комплексной схемы градостроительного планирования прилегающих территорий (проекта районной планировки), отнесенных в установленном законодательством порядке к зоне влияния города;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w:t>
      </w:r>
      <w:proofErr w:type="gramStart"/>
      <w:r w:rsidRPr="006012BB">
        <w:rPr>
          <w:rFonts w:ascii="Times New Roman" w:eastAsia="Times New Roman" w:hAnsi="Times New Roman" w:cs="Times New Roman"/>
          <w:sz w:val="24"/>
          <w:szCs w:val="24"/>
          <w:lang w:eastAsia="ru-RU"/>
        </w:rPr>
        <w:t xml:space="preserve">2) организация разработки и внесение на одобрение в городской </w:t>
      </w:r>
      <w:proofErr w:type="spellStart"/>
      <w:r w:rsidRPr="006012BB">
        <w:rPr>
          <w:rFonts w:ascii="Times New Roman" w:eastAsia="Times New Roman" w:hAnsi="Times New Roman" w:cs="Times New Roman"/>
          <w:sz w:val="24"/>
          <w:szCs w:val="24"/>
          <w:lang w:eastAsia="ru-RU"/>
        </w:rPr>
        <w:t>маслихат</w:t>
      </w:r>
      <w:proofErr w:type="spellEnd"/>
      <w:r w:rsidRPr="006012BB">
        <w:rPr>
          <w:rFonts w:ascii="Times New Roman" w:eastAsia="Times New Roman" w:hAnsi="Times New Roman" w:cs="Times New Roman"/>
          <w:sz w:val="24"/>
          <w:szCs w:val="24"/>
          <w:lang w:eastAsia="ru-RU"/>
        </w:rPr>
        <w:t xml:space="preserve"> проекта генерального плана города, проектов установления и изменения городской черты и границ пригородной зоны, а также границ подведомственных административных районов и населенных пунктов-спутников, комплексных схем градостроительного развития;</w:t>
      </w:r>
      <w:proofErr w:type="gramEnd"/>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3) представление в соответствии со статьями 21 и 22 настоящего Закона на утверждение </w:t>
      </w:r>
      <w:proofErr w:type="gramStart"/>
      <w:r w:rsidRPr="006012BB">
        <w:rPr>
          <w:rFonts w:ascii="Times New Roman" w:eastAsia="Times New Roman" w:hAnsi="Times New Roman" w:cs="Times New Roman"/>
          <w:sz w:val="24"/>
          <w:szCs w:val="24"/>
          <w:lang w:eastAsia="ru-RU"/>
        </w:rPr>
        <w:t>соответствующим</w:t>
      </w:r>
      <w:proofErr w:type="gramEnd"/>
      <w:r w:rsidRPr="006012BB">
        <w:rPr>
          <w:rFonts w:ascii="Times New Roman" w:eastAsia="Times New Roman" w:hAnsi="Times New Roman" w:cs="Times New Roman"/>
          <w:sz w:val="24"/>
          <w:szCs w:val="24"/>
          <w:lang w:eastAsia="ru-RU"/>
        </w:rPr>
        <w:t xml:space="preserve"> </w:t>
      </w:r>
      <w:proofErr w:type="spellStart"/>
      <w:r w:rsidRPr="006012BB">
        <w:rPr>
          <w:rFonts w:ascii="Times New Roman" w:eastAsia="Times New Roman" w:hAnsi="Times New Roman" w:cs="Times New Roman"/>
          <w:sz w:val="24"/>
          <w:szCs w:val="24"/>
          <w:lang w:eastAsia="ru-RU"/>
        </w:rPr>
        <w:t>маслихатам</w:t>
      </w:r>
      <w:proofErr w:type="spellEnd"/>
      <w:r w:rsidRPr="006012BB">
        <w:rPr>
          <w:rFonts w:ascii="Times New Roman" w:eastAsia="Times New Roman" w:hAnsi="Times New Roman" w:cs="Times New Roman"/>
          <w:sz w:val="24"/>
          <w:szCs w:val="24"/>
          <w:lang w:eastAsia="ru-RU"/>
        </w:rPr>
        <w:t xml:space="preserve"> градостроительной документации в составе программ социально-экономического развития города, а также правил застройки, благоустройства и инженерного обеспечения территории города;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w:t>
      </w:r>
      <w:proofErr w:type="gramStart"/>
      <w:r w:rsidRPr="006012BB">
        <w:rPr>
          <w:rFonts w:ascii="Times New Roman" w:eastAsia="Times New Roman" w:hAnsi="Times New Roman" w:cs="Times New Roman"/>
          <w:sz w:val="24"/>
          <w:szCs w:val="24"/>
          <w:lang w:eastAsia="ru-RU"/>
        </w:rPr>
        <w:t xml:space="preserve">4) внесение в городской </w:t>
      </w:r>
      <w:proofErr w:type="spellStart"/>
      <w:r w:rsidRPr="006012BB">
        <w:rPr>
          <w:rFonts w:ascii="Times New Roman" w:eastAsia="Times New Roman" w:hAnsi="Times New Roman" w:cs="Times New Roman"/>
          <w:sz w:val="24"/>
          <w:szCs w:val="24"/>
          <w:lang w:eastAsia="ru-RU"/>
        </w:rPr>
        <w:t>маслихат</w:t>
      </w:r>
      <w:proofErr w:type="spellEnd"/>
      <w:r w:rsidRPr="006012BB">
        <w:rPr>
          <w:rFonts w:ascii="Times New Roman" w:eastAsia="Times New Roman" w:hAnsi="Times New Roman" w:cs="Times New Roman"/>
          <w:sz w:val="24"/>
          <w:szCs w:val="24"/>
          <w:lang w:eastAsia="ru-RU"/>
        </w:rPr>
        <w:t xml:space="preserve"> предложений по установлению правил сохранения и содержания жилищного фонда, иных зданий и сооружений жилищно-гражданского назначения, инженерных коммуникаций, памятников истории и культуры, объектов государственного природно-заповедного фонда местного значения;</w:t>
      </w:r>
      <w:proofErr w:type="gramEnd"/>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5) информирование населения города о планируемой застройке либо иных градостроительных изменениях;</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6) утверждение и реализация градостроительных проектов, проектов детальной планировки и </w:t>
      </w:r>
      <w:proofErr w:type="gramStart"/>
      <w:r w:rsidRPr="006012BB">
        <w:rPr>
          <w:rFonts w:ascii="Times New Roman" w:eastAsia="Times New Roman" w:hAnsi="Times New Roman" w:cs="Times New Roman"/>
          <w:sz w:val="24"/>
          <w:szCs w:val="24"/>
          <w:lang w:eastAsia="ru-RU"/>
        </w:rPr>
        <w:t>застройки города</w:t>
      </w:r>
      <w:proofErr w:type="gramEnd"/>
      <w:r w:rsidRPr="006012BB">
        <w:rPr>
          <w:rFonts w:ascii="Times New Roman" w:eastAsia="Times New Roman" w:hAnsi="Times New Roman" w:cs="Times New Roman"/>
          <w:sz w:val="24"/>
          <w:szCs w:val="24"/>
          <w:lang w:eastAsia="ru-RU"/>
        </w:rPr>
        <w:t xml:space="preserve"> и пригородной зоны;</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7) принятие решений по выбору, предоставлению, а в случаях, предусмотренных законодательными актами, и изъятию для государственных нужд земельных участков на подведомственной территории для застройки или иного градостроительного освоения;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w:t>
      </w:r>
      <w:proofErr w:type="gramStart"/>
      <w:r w:rsidRPr="006012BB">
        <w:rPr>
          <w:rFonts w:ascii="Times New Roman" w:eastAsia="Times New Roman" w:hAnsi="Times New Roman" w:cs="Times New Roman"/>
          <w:sz w:val="24"/>
          <w:szCs w:val="24"/>
          <w:lang w:eastAsia="ru-RU"/>
        </w:rPr>
        <w:t xml:space="preserve">8) принятие решений о строительстве (расширении, техническом перевооружении, модернизации, реконструкции, реставрации и капитальном ремонте) строений, зданий, сооружений, инженерных и транспортных коммуникаций, а также об инженерной подготовке территории, благоустройстве и озеленении, консервации строек (объектов), проведении комплекса работ по </w:t>
      </w:r>
      <w:proofErr w:type="spellStart"/>
      <w:r w:rsidRPr="006012BB">
        <w:rPr>
          <w:rFonts w:ascii="Times New Roman" w:eastAsia="Times New Roman" w:hAnsi="Times New Roman" w:cs="Times New Roman"/>
          <w:sz w:val="24"/>
          <w:szCs w:val="24"/>
          <w:lang w:eastAsia="ru-RU"/>
        </w:rPr>
        <w:t>постутилизации</w:t>
      </w:r>
      <w:proofErr w:type="spellEnd"/>
      <w:r w:rsidRPr="006012BB">
        <w:rPr>
          <w:rFonts w:ascii="Times New Roman" w:eastAsia="Times New Roman" w:hAnsi="Times New Roman" w:cs="Times New Roman"/>
          <w:sz w:val="24"/>
          <w:szCs w:val="24"/>
          <w:lang w:eastAsia="ru-RU"/>
        </w:rPr>
        <w:t xml:space="preserve"> объектов местного значения;</w:t>
      </w:r>
      <w:proofErr w:type="gramEnd"/>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9) организация работ по приемке и регистрации в установленном законодательством порядке объектов (комплексов), вводимых в эксплуатацию;</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lastRenderedPageBreak/>
        <w:t xml:space="preserve">      10) организация сохранения жилищного фонда, коммуникаций, памятников истории и культуры, объектов государственного природно-заповедного фонда и ведения </w:t>
      </w:r>
      <w:proofErr w:type="gramStart"/>
      <w:r w:rsidRPr="006012BB">
        <w:rPr>
          <w:rFonts w:ascii="Times New Roman" w:eastAsia="Times New Roman" w:hAnsi="Times New Roman" w:cs="Times New Roman"/>
          <w:sz w:val="24"/>
          <w:szCs w:val="24"/>
          <w:lang w:eastAsia="ru-RU"/>
        </w:rPr>
        <w:t>контроля за</w:t>
      </w:r>
      <w:proofErr w:type="gramEnd"/>
      <w:r w:rsidRPr="006012BB">
        <w:rPr>
          <w:rFonts w:ascii="Times New Roman" w:eastAsia="Times New Roman" w:hAnsi="Times New Roman" w:cs="Times New Roman"/>
          <w:sz w:val="24"/>
          <w:szCs w:val="24"/>
          <w:lang w:eastAsia="ru-RU"/>
        </w:rPr>
        <w:t xml:space="preserve"> их нормативным содержанием (использованием, эксплуатацией);</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11) ведение мониторинга строящихся (намечаемых к строительству) объектов и комплексов в порядке, установленном Правительством Республики Казахстан.  </w:t>
      </w:r>
      <w:r w:rsidRPr="006012BB">
        <w:rPr>
          <w:rFonts w:ascii="Times New Roman" w:eastAsia="Times New Roman" w:hAnsi="Times New Roman" w:cs="Times New Roman"/>
          <w:i/>
          <w:iCs/>
          <w:sz w:val="24"/>
          <w:szCs w:val="24"/>
          <w:bdr w:val="none" w:sz="0" w:space="0" w:color="auto" w:frame="1"/>
          <w:lang w:eastAsia="ru-RU"/>
        </w:rPr>
        <w:t>&lt;*&gt;</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i/>
          <w:iCs/>
          <w:sz w:val="24"/>
          <w:szCs w:val="24"/>
          <w:lang w:eastAsia="ru-RU"/>
        </w:rPr>
      </w:pPr>
      <w:r w:rsidRPr="006012BB">
        <w:rPr>
          <w:rFonts w:ascii="Times New Roman" w:eastAsia="Times New Roman" w:hAnsi="Times New Roman" w:cs="Times New Roman"/>
          <w:i/>
          <w:iCs/>
          <w:sz w:val="24"/>
          <w:szCs w:val="24"/>
          <w:bdr w:val="none" w:sz="0" w:space="0" w:color="auto" w:frame="1"/>
          <w:lang w:eastAsia="ru-RU"/>
        </w:rPr>
        <w:t>      Сноска. Статья 25 в редакции - Законом РК от 10 января 2006 года N  116</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(порядок введения в действие см. ст.2 Закона N  116</w:t>
      </w:r>
      <w:proofErr w:type="gramStart"/>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w:t>
      </w:r>
      <w:proofErr w:type="gramEnd"/>
      <w:r w:rsidRPr="006012BB">
        <w:rPr>
          <w:rFonts w:ascii="Times New Roman" w:eastAsia="Times New Roman" w:hAnsi="Times New Roman" w:cs="Times New Roman"/>
          <w:i/>
          <w:iCs/>
          <w:sz w:val="24"/>
          <w:szCs w:val="24"/>
          <w:bdr w:val="none" w:sz="0" w:space="0" w:color="auto" w:frame="1"/>
          <w:lang w:eastAsia="ru-RU"/>
        </w:rPr>
        <w:t>.</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 xml:space="preserve">Статья 26. Компетенция </w:t>
      </w:r>
      <w:proofErr w:type="spellStart"/>
      <w:r w:rsidRPr="006012BB">
        <w:rPr>
          <w:rFonts w:ascii="Times New Roman" w:eastAsia="Times New Roman" w:hAnsi="Times New Roman" w:cs="Times New Roman"/>
          <w:b/>
          <w:bCs/>
          <w:sz w:val="24"/>
          <w:szCs w:val="24"/>
          <w:lang w:eastAsia="ru-RU"/>
        </w:rPr>
        <w:t>акиматов</w:t>
      </w:r>
      <w:proofErr w:type="spellEnd"/>
      <w:r w:rsidRPr="006012BB">
        <w:rPr>
          <w:rFonts w:ascii="Times New Roman" w:eastAsia="Times New Roman" w:hAnsi="Times New Roman" w:cs="Times New Roman"/>
          <w:b/>
          <w:bCs/>
          <w:sz w:val="24"/>
          <w:szCs w:val="24"/>
          <w:lang w:eastAsia="ru-RU"/>
        </w:rPr>
        <w:t xml:space="preserve"> районов в сфере архитектурной, градостроительной и строительной деятельности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К компетенции </w:t>
      </w:r>
      <w:proofErr w:type="spellStart"/>
      <w:r w:rsidRPr="006012BB">
        <w:rPr>
          <w:rFonts w:ascii="Times New Roman" w:eastAsia="Times New Roman" w:hAnsi="Times New Roman" w:cs="Times New Roman"/>
          <w:sz w:val="24"/>
          <w:szCs w:val="24"/>
          <w:lang w:eastAsia="ru-RU"/>
        </w:rPr>
        <w:t>акиматов</w:t>
      </w:r>
      <w:proofErr w:type="spellEnd"/>
      <w:r w:rsidRPr="006012BB">
        <w:rPr>
          <w:rFonts w:ascii="Times New Roman" w:eastAsia="Times New Roman" w:hAnsi="Times New Roman" w:cs="Times New Roman"/>
          <w:sz w:val="24"/>
          <w:szCs w:val="24"/>
          <w:lang w:eastAsia="ru-RU"/>
        </w:rPr>
        <w:t xml:space="preserve"> районов в сфере архитектурной, градостроительной и строительной деятельности, осуществляемой на подведомственной территории, относятся: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1) координация деятельности по </w:t>
      </w:r>
      <w:proofErr w:type="gramStart"/>
      <w:r w:rsidRPr="006012BB">
        <w:rPr>
          <w:rFonts w:ascii="Times New Roman" w:eastAsia="Times New Roman" w:hAnsi="Times New Roman" w:cs="Times New Roman"/>
          <w:sz w:val="24"/>
          <w:szCs w:val="24"/>
          <w:lang w:eastAsia="ru-RU"/>
        </w:rPr>
        <w:t>реализации</w:t>
      </w:r>
      <w:proofErr w:type="gramEnd"/>
      <w:r w:rsidRPr="006012BB">
        <w:rPr>
          <w:rFonts w:ascii="Times New Roman" w:eastAsia="Times New Roman" w:hAnsi="Times New Roman" w:cs="Times New Roman"/>
          <w:sz w:val="24"/>
          <w:szCs w:val="24"/>
          <w:lang w:eastAsia="ru-RU"/>
        </w:rPr>
        <w:t xml:space="preserve"> утвержденной в установленном законодательством порядке комплексной схемы градостроительного планирования территории района (проекта районной планировки), генеральных планов сельских населенных пунктов;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(исключен)</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(исключен)</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4) (исключен)</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5) информирование населения о планируемой застройке территории либо иных градостроительных изменениях;</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6) (исключен)</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7) принятие решений о строительстве, инженерной подготовке территории, благоустройстве и озеленении, консервации строительства незавершенных объектов, проведении комплекса работ по </w:t>
      </w:r>
      <w:proofErr w:type="spellStart"/>
      <w:r w:rsidRPr="006012BB">
        <w:rPr>
          <w:rFonts w:ascii="Times New Roman" w:eastAsia="Times New Roman" w:hAnsi="Times New Roman" w:cs="Times New Roman"/>
          <w:sz w:val="24"/>
          <w:szCs w:val="24"/>
          <w:lang w:eastAsia="ru-RU"/>
        </w:rPr>
        <w:t>постутилизации</w:t>
      </w:r>
      <w:proofErr w:type="spellEnd"/>
      <w:r w:rsidRPr="006012BB">
        <w:rPr>
          <w:rFonts w:ascii="Times New Roman" w:eastAsia="Times New Roman" w:hAnsi="Times New Roman" w:cs="Times New Roman"/>
          <w:sz w:val="24"/>
          <w:szCs w:val="24"/>
          <w:lang w:eastAsia="ru-RU"/>
        </w:rPr>
        <w:t xml:space="preserve"> объектов районного значения;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8) (исключен)</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9) организация работ по приемке и регистрации в установленном законодательством порядке объектов (комплексов), вводимых в эксплуатацию;</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10) организация сохранения жилищного фонда, коммуникаций, памятников истории и культуры районного значения </w:t>
      </w:r>
      <w:proofErr w:type="gramStart"/>
      <w:r w:rsidRPr="006012BB">
        <w:rPr>
          <w:rFonts w:ascii="Times New Roman" w:eastAsia="Times New Roman" w:hAnsi="Times New Roman" w:cs="Times New Roman"/>
          <w:sz w:val="24"/>
          <w:szCs w:val="24"/>
          <w:lang w:eastAsia="ru-RU"/>
        </w:rPr>
        <w:t>контроля за</w:t>
      </w:r>
      <w:proofErr w:type="gramEnd"/>
      <w:r w:rsidRPr="006012BB">
        <w:rPr>
          <w:rFonts w:ascii="Times New Roman" w:eastAsia="Times New Roman" w:hAnsi="Times New Roman" w:cs="Times New Roman"/>
          <w:sz w:val="24"/>
          <w:szCs w:val="24"/>
          <w:lang w:eastAsia="ru-RU"/>
        </w:rPr>
        <w:t xml:space="preserve"> их содержанием (использованием, эксплуатацией);</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11) (исключен);</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12) организация разработки и представление на утверждение </w:t>
      </w:r>
      <w:proofErr w:type="gramStart"/>
      <w:r w:rsidRPr="006012BB">
        <w:rPr>
          <w:rFonts w:ascii="Times New Roman" w:eastAsia="Times New Roman" w:hAnsi="Times New Roman" w:cs="Times New Roman"/>
          <w:sz w:val="24"/>
          <w:szCs w:val="24"/>
          <w:lang w:eastAsia="ru-RU"/>
        </w:rPr>
        <w:t>районному</w:t>
      </w:r>
      <w:proofErr w:type="gramEnd"/>
      <w:r w:rsidRPr="006012BB">
        <w:rPr>
          <w:rFonts w:ascii="Times New Roman" w:eastAsia="Times New Roman" w:hAnsi="Times New Roman" w:cs="Times New Roman"/>
          <w:sz w:val="24"/>
          <w:szCs w:val="24"/>
          <w:lang w:eastAsia="ru-RU"/>
        </w:rPr>
        <w:t xml:space="preserve"> </w:t>
      </w:r>
      <w:proofErr w:type="spellStart"/>
      <w:r w:rsidRPr="006012BB">
        <w:rPr>
          <w:rFonts w:ascii="Times New Roman" w:eastAsia="Times New Roman" w:hAnsi="Times New Roman" w:cs="Times New Roman"/>
          <w:sz w:val="24"/>
          <w:szCs w:val="24"/>
          <w:lang w:eastAsia="ru-RU"/>
        </w:rPr>
        <w:t>маслихату</w:t>
      </w:r>
      <w:proofErr w:type="spellEnd"/>
      <w:r w:rsidRPr="006012BB">
        <w:rPr>
          <w:rFonts w:ascii="Times New Roman" w:eastAsia="Times New Roman" w:hAnsi="Times New Roman" w:cs="Times New Roman"/>
          <w:sz w:val="24"/>
          <w:szCs w:val="24"/>
          <w:lang w:eastAsia="ru-RU"/>
        </w:rPr>
        <w:t xml:space="preserve"> схем градостроительного развития территории района, а также проектов генеральных планов городов районного значения, поселков и иных сельских населенных пунктов;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13) утверждение и реализация градостроительных проектов, разрабатываемых для развития утвержденных генеральных планов (схем территориального развития) населенных пунктов;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14) ведение мониторинга строящихся (намечаемых к строительству) объектов и комплексов в порядке, установленном Правительством Республики Казахстан;</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15) принятие решений по выбору, предоставлению, а в случаях, предусмотренных законодательными актами, и изъятию для государственных нужд земельных участков на подведомственной территории для застройки или иного градостроительного освоения.  </w:t>
      </w:r>
      <w:r w:rsidRPr="006012BB">
        <w:rPr>
          <w:rFonts w:ascii="Times New Roman" w:eastAsia="Times New Roman" w:hAnsi="Times New Roman" w:cs="Times New Roman"/>
          <w:i/>
          <w:iCs/>
          <w:sz w:val="24"/>
          <w:szCs w:val="24"/>
          <w:bdr w:val="none" w:sz="0" w:space="0" w:color="auto" w:frame="1"/>
          <w:lang w:eastAsia="ru-RU"/>
        </w:rPr>
        <w:t>&lt;*&gt;</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i/>
          <w:iCs/>
          <w:sz w:val="24"/>
          <w:szCs w:val="24"/>
          <w:lang w:eastAsia="ru-RU"/>
        </w:rPr>
      </w:pPr>
      <w:r w:rsidRPr="006012BB">
        <w:rPr>
          <w:rFonts w:ascii="Times New Roman" w:eastAsia="Times New Roman" w:hAnsi="Times New Roman" w:cs="Times New Roman"/>
          <w:i/>
          <w:iCs/>
          <w:sz w:val="24"/>
          <w:szCs w:val="24"/>
          <w:bdr w:val="none" w:sz="0" w:space="0" w:color="auto" w:frame="1"/>
          <w:lang w:eastAsia="ru-RU"/>
        </w:rPr>
        <w:t>      Сноска. В статью 26 внесены изменения - Законом РК от 20 декабря 2004 г.  N 13</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(вводится в действие с 1 января 2005 г.); от 10 января 2006 года N  116</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(порядок введения в действие см. ст.2 Закона N  116</w:t>
      </w:r>
      <w:proofErr w:type="gramStart"/>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w:t>
      </w:r>
      <w:proofErr w:type="gramEnd"/>
      <w:r w:rsidRPr="006012BB">
        <w:rPr>
          <w:rFonts w:ascii="Times New Roman" w:eastAsia="Times New Roman" w:hAnsi="Times New Roman" w:cs="Times New Roman"/>
          <w:i/>
          <w:iCs/>
          <w:sz w:val="24"/>
          <w:szCs w:val="24"/>
          <w:bdr w:val="none" w:sz="0" w:space="0" w:color="auto" w:frame="1"/>
          <w:lang w:eastAsia="ru-RU"/>
        </w:rPr>
        <w:t>.</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Статья 27. Местные исполнительные органы по делам архитектуры, градостроительства и строительства, государственного архитектурно-строительного контроля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lastRenderedPageBreak/>
        <w:t xml:space="preserve">      1. Местные исполнительные органы по делам архитектуры, градостроительства и строительства, государственного архитектурно-строительного контроля являются структурными подразделениями </w:t>
      </w:r>
      <w:proofErr w:type="gramStart"/>
      <w:r w:rsidRPr="006012BB">
        <w:rPr>
          <w:rFonts w:ascii="Times New Roman" w:eastAsia="Times New Roman" w:hAnsi="Times New Roman" w:cs="Times New Roman"/>
          <w:sz w:val="24"/>
          <w:szCs w:val="24"/>
          <w:lang w:eastAsia="ru-RU"/>
        </w:rPr>
        <w:t>соответствующих</w:t>
      </w:r>
      <w:proofErr w:type="gramEnd"/>
      <w:r w:rsidRPr="006012BB">
        <w:rPr>
          <w:rFonts w:ascii="Times New Roman" w:eastAsia="Times New Roman" w:hAnsi="Times New Roman" w:cs="Times New Roman"/>
          <w:sz w:val="24"/>
          <w:szCs w:val="24"/>
          <w:lang w:eastAsia="ru-RU"/>
        </w:rPr>
        <w:t xml:space="preserve"> </w:t>
      </w:r>
      <w:proofErr w:type="spellStart"/>
      <w:r w:rsidRPr="006012BB">
        <w:rPr>
          <w:rFonts w:ascii="Times New Roman" w:eastAsia="Times New Roman" w:hAnsi="Times New Roman" w:cs="Times New Roman"/>
          <w:sz w:val="24"/>
          <w:szCs w:val="24"/>
          <w:lang w:eastAsia="ru-RU"/>
        </w:rPr>
        <w:t>акиматов</w:t>
      </w:r>
      <w:proofErr w:type="spellEnd"/>
      <w:r w:rsidRPr="006012BB">
        <w:rPr>
          <w:rFonts w:ascii="Times New Roman" w:eastAsia="Times New Roman" w:hAnsi="Times New Roman" w:cs="Times New Roman"/>
          <w:sz w:val="24"/>
          <w:szCs w:val="24"/>
          <w:lang w:eastAsia="ru-RU"/>
        </w:rPr>
        <w:t xml:space="preserve"> и подразделяются на: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областные (города республиканского значения, столицы) органы:</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архитектуры и градостроительства, включая службу государственного градостроительного кадастра соответствующего уровня;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строительства (служба единого заказчика);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государственного архитектурно-строительного контроля;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районные (городов областного значения) органы:</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архитектуры и градостроительства, включая службу государственного градостроительного кадастра базового уровня;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строительства (служба единого заказчика).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Компетенция местных исполнительных органов по делам архитектуры, градостроительства и строительства, государственного архитектурно-строительного контроля устанавливается в соответствии со статьями 24, 25 и 26 настоящего Закона. </w:t>
      </w:r>
      <w:r w:rsidRPr="006012BB">
        <w:rPr>
          <w:rFonts w:ascii="Times New Roman" w:eastAsia="Times New Roman" w:hAnsi="Times New Roman" w:cs="Times New Roman"/>
          <w:i/>
          <w:iCs/>
          <w:sz w:val="24"/>
          <w:szCs w:val="24"/>
          <w:bdr w:val="none" w:sz="0" w:space="0" w:color="auto" w:frame="1"/>
          <w:lang w:eastAsia="ru-RU"/>
        </w:rPr>
        <w:t> &lt;*&gt;</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i/>
          <w:iCs/>
          <w:sz w:val="24"/>
          <w:szCs w:val="24"/>
          <w:lang w:eastAsia="ru-RU"/>
        </w:rPr>
      </w:pPr>
      <w:r w:rsidRPr="006012BB">
        <w:rPr>
          <w:rFonts w:ascii="Times New Roman" w:eastAsia="Times New Roman" w:hAnsi="Times New Roman" w:cs="Times New Roman"/>
          <w:i/>
          <w:iCs/>
          <w:sz w:val="24"/>
          <w:szCs w:val="24"/>
          <w:bdr w:val="none" w:sz="0" w:space="0" w:color="auto" w:frame="1"/>
          <w:lang w:eastAsia="ru-RU"/>
        </w:rPr>
        <w:t>      Сноска. Статья 27 в редакции - Законом РК от 10 января 2006 года N  116</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(порядок введения в действие см. ст.2 Закона N  116</w:t>
      </w:r>
      <w:proofErr w:type="gramStart"/>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w:t>
      </w:r>
      <w:proofErr w:type="gramEnd"/>
      <w:r w:rsidRPr="006012BB">
        <w:rPr>
          <w:rFonts w:ascii="Times New Roman" w:eastAsia="Times New Roman" w:hAnsi="Times New Roman" w:cs="Times New Roman"/>
          <w:i/>
          <w:iCs/>
          <w:sz w:val="24"/>
          <w:szCs w:val="24"/>
          <w:bdr w:val="none" w:sz="0" w:space="0" w:color="auto" w:frame="1"/>
          <w:lang w:eastAsia="ru-RU"/>
        </w:rPr>
        <w:t>.</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Глава 4-1. Общие требования безопасности в сфере архитектурной, градостроительной и строительной деятельности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i/>
          <w:iCs/>
          <w:sz w:val="24"/>
          <w:szCs w:val="24"/>
          <w:lang w:eastAsia="ru-RU"/>
        </w:rPr>
      </w:pPr>
      <w:r w:rsidRPr="006012BB">
        <w:rPr>
          <w:rFonts w:ascii="Times New Roman" w:eastAsia="Times New Roman" w:hAnsi="Times New Roman" w:cs="Times New Roman"/>
          <w:i/>
          <w:iCs/>
          <w:sz w:val="24"/>
          <w:szCs w:val="24"/>
          <w:bdr w:val="none" w:sz="0" w:space="0" w:color="auto" w:frame="1"/>
          <w:lang w:eastAsia="ru-RU"/>
        </w:rPr>
        <w:t>      Сноска. Глава 4-1 дополнена - Законом РК от 29 декабря 2006 г. N  209</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(порядок введения в действие см.  статью 2</w:t>
      </w:r>
      <w:proofErr w:type="gramStart"/>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w:t>
      </w:r>
      <w:proofErr w:type="gramEnd"/>
      <w:r w:rsidRPr="006012BB">
        <w:rPr>
          <w:rFonts w:ascii="Times New Roman" w:eastAsia="Times New Roman" w:hAnsi="Times New Roman" w:cs="Times New Roman"/>
          <w:i/>
          <w:iCs/>
          <w:sz w:val="24"/>
          <w:szCs w:val="24"/>
          <w:bdr w:val="none" w:sz="0" w:space="0" w:color="auto" w:frame="1"/>
          <w:lang w:eastAsia="ru-RU"/>
        </w:rPr>
        <w:t>.</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Статья 27-1. Объекты технического регулирования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Объектами технического регулирования в сфере архитектурной, градостроительной и строительной деятельности являются здания, сооружения, процессы их проектирования, строительства, реконструкции, технического перевооружения, расширения, капитального ремонта и эксплуатации, а также строительные материалы и конструкции.</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Статья 27-2. Требования безопасности к сооружениям</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Проектирование объектов архитектурной, градостроительной и строительной деятельности должно обеспечивать безопасность сооружений для жизни и здоровья человека и окружающей среды.</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При проектировании сооружений должны быть идентифицированы и учтены все возможные риски для жизни и здоровья человека и окружающей среды на всех стадиях жизненного цикла, в том числе при нормальной эксплуатации, чрезвычайных ситуациях, предполагаемых нарушениях при проведении строительно-монтажных работ и недопустимом строительстве.</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При производстве строительно-монтажных работ застройщик обязан выполнить весь комплекс мер по обеспечению безопасности, определенный проектной документацией, и обеспечить возможность контроля их выполнения на различных стадиях строительства сооружения.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4. Строящиеся сооружения должны быть удалены от иных объектов на необходимое расстояние в соответствии с установленными нормами.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5. При заключении договора строительного подряда на строительство, реконструкцию и ремонт сооружений заказчики должны указать в них требования технических регламентов и других нормативно-технических документов, обеспечивающих безопасность в области технического регулирования.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6. На объектах строительства, являющихся зонами повышенной опасности, заказчик и подрядчик обязаны обеспечить безопасность производства строительно-монтажных работ и исключить возможность причинения вреда жизни и здоровью человека, окружающей среде.</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lastRenderedPageBreak/>
        <w:t>      7. При проектировании и строительстве сооружений необходимо учитывать нагрузки, которые могут привести к следующим явлениям:</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обрушению всего сооружения или его части;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деформации недопустимой величины;</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повреждениям других частей сооружения или установок и оборудования, размещенных в них, вследствие значительных деформаций несущих элементов;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4) ущербу, вызванному случайными событиями, несоразмерными первопричине.</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8. Сооружения должны быть спроектированы и построены таким образом, чтобы в случае пожара: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прочность несущих элементов обеспечивалась в течение определенного срока;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возникновение и распределение огня и дыма внутри сооружения было ограничено;</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обеспечить незамедлительную эвакуацию людей через аварийные выходы;</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4) спасательные группы имели безопасный доступ к очагам возгорания.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9. Сооружения должны быть спроектированы и построены таким образом, чтобы не представлять опасности для гигиены и здоровья человека, в частности, </w:t>
      </w:r>
      <w:proofErr w:type="gramStart"/>
      <w:r w:rsidRPr="006012BB">
        <w:rPr>
          <w:rFonts w:ascii="Times New Roman" w:eastAsia="Times New Roman" w:hAnsi="Times New Roman" w:cs="Times New Roman"/>
          <w:sz w:val="24"/>
          <w:szCs w:val="24"/>
          <w:lang w:eastAsia="ru-RU"/>
        </w:rPr>
        <w:t>вследствие</w:t>
      </w:r>
      <w:proofErr w:type="gramEnd"/>
      <w:r w:rsidRPr="006012BB">
        <w:rPr>
          <w:rFonts w:ascii="Times New Roman" w:eastAsia="Times New Roman" w:hAnsi="Times New Roman" w:cs="Times New Roman"/>
          <w:sz w:val="24"/>
          <w:szCs w:val="24"/>
          <w:lang w:eastAsia="ru-RU"/>
        </w:rPr>
        <w:t>:</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выделения токсичных газов и иных вредных химических веществ;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наличия в воздухе опасных частиц или газов;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излучения опасной радиации;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4) загрязнения или заражения воды или почвы;</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5) нарушений с выделением воды, дымов, твердых или жидких отходов;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6) наличия влаги в частях сооружения или внутренних поверхностях сооружения.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10. Сооружения должны быть спроектированы и построены таким образом, чтобы их эксплуатация не представляла недопустимого риска таких несчастных случаев, как скольжение, падение, удары, ожоги, поражение электротоком, ранения вследствие взрывов.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11. </w:t>
      </w:r>
      <w:proofErr w:type="spellStart"/>
      <w:r w:rsidRPr="006012BB">
        <w:rPr>
          <w:rFonts w:ascii="Times New Roman" w:eastAsia="Times New Roman" w:hAnsi="Times New Roman" w:cs="Times New Roman"/>
          <w:sz w:val="24"/>
          <w:szCs w:val="24"/>
          <w:lang w:eastAsia="ru-RU"/>
        </w:rPr>
        <w:t>Шумоизоляция</w:t>
      </w:r>
      <w:proofErr w:type="spellEnd"/>
      <w:r w:rsidRPr="006012BB">
        <w:rPr>
          <w:rFonts w:ascii="Times New Roman" w:eastAsia="Times New Roman" w:hAnsi="Times New Roman" w:cs="Times New Roman"/>
          <w:sz w:val="24"/>
          <w:szCs w:val="24"/>
          <w:lang w:eastAsia="ru-RU"/>
        </w:rPr>
        <w:t xml:space="preserve"> сооружения должна быть спроектирована и построена с учетом отсутствия недопустимого риска для жизни и здоровья человека.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12. Сооружение, а также его установки отопления, охлаждения и вентиляции должны быть спроектированы и построены таким образом, чтобы потребление энергии, требуемой для использования сооружения, оставалось умеренным с учетом местных климатических условий, но без ущерба здоровью людей.</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Статья 27-3. Требования безопасности строительных материалов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Строительные материалы должны соответствовать требованиям нормативных правовых актов, устанавливающих комплекс обязательных требований безопасности, в том числе нормы радиационной и химической безопасности, позволяющих строить сооружения, которые с учетом экономических аспектов пригодны к использованию и использование которых обеспечивает выполнение требований, установленных в статье 27-2 настоящего Закона.</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Глава 5. Государственные нормативы в области архитектуры, градостроительства и строительства</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Статья 28. Государственная система нормативных документов в области архитектуры, градостроительства и строительства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1. Государственное регулирование архитектурной, градостроительной и строительной деятельности, осуществляемой на территории Республики Казахстан, обеспечивается действием законодательства об архитектурной, градостроительной и </w:t>
      </w:r>
      <w:r w:rsidRPr="006012BB">
        <w:rPr>
          <w:rFonts w:ascii="Times New Roman" w:eastAsia="Times New Roman" w:hAnsi="Times New Roman" w:cs="Times New Roman"/>
          <w:sz w:val="24"/>
          <w:szCs w:val="24"/>
          <w:lang w:eastAsia="ru-RU"/>
        </w:rPr>
        <w:lastRenderedPageBreak/>
        <w:t>строительной деятельности, а также государственной системы нормативных документов в области архитектуры, градостроительства и строительства.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Государственные нормативы (государственные нормативные документы) в области архитектуры, градостроительства и строительства являются составной частью законодательства Республики Казахстан.</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Государственная система нормативных документов в области архитектуры, градостроительства и строительства включает:</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государственные градостроительные нормативы и регламенты;</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государственные строительные нормы и правила, строительные нормы, своды правил по проектированию и строительству, нормы технологического проектирования;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нормативные документы по стандартизации в сфере архитектурной, градостроительной и строительной деятельности;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4) республиканские руководящие документы в строительстве;</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5) нормативы государственного архитектурно-строительного контроля;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6) нормативы иных органов государственного надзора в строительстве.</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Государственная система нормативных документов также включает введенные в действие на территории Республики Казахстан в соответствии с международными договорами: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межгосударственные строительные нормы и правила;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межгосударственные стандарты в строительстве;</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межгосударственный свод правил по проектированию и строительству.</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4. Объектами государственного нормирования являются: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системы расселения, населенные пункты и их части;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архитектурная, технологическая, инженерная и строительная части зданий, сооружений и иных строений, а также отдельных помещений;</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инженерное и (или) технологическое оборудование зданий, сооружений и иных строений;</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4) строительные материалы, изделия и конструкции;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5) градостроительная, архитектурно-строительная и иная проектно-сметная документация.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5. Государственные нормативы в области архитектуры, градостроительства и строительства являются обязательными для соблюдения всеми субъектами архитектурной, градостроительной и строительной деятельности, а также собственниками и пользователями (нанимателями, арендаторами) объектов недвижимости в части их эксплуатации и содержания.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6. Государственные нормативы в области архитектуры, градостроительства и строительства являются основанием для вынесения в установленном законодательством порядке решений центральными и местными исполнительными органами, иными органами государственного управления и контроля по вопросам прав, обязанностей и ответственности субъектов архитектурной, градостроительной и строительной деятельности.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7. Органы государственного управления, утвердившие нормативные документы в области архитектуры, градостроительства и строительства, несут в установленном законодательством порядке ответственность за техническую, экономическую и социальную обоснованность нормативных требований и их соответствие законодательству Республики Казахстан.</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8. Порядок разработки, согласования, утверждения, регистрации и введения в действие (приостановления действия, отмены) государственных нормативов устанавливается уполномоченным государственным органом по делам архитектуры, градостроительства и строительства по согласованию с другими центральными </w:t>
      </w:r>
      <w:r w:rsidRPr="006012BB">
        <w:rPr>
          <w:rFonts w:ascii="Times New Roman" w:eastAsia="Times New Roman" w:hAnsi="Times New Roman" w:cs="Times New Roman"/>
          <w:sz w:val="24"/>
          <w:szCs w:val="24"/>
          <w:lang w:eastAsia="ru-RU"/>
        </w:rPr>
        <w:lastRenderedPageBreak/>
        <w:t>исполнительными органами, в компетенцию которых включены данные вопросы, если иное не предусмотрено законодательством Республики Казахстан.</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i/>
          <w:iCs/>
          <w:sz w:val="24"/>
          <w:szCs w:val="24"/>
          <w:lang w:eastAsia="ru-RU"/>
        </w:rPr>
      </w:pP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Сноска. В статью 28 внесены изменения - Законом РК </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от 29 декабря 2006 г. N  209</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(порядок введения в действие см.  статью 2</w:t>
      </w:r>
      <w:proofErr w:type="gramStart"/>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w:t>
      </w:r>
      <w:proofErr w:type="gramEnd"/>
      <w:r w:rsidRPr="006012BB">
        <w:rPr>
          <w:rFonts w:ascii="Times New Roman" w:eastAsia="Times New Roman" w:hAnsi="Times New Roman" w:cs="Times New Roman"/>
          <w:i/>
          <w:iCs/>
          <w:sz w:val="24"/>
          <w:szCs w:val="24"/>
          <w:bdr w:val="none" w:sz="0" w:space="0" w:color="auto" w:frame="1"/>
          <w:lang w:eastAsia="ru-RU"/>
        </w:rPr>
        <w:t>.</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Статья 29. Виды государственных нормативных документов в области архитектуры, градостроительства и строительства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Государственные нормативы в области архитектуры, градостроительства и строительства подразделяются </w:t>
      </w:r>
      <w:proofErr w:type="gramStart"/>
      <w:r w:rsidRPr="006012BB">
        <w:rPr>
          <w:rFonts w:ascii="Times New Roman" w:eastAsia="Times New Roman" w:hAnsi="Times New Roman" w:cs="Times New Roman"/>
          <w:sz w:val="24"/>
          <w:szCs w:val="24"/>
          <w:lang w:eastAsia="ru-RU"/>
        </w:rPr>
        <w:t>на</w:t>
      </w:r>
      <w:proofErr w:type="gramEnd"/>
      <w:r w:rsidRPr="006012BB">
        <w:rPr>
          <w:rFonts w:ascii="Times New Roman" w:eastAsia="Times New Roman" w:hAnsi="Times New Roman" w:cs="Times New Roman"/>
          <w:sz w:val="24"/>
          <w:szCs w:val="24"/>
          <w:lang w:eastAsia="ru-RU"/>
        </w:rPr>
        <w:t>:</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организационно-методические нормативные документы, включающие нормативы на стандартизацию и сертификацию строительной продукции, геодезическую работу, инженерные изыскания для проектирования и строительства, организацию строительного производства, приемку в эксплуатацию, технику безопасности в строительстве;</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2) общие нормативно-технические документы, включающие основные положения надежности сооружений, </w:t>
      </w:r>
      <w:proofErr w:type="spellStart"/>
      <w:r w:rsidRPr="006012BB">
        <w:rPr>
          <w:rFonts w:ascii="Times New Roman" w:eastAsia="Times New Roman" w:hAnsi="Times New Roman" w:cs="Times New Roman"/>
          <w:sz w:val="24"/>
          <w:szCs w:val="24"/>
          <w:lang w:eastAsia="ru-RU"/>
        </w:rPr>
        <w:t>пожар</w:t>
      </w:r>
      <w:proofErr w:type="gramStart"/>
      <w:r w:rsidRPr="006012BB">
        <w:rPr>
          <w:rFonts w:ascii="Times New Roman" w:eastAsia="Times New Roman" w:hAnsi="Times New Roman" w:cs="Times New Roman"/>
          <w:sz w:val="24"/>
          <w:szCs w:val="24"/>
          <w:lang w:eastAsia="ru-RU"/>
        </w:rPr>
        <w:t>о</w:t>
      </w:r>
      <w:proofErr w:type="spellEnd"/>
      <w:r w:rsidRPr="006012BB">
        <w:rPr>
          <w:rFonts w:ascii="Times New Roman" w:eastAsia="Times New Roman" w:hAnsi="Times New Roman" w:cs="Times New Roman"/>
          <w:sz w:val="24"/>
          <w:szCs w:val="24"/>
          <w:lang w:eastAsia="ru-RU"/>
        </w:rPr>
        <w:t>-</w:t>
      </w:r>
      <w:proofErr w:type="gramEnd"/>
      <w:r w:rsidRPr="006012BB">
        <w:rPr>
          <w:rFonts w:ascii="Times New Roman" w:eastAsia="Times New Roman" w:hAnsi="Times New Roman" w:cs="Times New Roman"/>
          <w:sz w:val="24"/>
          <w:szCs w:val="24"/>
          <w:lang w:eastAsia="ru-RU"/>
        </w:rPr>
        <w:t xml:space="preserve"> и взрывобезопасность, защиту от опасных (вредных) воздействий природного, антропогенного и техногенного характера, технологические допуски и размерную взаимозаменяемость и совместимость строительных материалов, изделий и конструкций;</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градостроительные нормативы, включающие требования, условия и ограничения по организации территорий, планировке, застройке и благоустройству населенных пунктов, территорий садоводческих объединений граждан, по разработке генеральных планов промышленных и сельскохозяйственных предприятий;</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4) нормативно-технические документы по проектированию и строительству зданий и сооружений жилищно-гражданского и производственного назначения, включая транспортные, гидротехнические, мелиоративные сооружения, а также магистральные и промысловые трубопроводы и коммуникации;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5) нормативные документы на инженерное обеспечение населенных пунктов или их частей, отдельных зданий, сооружений и их комплексов;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6) нормативно-технические документы на строительные материалы, изделия и конструкции;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7) нормативно-технические документы на средства оснащения строительных и строительно-монтажных организаций, включая временные и мобильные строения и оснастку;</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8) нормативные документы по ценообразованию и сметам;</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9) нормативные документы по ведению государственного градостроительного кадастра;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10) нормативные документы органов государственного надзора в сфере архитектурной, градостроительной и строительной деятельности (государственного архитектурно-строительного контроля, государственной противопожарной службы, государственной санитарно-эпидемиологической службы, государственной экологической экспертизы, государственной службы по безопасному ведению работ в промышленности и горному надзору);</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11) нормативные документы о порядке организации и проведения конкурсов (тендеров) на подрядные работы в строительстве.</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Статья 30. Правила застройки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На территориях населенных пунктов действуют территориальные (областные, районные, городские) правила застройки, регулирующие архитектурную, градостроительную и строительную деятельность на местах.</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Правила застройки разрабатываются на основе комплексных схем градостроительного планирования территорий и генеральных планов населенных пунктов.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lastRenderedPageBreak/>
        <w:t>      3. Правила застройки определяют условия и требования по использованию субъектами архитектурной, градостроительной и строительной деятельности земельных участков, проектированию и застройке территории населенных пунктов и пригородных зон, устанавливают порядок прохождения разрешительных процедур на размещение и строительство новых или изменение (перепрофилирование, переоборудование, перепланировку, реконструкцию, расширение, капитальный ремонт) существующих объектов недвижимости.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На территориях особого градостроительного регулирования могут устанавливаться дополнительные требования к размещению, строительству или изменению объектов недвижимости.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4. Порядок разработки территориальных правил застройки определяется уполномоченным государственным органом по делам архитектуры, градостроительства и строительства.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5. Порядок утверждения и введения в действие правил застройки территорий или внесения в них изменений и дополнений устанавливается законодательством Республики Казахстан.</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Территориальные правила застройки подлежат экологической экспертизе.</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6. Согласования проектов и разрешения на производство строительно-монтажных работ (начало строительства), выданные в установленном законодательством порядке до введения в действие правил застройки или изменений к ним, действуют в течение срока, указанного в ранее выданных разрешительных документах.</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Данное положение не распространяется на случаи, когда в связи с введением новых требований действие предыдущих правил не исключает возникновения угрозы здоровью и жизни людей.</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7. Правила застройки могут быть обжалованы в судебном порядке физическими и юридическими лицами, чьи законные интересы оказались нарушенными вследствие действий этих правил.</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Глава 6. Архитектурно-строительный контроль</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Статья 31. Организация архитектурно-строительного контроля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Архитектурно-строительный контроль осуществляют:</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уполномоченный государственный орган по делам архитектуры, градостроительства и строительства путем проведения инспектирования строительства объектов республиканского значения;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местные исполнительные органы в пределах их контрольных функций, исполняемых путем проведения инспектирования строительства объектов местного значения;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заказчик путем организации технического надзора за строительством и приемки объекта в эксплуатацию;</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4) разработчики проектной документации путем ведения авторского надзора за строительством;</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5) рабочие, приемочные и государственные приемочные комиссии.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Архитектурно-строительный контроль сопровождается надзорной деятельностью:</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уполномоченного государственного органа по стандартизации, метрологии и сертификации - в части стандартизации и сертификации строительной продукции;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2) уполномоченного государственного органа в области чрезвычайных ситуаций природного и техногенного характера - в части безопасного ведения работ в промышленности и по горному надзору, ведения </w:t>
      </w:r>
      <w:proofErr w:type="gramStart"/>
      <w:r w:rsidRPr="006012BB">
        <w:rPr>
          <w:rFonts w:ascii="Times New Roman" w:eastAsia="Times New Roman" w:hAnsi="Times New Roman" w:cs="Times New Roman"/>
          <w:sz w:val="24"/>
          <w:szCs w:val="24"/>
          <w:lang w:eastAsia="ru-RU"/>
        </w:rPr>
        <w:t>контроля за</w:t>
      </w:r>
      <w:proofErr w:type="gramEnd"/>
      <w:r w:rsidRPr="006012BB">
        <w:rPr>
          <w:rFonts w:ascii="Times New Roman" w:eastAsia="Times New Roman" w:hAnsi="Times New Roman" w:cs="Times New Roman"/>
          <w:sz w:val="24"/>
          <w:szCs w:val="24"/>
          <w:lang w:eastAsia="ru-RU"/>
        </w:rPr>
        <w:t xml:space="preserve"> эксплуатацией и нормативным содержанием объектов;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lastRenderedPageBreak/>
        <w:t>      3) уполномоченного органа в области санитарно-эпидемиологического благополучия населения - в части ведения контроля за санитарно-эпидемиологическим состоянием территорий и объектов;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4) уполномоченного государственного органа в области охраны окружающей среды - в части ведения </w:t>
      </w:r>
      <w:proofErr w:type="gramStart"/>
      <w:r w:rsidRPr="006012BB">
        <w:rPr>
          <w:rFonts w:ascii="Times New Roman" w:eastAsia="Times New Roman" w:hAnsi="Times New Roman" w:cs="Times New Roman"/>
          <w:sz w:val="24"/>
          <w:szCs w:val="24"/>
          <w:lang w:eastAsia="ru-RU"/>
        </w:rPr>
        <w:t>контроля за</w:t>
      </w:r>
      <w:proofErr w:type="gramEnd"/>
      <w:r w:rsidRPr="006012BB">
        <w:rPr>
          <w:rFonts w:ascii="Times New Roman" w:eastAsia="Times New Roman" w:hAnsi="Times New Roman" w:cs="Times New Roman"/>
          <w:sz w:val="24"/>
          <w:szCs w:val="24"/>
          <w:lang w:eastAsia="ru-RU"/>
        </w:rPr>
        <w:t xml:space="preserve"> воздействием объектов или их частей на экологическое состояние территории вследствие их возведения и (или) эксплуатации;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5) уполномоченного органа социальной защиты населения - в части обеспечения доступа для инвалидов и маломобильных групп населения к объектам социальной, транспортной и рекреационной инфраструктуры.</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Предписания, указания и иные решения государственных органов архитектурно-строительного контроля, а также государственных органов, указанных в пункте 2 настоящей статьи, выданные в установленном законодательством порядке, обязательны для всех субъектов архитектурной, градостроительной и строительной деятельности, осуществляемой на территории Республики Казахстан.</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4.  </w:t>
      </w:r>
      <w:r w:rsidRPr="006012BB">
        <w:rPr>
          <w:rFonts w:ascii="Times New Roman" w:eastAsia="Times New Roman" w:hAnsi="Times New Roman" w:cs="Times New Roman"/>
          <w:i/>
          <w:iCs/>
          <w:sz w:val="24"/>
          <w:szCs w:val="24"/>
          <w:bdr w:val="none" w:sz="0" w:space="0" w:color="auto" w:frame="1"/>
          <w:lang w:eastAsia="ru-RU"/>
        </w:rPr>
        <w:t>(исключен -</w:t>
      </w:r>
      <w:r w:rsidRPr="006012BB">
        <w:rPr>
          <w:rFonts w:ascii="Times New Roman" w:eastAsia="Times New Roman" w:hAnsi="Times New Roman" w:cs="Times New Roman"/>
          <w:sz w:val="24"/>
          <w:szCs w:val="24"/>
          <w:bdr w:val="none" w:sz="0" w:space="0" w:color="auto" w:frame="1"/>
          <w:lang w:eastAsia="ru-RU"/>
        </w:rPr>
        <w:t> </w:t>
      </w:r>
      <w:r w:rsidRPr="006012BB">
        <w:rPr>
          <w:rFonts w:ascii="Times New Roman" w:eastAsia="Times New Roman" w:hAnsi="Times New Roman" w:cs="Times New Roman"/>
          <w:sz w:val="24"/>
          <w:szCs w:val="24"/>
          <w:lang w:eastAsia="ru-RU"/>
        </w:rPr>
        <w:t>  </w:t>
      </w:r>
      <w:r w:rsidRPr="006012BB">
        <w:rPr>
          <w:rFonts w:ascii="Times New Roman" w:eastAsia="Times New Roman" w:hAnsi="Times New Roman" w:cs="Times New Roman"/>
          <w:sz w:val="24"/>
          <w:szCs w:val="24"/>
          <w:bdr w:val="none" w:sz="0" w:space="0" w:color="auto" w:frame="1"/>
          <w:lang w:eastAsia="ru-RU"/>
        </w:rPr>
        <w:t>Законом</w:t>
      </w:r>
      <w:r w:rsidRPr="006012BB">
        <w:rPr>
          <w:rFonts w:ascii="Times New Roman" w:eastAsia="Times New Roman" w:hAnsi="Times New Roman" w:cs="Times New Roman"/>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Республики Казахстан от 31 января 2006 года N 125).</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5. Взаимные претензии и спорные вопросы между субъектами архитектурной, градостроительной и строительной деятельности и органами (службами, должностными лицами) архитектурно-строительного контроля решаются в установленном законодательством порядке Республики Казахстан.  </w:t>
      </w:r>
      <w:r w:rsidRPr="006012BB">
        <w:rPr>
          <w:rFonts w:ascii="Times New Roman" w:eastAsia="Times New Roman" w:hAnsi="Times New Roman" w:cs="Times New Roman"/>
          <w:i/>
          <w:iCs/>
          <w:sz w:val="24"/>
          <w:szCs w:val="24"/>
          <w:bdr w:val="none" w:sz="0" w:space="0" w:color="auto" w:frame="1"/>
          <w:lang w:eastAsia="ru-RU"/>
        </w:rPr>
        <w:t>&lt;*&gt;</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i/>
          <w:iCs/>
          <w:sz w:val="24"/>
          <w:szCs w:val="24"/>
          <w:lang w:eastAsia="ru-RU"/>
        </w:rPr>
      </w:pPr>
      <w:r w:rsidRPr="006012BB">
        <w:rPr>
          <w:rFonts w:ascii="Times New Roman" w:eastAsia="Times New Roman" w:hAnsi="Times New Roman" w:cs="Times New Roman"/>
          <w:i/>
          <w:iCs/>
          <w:sz w:val="24"/>
          <w:szCs w:val="24"/>
          <w:bdr w:val="none" w:sz="0" w:space="0" w:color="auto" w:frame="1"/>
          <w:lang w:eastAsia="ru-RU"/>
        </w:rPr>
        <w:t>      Сноска. Статья 31 с изменениями, внесенными Законами РК от 13 апреля 2005 г.  N 40</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(вводится в действие с 1 января 2005 г.); от 10 января 2006 года N  116</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(порядок введения в действие см. ст.2 Закона N  116</w:t>
      </w:r>
      <w:proofErr w:type="gramStart"/>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w:t>
      </w:r>
      <w:proofErr w:type="gramEnd"/>
      <w:r w:rsidRPr="006012BB">
        <w:rPr>
          <w:rFonts w:ascii="Times New Roman" w:eastAsia="Times New Roman" w:hAnsi="Times New Roman" w:cs="Times New Roman"/>
          <w:i/>
          <w:iCs/>
          <w:sz w:val="24"/>
          <w:szCs w:val="24"/>
          <w:bdr w:val="none" w:sz="0" w:space="0" w:color="auto" w:frame="1"/>
          <w:lang w:eastAsia="ru-RU"/>
        </w:rPr>
        <w:t>  Законом</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Республики Казахстан от 31 января 2006 года N 125; от 9 января 2007 г. N  213</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(порядок введения в действие смотрите в  ст. 2</w:t>
      </w:r>
      <w:proofErr w:type="gramStart"/>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w:t>
      </w:r>
      <w:proofErr w:type="gramEnd"/>
      <w:r w:rsidRPr="006012BB">
        <w:rPr>
          <w:rFonts w:ascii="Times New Roman" w:eastAsia="Times New Roman" w:hAnsi="Times New Roman" w:cs="Times New Roman"/>
          <w:i/>
          <w:iCs/>
          <w:sz w:val="24"/>
          <w:szCs w:val="24"/>
          <w:bdr w:val="none" w:sz="0" w:space="0" w:color="auto" w:frame="1"/>
          <w:lang w:eastAsia="ru-RU"/>
        </w:rPr>
        <w:t>.</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Статья 31-1. Архитектурно-строительный контроль</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Извещения о сроке намеченной проверки направляются заказчику (собственнику), группе авторского надзора и подрядчику (генподрядчику) по данному объекту строительства не позже чем за пять дней до начала проверки.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Заказчик (собственник) и подрядчик (генподрядчик) представляют запрашиваемую государственным органом архитектурно-строительного контроля или государственным строительным инспектором проектную и исполнительную техническую документацию по данному объекту, а также заключение экспертизы по соответствующим проектам.</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В ходе проверки объектов государственным органом архитектурно-строительного контроля (государственным строительным инспектором) устанавливаются: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наличие утвержденной проектной (проектно-сметной) документации, положительного заключения экспертизы проектов, а также соответствующего разрешения на производство строительно-монтажных работ;</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наличие лицензии на право осуществления соответствующих видов лицензируемой архитектурной, градостроительной и строительной деятельности;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соответствие выполненных (выполняемых) строительно-монтажных работ, применяемых строительных материалов (изделий, конструкций) и оборудования утвержденным проектным решениям и государственным (межгосударственным) нормативам, в том числе по обеспечению прочности, устойчивости, надежности несущих и ограждающих конструкций и эксплуатационных каче</w:t>
      </w:r>
      <w:proofErr w:type="gramStart"/>
      <w:r w:rsidRPr="006012BB">
        <w:rPr>
          <w:rFonts w:ascii="Times New Roman" w:eastAsia="Times New Roman" w:hAnsi="Times New Roman" w:cs="Times New Roman"/>
          <w:sz w:val="24"/>
          <w:szCs w:val="24"/>
          <w:lang w:eastAsia="ru-RU"/>
        </w:rPr>
        <w:t>ств зд</w:t>
      </w:r>
      <w:proofErr w:type="gramEnd"/>
      <w:r w:rsidRPr="006012BB">
        <w:rPr>
          <w:rFonts w:ascii="Times New Roman" w:eastAsia="Times New Roman" w:hAnsi="Times New Roman" w:cs="Times New Roman"/>
          <w:sz w:val="24"/>
          <w:szCs w:val="24"/>
          <w:lang w:eastAsia="ru-RU"/>
        </w:rPr>
        <w:t>аний (сооружений);</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4) организация и осуществление подрядчиком (генподрядчиком) всех видов и форм собственного производственного контроля качества строительства (входного, операционного, приемочного, лабораторного, геодезического и других);</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5) своевременность и правильность оформления исполнительной документации;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lastRenderedPageBreak/>
        <w:t>      6) организация и осуществление заказчиком (собственником) технического надзора при строительстве объектов, подлежащих приемке в эксплуатацию государственными приемочными комиссиями.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4. По результатам проведенной проверки качества строительства составляются справка и ведомость объектов с описанием выявленных дефектов по установленной уполномоченным органом по делам архитектуры, градостроительства и строительства форме, которая выдается подрядчику (генподрядчику), работа которого проверялась, а также заказчику (собственнику).</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5. Предписания государственных органов архитектурно-строительного контроля или государственных строительных инспекторов могут быть обжалованы в порядке, установленном законодательством Республики Казахстан.</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6. Проверки субъектов малого предпринимательства осуществляются не чаще одного раза в три года, за исключением ввода объекта в эксплуатацию, возникновения чрезвычайной ситуации, возбуждения уголовного дела, заявления самого субъекта малого предпринимательства, подтвержденных фактов, изложенных в обращениях физических и (или) юридических лиц, за исключением анонимных.</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i/>
          <w:iCs/>
          <w:sz w:val="24"/>
          <w:szCs w:val="24"/>
          <w:lang w:eastAsia="ru-RU"/>
        </w:rPr>
      </w:pPr>
      <w:r w:rsidRPr="006012BB">
        <w:rPr>
          <w:rFonts w:ascii="Times New Roman" w:eastAsia="Times New Roman" w:hAnsi="Times New Roman" w:cs="Times New Roman"/>
          <w:i/>
          <w:iCs/>
          <w:sz w:val="24"/>
          <w:szCs w:val="24"/>
          <w:bdr w:val="none" w:sz="0" w:space="0" w:color="auto" w:frame="1"/>
          <w:lang w:eastAsia="ru-RU"/>
        </w:rPr>
        <w:t>      Сноска. Глава 6 дополнена статьей 31-1 -  Законом</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Республики Казахстан от 31 января 2006 года N 125.</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Статья 32. Лицензирование в сфере архитектурной, градостроительной и строительной деятельности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Выполнение физическими и юридическими лицами проектно-изыскательских, экспертных, строительно-монтажных работ, работ по производству строительных материалов, изделий и конструкций (за исключением сертифицируемой продукции) допускается только при наличии у них лицензии, предоставляющей право осуществления указанных видов архитектурной, градостроительной и строительной деятельности.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Лицензирование проектно-изыскательских, экспертных, строительно-монтажных работ, работ по производству строительных материалов, изделий и конструкций в сфере архитектурной, градостроительной и строительной деятельности осуществляется местными исполнительными органами областей (города республиканского значения, столицы), осуществляющими государственный архитектурно-строительный контроль.</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2-1. Действие лицензий, выданных местными исполнительными органами, распространяется на всей территории Республики Казахстан.</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w:t>
      </w:r>
      <w:r w:rsidRPr="006012BB">
        <w:rPr>
          <w:rFonts w:ascii="Times New Roman" w:eastAsia="Times New Roman" w:hAnsi="Times New Roman" w:cs="Times New Roman"/>
          <w:i/>
          <w:iCs/>
          <w:sz w:val="24"/>
          <w:szCs w:val="24"/>
          <w:bdr w:val="none" w:sz="0" w:space="0" w:color="auto" w:frame="1"/>
          <w:lang w:eastAsia="ru-RU"/>
        </w:rPr>
        <w:t>(исключен - от 12 января 2007 года N </w:t>
      </w:r>
      <w:r w:rsidRPr="006012BB">
        <w:rPr>
          <w:rFonts w:ascii="Times New Roman" w:eastAsia="Times New Roman" w:hAnsi="Times New Roman" w:cs="Times New Roman"/>
          <w:sz w:val="24"/>
          <w:szCs w:val="24"/>
          <w:bdr w:val="none" w:sz="0" w:space="0" w:color="auto" w:frame="1"/>
          <w:lang w:eastAsia="ru-RU"/>
        </w:rPr>
        <w:t> 222</w:t>
      </w:r>
      <w:proofErr w:type="gramStart"/>
      <w:r w:rsidRPr="006012BB">
        <w:rPr>
          <w:rFonts w:ascii="Times New Roman" w:eastAsia="Times New Roman" w:hAnsi="Times New Roman" w:cs="Times New Roman"/>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w:t>
      </w:r>
      <w:proofErr w:type="gramEnd"/>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4. Документы (материалы, информация), подтверждающие соответствие лицензиатов квалификационным требованиям, предъявляемым к обладателю генеральной лицензии, представляются лицензиару в форме отчета: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юридическими лицами, осуществляющими строительно-монтажные работы и работы по производству строительных материалов, изделий и конструкций, - ежегодно;</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юридическими лицами, за исключением указанных в подпункте 3) настоящего пункта, осуществляющими проектно-изыскательские и экспертные работы, - не реже чем один раз в три года;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физическими лицами, а также юридическими лицами, относящимися к субъектам малого предпринимательства, - не реже чем один раз в пять лет.  </w:t>
      </w:r>
      <w:r w:rsidRPr="006012BB">
        <w:rPr>
          <w:rFonts w:ascii="Times New Roman" w:eastAsia="Times New Roman" w:hAnsi="Times New Roman" w:cs="Times New Roman"/>
          <w:i/>
          <w:iCs/>
          <w:sz w:val="24"/>
          <w:szCs w:val="24"/>
          <w:bdr w:val="none" w:sz="0" w:space="0" w:color="auto" w:frame="1"/>
          <w:lang w:eastAsia="ru-RU"/>
        </w:rPr>
        <w:t>&lt;*&gt;</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i/>
          <w:iCs/>
          <w:sz w:val="24"/>
          <w:szCs w:val="24"/>
          <w:lang w:eastAsia="ru-RU"/>
        </w:rPr>
      </w:pPr>
      <w:r w:rsidRPr="006012BB">
        <w:rPr>
          <w:rFonts w:ascii="Times New Roman" w:eastAsia="Times New Roman" w:hAnsi="Times New Roman" w:cs="Times New Roman"/>
          <w:i/>
          <w:iCs/>
          <w:sz w:val="24"/>
          <w:szCs w:val="24"/>
          <w:bdr w:val="none" w:sz="0" w:space="0" w:color="auto" w:frame="1"/>
          <w:lang w:eastAsia="ru-RU"/>
        </w:rPr>
        <w:t>      Сноска. В статью 32 внесены изменения - Законами РК от 20 декабря 2004 г.  N 13</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(вводится в действие с 1 января 2005 г.); от 10 января 2006 года N  116</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(порядок введения в действие см. ст.2 Закона N  116</w:t>
      </w:r>
      <w:proofErr w:type="gramStart"/>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w:t>
      </w:r>
      <w:proofErr w:type="gramEnd"/>
      <w:r w:rsidRPr="006012BB">
        <w:rPr>
          <w:rFonts w:ascii="Times New Roman" w:eastAsia="Times New Roman" w:hAnsi="Times New Roman" w:cs="Times New Roman"/>
          <w:i/>
          <w:iCs/>
          <w:sz w:val="24"/>
          <w:szCs w:val="24"/>
          <w:bdr w:val="none" w:sz="0" w:space="0" w:color="auto" w:frame="1"/>
          <w:lang w:eastAsia="ru-RU"/>
        </w:rPr>
        <w:t>; от 31 января 2006 года N  125</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от 12 января 2007 года N  222</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(вводится в действие по истечении 6 месяцев со дня его официального опубликования).</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Статья 33. Государственная архитектурно-строительная инспекция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lastRenderedPageBreak/>
        <w:t xml:space="preserve">      1. Государственная архитектурно-строительная инспекция осуществляет государственный архитектурно-строительный контроль </w:t>
      </w:r>
      <w:proofErr w:type="gramStart"/>
      <w:r w:rsidRPr="006012BB">
        <w:rPr>
          <w:rFonts w:ascii="Times New Roman" w:eastAsia="Times New Roman" w:hAnsi="Times New Roman" w:cs="Times New Roman"/>
          <w:sz w:val="24"/>
          <w:szCs w:val="24"/>
          <w:lang w:eastAsia="ru-RU"/>
        </w:rPr>
        <w:t>за</w:t>
      </w:r>
      <w:proofErr w:type="gramEnd"/>
      <w:r w:rsidRPr="006012BB">
        <w:rPr>
          <w:rFonts w:ascii="Times New Roman" w:eastAsia="Times New Roman" w:hAnsi="Times New Roman" w:cs="Times New Roman"/>
          <w:sz w:val="24"/>
          <w:szCs w:val="24"/>
          <w:lang w:eastAsia="ru-RU"/>
        </w:rPr>
        <w:t>:</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наличием у заказчика (застройщика) документов, подтверждающих его соответствующие права на данный земельный участок, и договора с подрядчиком (генподрядчиком);</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наличием лицензий у подрядной организации на соответствующие виды строительно-монтажных работ;</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наличием утвержденной в установленном порядке проектно-сметной документации, строгим соблюдением проектных решений;</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4) своевременным оформлением и ведением участниками строительства исполнительной технической документации, в том числе при внесении изменений в утвержденную проектно-сметную документацию;</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5) качеством применяемых строительных материалов, изделий и конструкций, монтируемого оборудования, наличием соответствующих сертификатов;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6) качеством проводимых строительно-монтажных работ;</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7) полным объемом выполненных работ и готовностью завершенного строительства объекта к процедуре приемки и ввода в эксплуатацию.</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2. Государственная архитектурно-строительная инспекция состоит </w:t>
      </w:r>
      <w:proofErr w:type="gramStart"/>
      <w:r w:rsidRPr="006012BB">
        <w:rPr>
          <w:rFonts w:ascii="Times New Roman" w:eastAsia="Times New Roman" w:hAnsi="Times New Roman" w:cs="Times New Roman"/>
          <w:sz w:val="24"/>
          <w:szCs w:val="24"/>
          <w:lang w:eastAsia="ru-RU"/>
        </w:rPr>
        <w:t>из</w:t>
      </w:r>
      <w:proofErr w:type="gramEnd"/>
      <w:r w:rsidRPr="006012BB">
        <w:rPr>
          <w:rFonts w:ascii="Times New Roman" w:eastAsia="Times New Roman" w:hAnsi="Times New Roman" w:cs="Times New Roman"/>
          <w:sz w:val="24"/>
          <w:szCs w:val="24"/>
          <w:lang w:eastAsia="ru-RU"/>
        </w:rPr>
        <w:t>:</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1) структурного подразделения уполномоченного органа по делам архитектуры, градостроительства и строительства, осуществляющего государственный архитектурно-строительный </w:t>
      </w:r>
      <w:proofErr w:type="gramStart"/>
      <w:r w:rsidRPr="006012BB">
        <w:rPr>
          <w:rFonts w:ascii="Times New Roman" w:eastAsia="Times New Roman" w:hAnsi="Times New Roman" w:cs="Times New Roman"/>
          <w:sz w:val="24"/>
          <w:szCs w:val="24"/>
          <w:lang w:eastAsia="ru-RU"/>
        </w:rPr>
        <w:t>контроль за</w:t>
      </w:r>
      <w:proofErr w:type="gramEnd"/>
      <w:r w:rsidRPr="006012BB">
        <w:rPr>
          <w:rFonts w:ascii="Times New Roman" w:eastAsia="Times New Roman" w:hAnsi="Times New Roman" w:cs="Times New Roman"/>
          <w:sz w:val="24"/>
          <w:szCs w:val="24"/>
          <w:lang w:eastAsia="ru-RU"/>
        </w:rPr>
        <w:t xml:space="preserve"> качеством строительства объектов республиканского значения;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2) местного исполнительного органа области (города республиканского значения, столицы), осуществляющего государственный архитектурно-строительный </w:t>
      </w:r>
      <w:proofErr w:type="gramStart"/>
      <w:r w:rsidRPr="006012BB">
        <w:rPr>
          <w:rFonts w:ascii="Times New Roman" w:eastAsia="Times New Roman" w:hAnsi="Times New Roman" w:cs="Times New Roman"/>
          <w:sz w:val="24"/>
          <w:szCs w:val="24"/>
          <w:lang w:eastAsia="ru-RU"/>
        </w:rPr>
        <w:t>контроль за</w:t>
      </w:r>
      <w:proofErr w:type="gramEnd"/>
      <w:r w:rsidRPr="006012BB">
        <w:rPr>
          <w:rFonts w:ascii="Times New Roman" w:eastAsia="Times New Roman" w:hAnsi="Times New Roman" w:cs="Times New Roman"/>
          <w:sz w:val="24"/>
          <w:szCs w:val="24"/>
          <w:lang w:eastAsia="ru-RU"/>
        </w:rPr>
        <w:t xml:space="preserve"> качеством строительства объектов местного значения.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На государственную архитектурно-строительную инспекцию возлагается: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выдача (обоснованный отказ в выдаче) разрешений на производство строительно-монтажных работ (на начало строительства) и их ежегодная пролонгация по переходящим стройкам;</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2) мониторинг строящихся (намечаемых к строительству) объектов и </w:t>
      </w:r>
      <w:proofErr w:type="gramStart"/>
      <w:r w:rsidRPr="006012BB">
        <w:rPr>
          <w:rFonts w:ascii="Times New Roman" w:eastAsia="Times New Roman" w:hAnsi="Times New Roman" w:cs="Times New Roman"/>
          <w:sz w:val="24"/>
          <w:szCs w:val="24"/>
          <w:lang w:eastAsia="ru-RU"/>
        </w:rPr>
        <w:t>контроль за</w:t>
      </w:r>
      <w:proofErr w:type="gramEnd"/>
      <w:r w:rsidRPr="006012BB">
        <w:rPr>
          <w:rFonts w:ascii="Times New Roman" w:eastAsia="Times New Roman" w:hAnsi="Times New Roman" w:cs="Times New Roman"/>
          <w:sz w:val="24"/>
          <w:szCs w:val="24"/>
          <w:lang w:eastAsia="ru-RU"/>
        </w:rPr>
        <w:t xml:space="preserve"> качеством строящихся (реконструируемых, расширяемых, модернизируемых, капитально ремонтируемых) объектов и комплексов;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участие в установленном законодательством порядке в работе приемочных и государственных приемочных комиссий;</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4) принятие установленных законодательством мер по отношению к юридическим и должностным лицам, допустившим </w:t>
      </w:r>
      <w:proofErr w:type="spellStart"/>
      <w:r w:rsidRPr="006012BB">
        <w:rPr>
          <w:rFonts w:ascii="Times New Roman" w:eastAsia="Times New Roman" w:hAnsi="Times New Roman" w:cs="Times New Roman"/>
          <w:sz w:val="24"/>
          <w:szCs w:val="24"/>
          <w:lang w:eastAsia="ru-RU"/>
        </w:rPr>
        <w:t>неустраняемые</w:t>
      </w:r>
      <w:proofErr w:type="spellEnd"/>
      <w:r w:rsidRPr="006012BB">
        <w:rPr>
          <w:rFonts w:ascii="Times New Roman" w:eastAsia="Times New Roman" w:hAnsi="Times New Roman" w:cs="Times New Roman"/>
          <w:sz w:val="24"/>
          <w:szCs w:val="24"/>
          <w:lang w:eastAsia="ru-RU"/>
        </w:rPr>
        <w:t xml:space="preserve"> нарушения либо не устранившим допущенные нарушения в установленные нормативные сроки.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4. Государственная архитектурно-строительная инспекция (государственный строительный инспектор) наделяется правом:</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w:t>
      </w:r>
      <w:proofErr w:type="gramStart"/>
      <w:r w:rsidRPr="006012BB">
        <w:rPr>
          <w:rFonts w:ascii="Times New Roman" w:eastAsia="Times New Roman" w:hAnsi="Times New Roman" w:cs="Times New Roman"/>
          <w:sz w:val="24"/>
          <w:szCs w:val="24"/>
          <w:lang w:eastAsia="ru-RU"/>
        </w:rPr>
        <w:t>1) запрашивать у субъектов архитектурной, градостроительной и строительной деятельности и получать от них информацию о намечаемых к строительству и строящихся (реконструируемых, расширяющихся, модернизируемых, капитально ремонтируемых) на территории Республики Казахстан объектах и комплексах;</w:t>
      </w:r>
      <w:proofErr w:type="gramEnd"/>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запрашивать у заказчиков и получать от них для ознакомления необходимую проектную и исполнительную документацию по данной стройке, а также заключения экспертизы соответствующих проектов;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беспрепятственно посещать и проводить оперативные инспекционные проверки качества проводимых строительно-монтажных работ на строящихся (реконструируемых, расширяющихся, модернизируемых, капитально ремонтируемых) объектах и комплексах.</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5. При выявлении допущенных нарушений государственных нормативов и (или) отклонений от утвержденных проектов (проектных решений) государственная </w:t>
      </w:r>
      <w:r w:rsidRPr="006012BB">
        <w:rPr>
          <w:rFonts w:ascii="Times New Roman" w:eastAsia="Times New Roman" w:hAnsi="Times New Roman" w:cs="Times New Roman"/>
          <w:sz w:val="24"/>
          <w:szCs w:val="24"/>
          <w:lang w:eastAsia="ru-RU"/>
        </w:rPr>
        <w:lastRenderedPageBreak/>
        <w:t>архитектурно-строительная инспекция может принимать решения (выдавать предписания):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о запрещении применения строительных материалов, изделий, конструкций и оборудования, не соответствующих государственным стандартам и техническим условиям;</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об устранении заказчиком (застройщиком) и (или) подрядной строительно-монтажной организацией (предприятием) допущенных нарушений в установленные сроки;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о приостановлении строительно-монтажных работ.</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6. Контролю со стороны государственной архитектурно-строительной инспекции не подлежат:</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строительство индивидуальных жилых домов, кроме строительства в зонах повышенной сейсмической опасности или с иными особыми геологическими (гидрогеологическими) и геотехническими условиями, требующими специальных проектных решений и мероприятий при их реализации;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возведение временных строений, располагаемых на собственных приусадебных участках или участках садовых и огородных товариществ, а также жилых и (или) хозяйственно-бытовых помещений для сезонных работ и отгонного животноводства;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изменения других технически несложных строений, предназначенных для личного пользования граждан.</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7. Руководитель уполномоченного органа, осуществляющего государственный архитектурно-строительный </w:t>
      </w:r>
      <w:proofErr w:type="gramStart"/>
      <w:r w:rsidRPr="006012BB">
        <w:rPr>
          <w:rFonts w:ascii="Times New Roman" w:eastAsia="Times New Roman" w:hAnsi="Times New Roman" w:cs="Times New Roman"/>
          <w:sz w:val="24"/>
          <w:szCs w:val="24"/>
          <w:lang w:eastAsia="ru-RU"/>
        </w:rPr>
        <w:t>контроль за</w:t>
      </w:r>
      <w:proofErr w:type="gramEnd"/>
      <w:r w:rsidRPr="006012BB">
        <w:rPr>
          <w:rFonts w:ascii="Times New Roman" w:eastAsia="Times New Roman" w:hAnsi="Times New Roman" w:cs="Times New Roman"/>
          <w:sz w:val="24"/>
          <w:szCs w:val="24"/>
          <w:lang w:eastAsia="ru-RU"/>
        </w:rPr>
        <w:t xml:space="preserve"> ходом и качеством строительства объектов республиканского значения, его заместители и штатные работники, в должностные обязанности которых входит оперативное инспектирование указанных строек, являются соответственно Главным государственным строительным инспектором Республики Казахстан, заместителями Главного государственного строительного инспектора Республики Казахстан и государственными строительными инспекторами.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Руководители местных (областных, города республиканского значения, столицы) органов, осуществляющих государственный архитектурно-строительный </w:t>
      </w:r>
      <w:proofErr w:type="gramStart"/>
      <w:r w:rsidRPr="006012BB">
        <w:rPr>
          <w:rFonts w:ascii="Times New Roman" w:eastAsia="Times New Roman" w:hAnsi="Times New Roman" w:cs="Times New Roman"/>
          <w:sz w:val="24"/>
          <w:szCs w:val="24"/>
          <w:lang w:eastAsia="ru-RU"/>
        </w:rPr>
        <w:t>контроль за</w:t>
      </w:r>
      <w:proofErr w:type="gramEnd"/>
      <w:r w:rsidRPr="006012BB">
        <w:rPr>
          <w:rFonts w:ascii="Times New Roman" w:eastAsia="Times New Roman" w:hAnsi="Times New Roman" w:cs="Times New Roman"/>
          <w:sz w:val="24"/>
          <w:szCs w:val="24"/>
          <w:lang w:eastAsia="ru-RU"/>
        </w:rPr>
        <w:t xml:space="preserve"> ходом и качеством строительства на подведомственной территории, являются соответственно главными государственными строительными инспекторами областей (города республиканского значения, столицы). Штатные работники местных органов, в должностные обязанности которых входит оперативное инспектирование строек местного значения, являются государственными строительными инспекторами на подведомственной территории.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Правом рассматривать дела об административных правонарушениях и налагать административные взыскания наделяются: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по объектам строительства республиканского значения - Главный государственный строительный инспектор Республики Казахстан и его заместители;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2) по объектам строительства местного значения - главные государственные строительные инспекторы областей (города республиканского значения, столицы), представляющие соответствующие </w:t>
      </w:r>
      <w:proofErr w:type="spellStart"/>
      <w:r w:rsidRPr="006012BB">
        <w:rPr>
          <w:rFonts w:ascii="Times New Roman" w:eastAsia="Times New Roman" w:hAnsi="Times New Roman" w:cs="Times New Roman"/>
          <w:sz w:val="24"/>
          <w:szCs w:val="24"/>
          <w:lang w:eastAsia="ru-RU"/>
        </w:rPr>
        <w:t>акиматы</w:t>
      </w:r>
      <w:proofErr w:type="spellEnd"/>
      <w:r w:rsidRPr="006012BB">
        <w:rPr>
          <w:rFonts w:ascii="Times New Roman" w:eastAsia="Times New Roman" w:hAnsi="Times New Roman" w:cs="Times New Roman"/>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&lt;*&gt;</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i/>
          <w:iCs/>
          <w:sz w:val="24"/>
          <w:szCs w:val="24"/>
          <w:lang w:eastAsia="ru-RU"/>
        </w:rPr>
      </w:pPr>
      <w:r w:rsidRPr="006012BB">
        <w:rPr>
          <w:rFonts w:ascii="Times New Roman" w:eastAsia="Times New Roman" w:hAnsi="Times New Roman" w:cs="Times New Roman"/>
          <w:i/>
          <w:iCs/>
          <w:sz w:val="24"/>
          <w:szCs w:val="24"/>
          <w:bdr w:val="none" w:sz="0" w:space="0" w:color="auto" w:frame="1"/>
          <w:lang w:eastAsia="ru-RU"/>
        </w:rPr>
        <w:t>      Сноска. Статья 33 в редакции - Законом РК от 10 января 2006 года N  116</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(порядок введения в действие см. ст.2 Закона N  116</w:t>
      </w:r>
      <w:proofErr w:type="gramStart"/>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w:t>
      </w:r>
      <w:proofErr w:type="gramEnd"/>
      <w:r w:rsidRPr="006012BB">
        <w:rPr>
          <w:rFonts w:ascii="Times New Roman" w:eastAsia="Times New Roman" w:hAnsi="Times New Roman" w:cs="Times New Roman"/>
          <w:i/>
          <w:iCs/>
          <w:sz w:val="24"/>
          <w:szCs w:val="24"/>
          <w:bdr w:val="none" w:sz="0" w:space="0" w:color="auto" w:frame="1"/>
          <w:lang w:eastAsia="ru-RU"/>
        </w:rPr>
        <w:t>.</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Статья 34. Авторский надзор</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Авторский надзор разработчиков проектной (проектно-сметной) документации осуществляется: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при строительстве объектов, подлежащих приемке в эксплуатацию государственными приемочными комиссиями в соответствии со статьей 68 настоящего Закона;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lastRenderedPageBreak/>
        <w:t>      2) в соответствии с распорядительным документом (приказом) организации, ведущей проектирование, инвестирование и строительство объекта;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в случаях, предусмотренных статьей 15 настоящего Закона и  </w:t>
      </w:r>
      <w:r w:rsidRPr="006012BB">
        <w:rPr>
          <w:rFonts w:ascii="Times New Roman" w:eastAsia="Times New Roman" w:hAnsi="Times New Roman" w:cs="Times New Roman"/>
          <w:sz w:val="24"/>
          <w:szCs w:val="24"/>
          <w:bdr w:val="none" w:sz="0" w:space="0" w:color="auto" w:frame="1"/>
          <w:lang w:eastAsia="ru-RU"/>
        </w:rPr>
        <w:t>Законом</w:t>
      </w:r>
      <w:r w:rsidRPr="006012BB">
        <w:rPr>
          <w:rFonts w:ascii="Times New Roman" w:eastAsia="Times New Roman" w:hAnsi="Times New Roman" w:cs="Times New Roman"/>
          <w:sz w:val="24"/>
          <w:szCs w:val="24"/>
          <w:lang w:eastAsia="ru-RU"/>
        </w:rPr>
        <w:t>  Республики Казахстан "Об авторском праве и смежных правах".</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Авторский надзор, проводимый в ходе строительства объектов, подлежащих приемке в эксплуатацию государственными приемочными комиссиями, осуществляется на основании договора.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В этих случаях авторский надзор должен осуществляться в течение всего периода строительства (реконструкция, реставрация, расширение, техническое перевооружение, модернизация, капитальный ремонт) объекта либо консервации строительства незавершенных объектов.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Порядок организации и ведения авторского надзора устанавливается государственными нормативными документами, утверждаемыми уполномоченным государственным органом по делам архитектуры, градостроительства и строительства.  </w:t>
      </w:r>
      <w:r w:rsidRPr="006012BB">
        <w:rPr>
          <w:rFonts w:ascii="Times New Roman" w:eastAsia="Times New Roman" w:hAnsi="Times New Roman" w:cs="Times New Roman"/>
          <w:i/>
          <w:iCs/>
          <w:sz w:val="24"/>
          <w:szCs w:val="24"/>
          <w:bdr w:val="none" w:sz="0" w:space="0" w:color="auto" w:frame="1"/>
          <w:lang w:eastAsia="ru-RU"/>
        </w:rPr>
        <w:t>&lt;*&gt;</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i/>
          <w:iCs/>
          <w:sz w:val="24"/>
          <w:szCs w:val="24"/>
          <w:lang w:eastAsia="ru-RU"/>
        </w:rPr>
      </w:pPr>
      <w:r w:rsidRPr="006012BB">
        <w:rPr>
          <w:rFonts w:ascii="Times New Roman" w:eastAsia="Times New Roman" w:hAnsi="Times New Roman" w:cs="Times New Roman"/>
          <w:i/>
          <w:iCs/>
          <w:sz w:val="24"/>
          <w:szCs w:val="24"/>
          <w:bdr w:val="none" w:sz="0" w:space="0" w:color="auto" w:frame="1"/>
          <w:lang w:eastAsia="ru-RU"/>
        </w:rPr>
        <w:t>      Сноска. В статью 34 внесены изменения - Законом РК от 20 декабря 2004 г.  N 13</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(вводится в действие с 1 января 2005 г.).</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Статья 34-1. Технический надзор</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При строительстве объектов, подлежащих приемке в эксплуатацию государственными приемочными комиссиями, в обязательном порядке должен осуществляться технический надзор.</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Технический надзор осуществляется заказчиком с привлечением организаций по оказанию инжиниринговых услуг на договорной основе за счет средств, предусматриваемых в проектно-сметной документации на строительство объектов в соответствии с действующими нормативами.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Администраторы бюджетных программ (заказчики) для осуществления технического надзора за реализацией проектов, финансируемых из бюджетных средств, вправе привлекать действующие на рынке организации по оказанию инжиниринговых услуг. </w:t>
      </w:r>
      <w:r w:rsidRPr="006012BB">
        <w:rPr>
          <w:rFonts w:ascii="Times New Roman" w:eastAsia="Times New Roman" w:hAnsi="Times New Roman" w:cs="Times New Roman"/>
          <w:i/>
          <w:iCs/>
          <w:sz w:val="24"/>
          <w:szCs w:val="24"/>
          <w:bdr w:val="none" w:sz="0" w:space="0" w:color="auto" w:frame="1"/>
          <w:lang w:eastAsia="ru-RU"/>
        </w:rPr>
        <w:t>&lt;*&gt;</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i/>
          <w:iCs/>
          <w:sz w:val="24"/>
          <w:szCs w:val="24"/>
          <w:lang w:eastAsia="ru-RU"/>
        </w:rPr>
      </w:pPr>
      <w:r w:rsidRPr="006012BB">
        <w:rPr>
          <w:rFonts w:ascii="Times New Roman" w:eastAsia="Times New Roman" w:hAnsi="Times New Roman" w:cs="Times New Roman"/>
          <w:i/>
          <w:iCs/>
          <w:sz w:val="24"/>
          <w:szCs w:val="24"/>
          <w:bdr w:val="none" w:sz="0" w:space="0" w:color="auto" w:frame="1"/>
          <w:lang w:eastAsia="ru-RU"/>
        </w:rPr>
        <w:t>      Сноска. Дополнен статьей 34-1 - Законом РК от 12 апреля 2005 г.  N 38</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Статья 35. Должностные лица, осуществляющие архитектурно-строительный контроль</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К должностным лицам, осуществляющим архитектурно-строительный контроль, относятся: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(исключен)</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1-1) государственные строительные инспекторы уполномоченного государственного органа по делам архитектуры, градостроительства и строительства - по объектам республиканского значения;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государственные строительные инспекторы областей и города республиканского значения, столицы - по объектам местного значения;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штатные работники уполномоченного государственного органа по делам архитектуры, градостроительства и строительства и местных исполнительных органов, включенные в состав приемочных, государственных приемочных и рабочих комиссий на время работы этих комиссий;</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4) уполномоченные представители иных юридических лиц, включенные в государственные приемочные (рабочие) комиссии либо экспертные группы на время работы комиссий (групп).</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Государственные строительные инспекторы, осуществляющие государственный  архитектурно-строительный контроль, должны быть аттестованы в порядке, установленном Правительством Республики Казахстан.</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lastRenderedPageBreak/>
        <w:t>      3. В обязанности должностных лиц, осуществляющих архитектурно-строительный контроль, вменяются: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выявление и анализ причин нарушений государственных нормативов и требований (условий, ограничений), допущенных субъектами архитектурной, градостроительной и строительной деятельности на территории Республики Казахстан;</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принятие соответствующих их полномочиям мер воздействия, направленных на устранение нарушений государственных нормативов и требований (условий, ограничений), допущенных субъектами архитектурной, градостроительной и строительной деятельности, а также их последствий;</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разработка мероприятий по совершенствованию форм и методов осуществления государственного архитектурно-строительного контроля.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4. Права должностных лиц, осуществляющих архитектурно-строительный контроль, устанавливаются в пределах полномочий соответствующих органов архитектурно-строительного контроля, если иное не предусмотрено законодательством Республики Казахстан.  </w:t>
      </w:r>
      <w:r w:rsidRPr="006012BB">
        <w:rPr>
          <w:rFonts w:ascii="Times New Roman" w:eastAsia="Times New Roman" w:hAnsi="Times New Roman" w:cs="Times New Roman"/>
          <w:i/>
          <w:iCs/>
          <w:sz w:val="24"/>
          <w:szCs w:val="24"/>
          <w:bdr w:val="none" w:sz="0" w:space="0" w:color="auto" w:frame="1"/>
          <w:lang w:eastAsia="ru-RU"/>
        </w:rPr>
        <w:t>&lt;*&gt;</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i/>
          <w:iCs/>
          <w:sz w:val="24"/>
          <w:szCs w:val="24"/>
          <w:lang w:eastAsia="ru-RU"/>
        </w:rPr>
      </w:pPr>
      <w:r w:rsidRPr="006012BB">
        <w:rPr>
          <w:rFonts w:ascii="Times New Roman" w:eastAsia="Times New Roman" w:hAnsi="Times New Roman" w:cs="Times New Roman"/>
          <w:i/>
          <w:iCs/>
          <w:sz w:val="24"/>
          <w:szCs w:val="24"/>
          <w:bdr w:val="none" w:sz="0" w:space="0" w:color="auto" w:frame="1"/>
          <w:lang w:eastAsia="ru-RU"/>
        </w:rPr>
        <w:t>      Сноска. В статью 35 внесены изменения - Законом РК от 20 декабря 2004 г.  N 13</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(вводится в действие с 1 января 2005 г.); от 10 января 2006 года N  116</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(порядок введения в действие см. ст.2 Закона N  116</w:t>
      </w:r>
      <w:proofErr w:type="gramStart"/>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w:t>
      </w:r>
      <w:proofErr w:type="gramEnd"/>
      <w:r w:rsidRPr="006012BB">
        <w:rPr>
          <w:rFonts w:ascii="Times New Roman" w:eastAsia="Times New Roman" w:hAnsi="Times New Roman" w:cs="Times New Roman"/>
          <w:i/>
          <w:iCs/>
          <w:sz w:val="24"/>
          <w:szCs w:val="24"/>
          <w:bdr w:val="none" w:sz="0" w:space="0" w:color="auto" w:frame="1"/>
          <w:lang w:eastAsia="ru-RU"/>
        </w:rPr>
        <w:t>.</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Статья 36. Предписания органов архитектурн</w:t>
      </w:r>
      <w:proofErr w:type="gramStart"/>
      <w:r w:rsidRPr="006012BB">
        <w:rPr>
          <w:rFonts w:ascii="Times New Roman" w:eastAsia="Times New Roman" w:hAnsi="Times New Roman" w:cs="Times New Roman"/>
          <w:b/>
          <w:bCs/>
          <w:sz w:val="24"/>
          <w:szCs w:val="24"/>
          <w:lang w:eastAsia="ru-RU"/>
        </w:rPr>
        <w:t>о-</w:t>
      </w:r>
      <w:proofErr w:type="gramEnd"/>
      <w:r w:rsidRPr="006012BB">
        <w:rPr>
          <w:rFonts w:ascii="Times New Roman" w:eastAsia="Times New Roman" w:hAnsi="Times New Roman" w:cs="Times New Roman"/>
          <w:b/>
          <w:bCs/>
          <w:sz w:val="24"/>
          <w:szCs w:val="24"/>
          <w:lang w:eastAsia="ru-RU"/>
        </w:rPr>
        <w:t xml:space="preserve"> строительного контроля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В зависимости от установленных нарушений либо отклонений (несоответствий) от требований (условий, ограничений), предусмотренных государственными нормативами, иных обязательных требований органы архитектурно-строительного контроля могут выдавать субъектам архитектурной, градостроительной и строительной деятельности (ответственным лицам, представляющим субъектов) предписания.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Право подписи предписаний принадлежит только должностным лицам, осуществляющим архитектурно-строительный контроль, если иное не предусмотрено законодательством Республики Казахстан.</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Предписания, выданные органами архитектурно-строительного контроля в соответствии с законодательством, обязательны для исполнения всеми субъектами архитектурной, градостроительной и строительной деятельности на территории Республики Казахстан.  </w:t>
      </w:r>
      <w:r w:rsidRPr="006012BB">
        <w:rPr>
          <w:rFonts w:ascii="Times New Roman" w:eastAsia="Times New Roman" w:hAnsi="Times New Roman" w:cs="Times New Roman"/>
          <w:i/>
          <w:iCs/>
          <w:sz w:val="24"/>
          <w:szCs w:val="24"/>
          <w:bdr w:val="none" w:sz="0" w:space="0" w:color="auto" w:frame="1"/>
          <w:lang w:eastAsia="ru-RU"/>
        </w:rPr>
        <w:t>&lt;*&gt;</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i/>
          <w:iCs/>
          <w:sz w:val="24"/>
          <w:szCs w:val="24"/>
          <w:lang w:eastAsia="ru-RU"/>
        </w:rPr>
      </w:pPr>
      <w:r w:rsidRPr="006012BB">
        <w:rPr>
          <w:rFonts w:ascii="Times New Roman" w:eastAsia="Times New Roman" w:hAnsi="Times New Roman" w:cs="Times New Roman"/>
          <w:i/>
          <w:iCs/>
          <w:sz w:val="24"/>
          <w:szCs w:val="24"/>
          <w:bdr w:val="none" w:sz="0" w:space="0" w:color="auto" w:frame="1"/>
          <w:lang w:eastAsia="ru-RU"/>
        </w:rPr>
        <w:t>      Сноска. В статью 36 внесены изменения - Законом РК от 20 декабря 2004 г.  N 13</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(вводится в действие с 1 января 2005 г.).</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Раздел 2. Архитектура и градостроительство</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Глава 7. Государственный градостроительный кадастр</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Статья 37. Предмет и назначение государственного градостроительного кадастра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1. </w:t>
      </w:r>
      <w:proofErr w:type="gramStart"/>
      <w:r w:rsidRPr="006012BB">
        <w:rPr>
          <w:rFonts w:ascii="Times New Roman" w:eastAsia="Times New Roman" w:hAnsi="Times New Roman" w:cs="Times New Roman"/>
          <w:sz w:val="24"/>
          <w:szCs w:val="24"/>
          <w:lang w:eastAsia="ru-RU"/>
        </w:rPr>
        <w:t>Государственный градостроительный кадастр входит в государственную информационно-правовую систему кадастров Республики Казахстан и содержит сведения о предыдущем и современном состоянии территорий, зданий и сооружений, малых архитектурных форм и элементов благоустройства, а также о градостроительном планировании развития и застройки территорий и населенных пунктов, данные о принадлежности территорий и объектов к соответствующим функциональным зонам, их настоящем и перспективном назначении, экологической, инженерно-геологической, гидрогеологической, геотехнической</w:t>
      </w:r>
      <w:proofErr w:type="gramEnd"/>
      <w:r w:rsidRPr="006012BB">
        <w:rPr>
          <w:rFonts w:ascii="Times New Roman" w:eastAsia="Times New Roman" w:hAnsi="Times New Roman" w:cs="Times New Roman"/>
          <w:sz w:val="24"/>
          <w:szCs w:val="24"/>
          <w:lang w:eastAsia="ru-RU"/>
        </w:rPr>
        <w:t xml:space="preserve"> и сейсмической </w:t>
      </w:r>
      <w:proofErr w:type="gramStart"/>
      <w:r w:rsidRPr="006012BB">
        <w:rPr>
          <w:rFonts w:ascii="Times New Roman" w:eastAsia="Times New Roman" w:hAnsi="Times New Roman" w:cs="Times New Roman"/>
          <w:sz w:val="24"/>
          <w:szCs w:val="24"/>
          <w:lang w:eastAsia="ru-RU"/>
        </w:rPr>
        <w:t>ситуациях</w:t>
      </w:r>
      <w:proofErr w:type="gramEnd"/>
      <w:r w:rsidRPr="006012BB">
        <w:rPr>
          <w:rFonts w:ascii="Times New Roman" w:eastAsia="Times New Roman" w:hAnsi="Times New Roman" w:cs="Times New Roman"/>
          <w:sz w:val="24"/>
          <w:szCs w:val="24"/>
          <w:lang w:eastAsia="ru-RU"/>
        </w:rPr>
        <w:t>, инженерной обеспеченности.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2. Данные государственного градостроительного кадастра подлежат использованию </w:t>
      </w:r>
      <w:proofErr w:type="gramStart"/>
      <w:r w:rsidRPr="006012BB">
        <w:rPr>
          <w:rFonts w:ascii="Times New Roman" w:eastAsia="Times New Roman" w:hAnsi="Times New Roman" w:cs="Times New Roman"/>
          <w:sz w:val="24"/>
          <w:szCs w:val="24"/>
          <w:lang w:eastAsia="ru-RU"/>
        </w:rPr>
        <w:t>при</w:t>
      </w:r>
      <w:proofErr w:type="gramEnd"/>
      <w:r w:rsidRPr="006012BB">
        <w:rPr>
          <w:rFonts w:ascii="Times New Roman" w:eastAsia="Times New Roman" w:hAnsi="Times New Roman" w:cs="Times New Roman"/>
          <w:sz w:val="24"/>
          <w:szCs w:val="24"/>
          <w:lang w:eastAsia="ru-RU"/>
        </w:rPr>
        <w:t>:</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lastRenderedPageBreak/>
        <w:t>      1) разработке и реализации градостроительной и архитектурно-строительной документации;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2) </w:t>
      </w:r>
      <w:proofErr w:type="gramStart"/>
      <w:r w:rsidRPr="006012BB">
        <w:rPr>
          <w:rFonts w:ascii="Times New Roman" w:eastAsia="Times New Roman" w:hAnsi="Times New Roman" w:cs="Times New Roman"/>
          <w:sz w:val="24"/>
          <w:szCs w:val="24"/>
          <w:lang w:eastAsia="ru-RU"/>
        </w:rPr>
        <w:t>развитии</w:t>
      </w:r>
      <w:proofErr w:type="gramEnd"/>
      <w:r w:rsidRPr="006012BB">
        <w:rPr>
          <w:rFonts w:ascii="Times New Roman" w:eastAsia="Times New Roman" w:hAnsi="Times New Roman" w:cs="Times New Roman"/>
          <w:sz w:val="24"/>
          <w:szCs w:val="24"/>
          <w:lang w:eastAsia="ru-RU"/>
        </w:rPr>
        <w:t xml:space="preserve"> и изменении объектов недвижимости;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3) </w:t>
      </w:r>
      <w:proofErr w:type="gramStart"/>
      <w:r w:rsidRPr="006012BB">
        <w:rPr>
          <w:rFonts w:ascii="Times New Roman" w:eastAsia="Times New Roman" w:hAnsi="Times New Roman" w:cs="Times New Roman"/>
          <w:sz w:val="24"/>
          <w:szCs w:val="24"/>
          <w:lang w:eastAsia="ru-RU"/>
        </w:rPr>
        <w:t>осуществлении</w:t>
      </w:r>
      <w:proofErr w:type="gramEnd"/>
      <w:r w:rsidRPr="006012BB">
        <w:rPr>
          <w:rFonts w:ascii="Times New Roman" w:eastAsia="Times New Roman" w:hAnsi="Times New Roman" w:cs="Times New Roman"/>
          <w:sz w:val="24"/>
          <w:szCs w:val="24"/>
          <w:lang w:eastAsia="ru-RU"/>
        </w:rPr>
        <w:t xml:space="preserve"> сделок с недвижимостью, ее регистрации;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4) оценке инвестиционной деятельности;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5) выдаче градостроительных и архитектурно-планировочных заданий, разрешений на строительство (начало производства работ) и </w:t>
      </w:r>
      <w:proofErr w:type="spellStart"/>
      <w:r w:rsidRPr="006012BB">
        <w:rPr>
          <w:rFonts w:ascii="Times New Roman" w:eastAsia="Times New Roman" w:hAnsi="Times New Roman" w:cs="Times New Roman"/>
          <w:sz w:val="24"/>
          <w:szCs w:val="24"/>
          <w:lang w:eastAsia="ru-RU"/>
        </w:rPr>
        <w:t>постутилизацию</w:t>
      </w:r>
      <w:proofErr w:type="spellEnd"/>
      <w:r w:rsidRPr="006012BB">
        <w:rPr>
          <w:rFonts w:ascii="Times New Roman" w:eastAsia="Times New Roman" w:hAnsi="Times New Roman" w:cs="Times New Roman"/>
          <w:sz w:val="24"/>
          <w:szCs w:val="24"/>
          <w:lang w:eastAsia="ru-RU"/>
        </w:rPr>
        <w:t xml:space="preserve"> объектов;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6) </w:t>
      </w:r>
      <w:proofErr w:type="gramStart"/>
      <w:r w:rsidRPr="006012BB">
        <w:rPr>
          <w:rFonts w:ascii="Times New Roman" w:eastAsia="Times New Roman" w:hAnsi="Times New Roman" w:cs="Times New Roman"/>
          <w:sz w:val="24"/>
          <w:szCs w:val="24"/>
          <w:lang w:eastAsia="ru-RU"/>
        </w:rPr>
        <w:t>осуществлении</w:t>
      </w:r>
      <w:proofErr w:type="gramEnd"/>
      <w:r w:rsidRPr="006012BB">
        <w:rPr>
          <w:rFonts w:ascii="Times New Roman" w:eastAsia="Times New Roman" w:hAnsi="Times New Roman" w:cs="Times New Roman"/>
          <w:sz w:val="24"/>
          <w:szCs w:val="24"/>
          <w:lang w:eastAsia="ru-RU"/>
        </w:rPr>
        <w:t xml:space="preserve"> архитектурно-строительного контроля, охране окружающей среды.</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3. Государственный градостроительный кадастр используется для установления размеров налогообложения на землю и другую недвижимость, правового регулирования использования оборота недвижимости, </w:t>
      </w:r>
      <w:proofErr w:type="gramStart"/>
      <w:r w:rsidRPr="006012BB">
        <w:rPr>
          <w:rFonts w:ascii="Times New Roman" w:eastAsia="Times New Roman" w:hAnsi="Times New Roman" w:cs="Times New Roman"/>
          <w:sz w:val="24"/>
          <w:szCs w:val="24"/>
          <w:lang w:eastAsia="ru-RU"/>
        </w:rPr>
        <w:t>контроля за</w:t>
      </w:r>
      <w:proofErr w:type="gramEnd"/>
      <w:r w:rsidRPr="006012BB">
        <w:rPr>
          <w:rFonts w:ascii="Times New Roman" w:eastAsia="Times New Roman" w:hAnsi="Times New Roman" w:cs="Times New Roman"/>
          <w:sz w:val="24"/>
          <w:szCs w:val="24"/>
          <w:lang w:eastAsia="ru-RU"/>
        </w:rPr>
        <w:t xml:space="preserve"> рациональным использованием территорий населенных пунктов, соблюдения градостроительных регламентов и анализа реализации проектов.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4. Государственный градостроительный кадастр подразделяется по территориальным уровням </w:t>
      </w:r>
      <w:proofErr w:type="gramStart"/>
      <w:r w:rsidRPr="006012BB">
        <w:rPr>
          <w:rFonts w:ascii="Times New Roman" w:eastAsia="Times New Roman" w:hAnsi="Times New Roman" w:cs="Times New Roman"/>
          <w:sz w:val="24"/>
          <w:szCs w:val="24"/>
          <w:lang w:eastAsia="ru-RU"/>
        </w:rPr>
        <w:t>на</w:t>
      </w:r>
      <w:proofErr w:type="gramEnd"/>
      <w:r w:rsidRPr="006012BB">
        <w:rPr>
          <w:rFonts w:ascii="Times New Roman" w:eastAsia="Times New Roman" w:hAnsi="Times New Roman" w:cs="Times New Roman"/>
          <w:sz w:val="24"/>
          <w:szCs w:val="24"/>
          <w:lang w:eastAsia="ru-RU"/>
        </w:rPr>
        <w:t>:</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республиканский;</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областной, городской республиканского значения, столицы;</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3) </w:t>
      </w:r>
      <w:proofErr w:type="gramStart"/>
      <w:r w:rsidRPr="006012BB">
        <w:rPr>
          <w:rFonts w:ascii="Times New Roman" w:eastAsia="Times New Roman" w:hAnsi="Times New Roman" w:cs="Times New Roman"/>
          <w:sz w:val="24"/>
          <w:szCs w:val="24"/>
          <w:lang w:eastAsia="ru-RU"/>
        </w:rPr>
        <w:t>базовый</w:t>
      </w:r>
      <w:proofErr w:type="gramEnd"/>
      <w:r w:rsidRPr="006012BB">
        <w:rPr>
          <w:rFonts w:ascii="Times New Roman" w:eastAsia="Times New Roman" w:hAnsi="Times New Roman" w:cs="Times New Roman"/>
          <w:sz w:val="24"/>
          <w:szCs w:val="24"/>
          <w:lang w:eastAsia="ru-RU"/>
        </w:rPr>
        <w:t xml:space="preserve"> (районный, городской областного подчинения).  </w:t>
      </w:r>
      <w:r w:rsidRPr="006012BB">
        <w:rPr>
          <w:rFonts w:ascii="Times New Roman" w:eastAsia="Times New Roman" w:hAnsi="Times New Roman" w:cs="Times New Roman"/>
          <w:i/>
          <w:iCs/>
          <w:sz w:val="24"/>
          <w:szCs w:val="24"/>
          <w:bdr w:val="none" w:sz="0" w:space="0" w:color="auto" w:frame="1"/>
          <w:lang w:eastAsia="ru-RU"/>
        </w:rPr>
        <w:t>&lt;*&gt;</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i/>
          <w:iCs/>
          <w:sz w:val="24"/>
          <w:szCs w:val="24"/>
          <w:lang w:eastAsia="ru-RU"/>
        </w:rPr>
      </w:pPr>
      <w:r w:rsidRPr="006012BB">
        <w:rPr>
          <w:rFonts w:ascii="Times New Roman" w:eastAsia="Times New Roman" w:hAnsi="Times New Roman" w:cs="Times New Roman"/>
          <w:i/>
          <w:iCs/>
          <w:sz w:val="24"/>
          <w:szCs w:val="24"/>
          <w:bdr w:val="none" w:sz="0" w:space="0" w:color="auto" w:frame="1"/>
          <w:lang w:eastAsia="ru-RU"/>
        </w:rPr>
        <w:t>      Сноска. В статью 37 внесены изменения - Законом РК от 20 декабря 2004 г.  N 13</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(вводится в действие с 1 января 2005 г.); от 10 января 2006 года N  116</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(порядок введения в действие см. ст.2 Закона N  116</w:t>
      </w:r>
      <w:proofErr w:type="gramStart"/>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w:t>
      </w:r>
      <w:proofErr w:type="gramEnd"/>
      <w:r w:rsidRPr="006012BB">
        <w:rPr>
          <w:rFonts w:ascii="Times New Roman" w:eastAsia="Times New Roman" w:hAnsi="Times New Roman" w:cs="Times New Roman"/>
          <w:i/>
          <w:iCs/>
          <w:sz w:val="24"/>
          <w:szCs w:val="24"/>
          <w:bdr w:val="none" w:sz="0" w:space="0" w:color="auto" w:frame="1"/>
          <w:lang w:eastAsia="ru-RU"/>
        </w:rPr>
        <w:t>.</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Статья 38. Государственный градостроительный кадастр республиканского уровня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Государственным заказчиком градостроительного кадастра по территории Республики Казахстан является Правительство Республики Казахстан.</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Уполномоченным органом Правительства Республики Казахстан по ведению государственного градостроительного кадастра на республиканском уровне является уполномоченный государственный орган по делам архитектуры, градостроительства и строительства.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Информационной основой государственного градостроительного кадастра республиканского уровня являются градостроительные кадастры областного и базового уровней.</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Статья 39. Государственный градостроительный кадастр областного (города республиканского значения, столицы) и базового уровней</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1. Заказчиками государственного градостроительного кадастра областного (города республиканского значения, столицы) и базового уровней являются </w:t>
      </w:r>
      <w:proofErr w:type="spellStart"/>
      <w:r w:rsidRPr="006012BB">
        <w:rPr>
          <w:rFonts w:ascii="Times New Roman" w:eastAsia="Times New Roman" w:hAnsi="Times New Roman" w:cs="Times New Roman"/>
          <w:sz w:val="24"/>
          <w:szCs w:val="24"/>
          <w:lang w:eastAsia="ru-RU"/>
        </w:rPr>
        <w:t>акиматы</w:t>
      </w:r>
      <w:proofErr w:type="spellEnd"/>
      <w:r w:rsidRPr="006012BB">
        <w:rPr>
          <w:rFonts w:ascii="Times New Roman" w:eastAsia="Times New Roman" w:hAnsi="Times New Roman" w:cs="Times New Roman"/>
          <w:sz w:val="24"/>
          <w:szCs w:val="24"/>
          <w:lang w:eastAsia="ru-RU"/>
        </w:rPr>
        <w:t xml:space="preserve"> областей (городов республиканского значения, столицы).</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w:t>
      </w:r>
      <w:proofErr w:type="gramStart"/>
      <w:r w:rsidRPr="006012BB">
        <w:rPr>
          <w:rFonts w:ascii="Times New Roman" w:eastAsia="Times New Roman" w:hAnsi="Times New Roman" w:cs="Times New Roman"/>
          <w:sz w:val="24"/>
          <w:szCs w:val="24"/>
          <w:lang w:eastAsia="ru-RU"/>
        </w:rPr>
        <w:t>Уполномоченным органом по ведению государственного градостроительного кадастра на областном (города республиканского значения, столицы) и базовом уровнях являются местные исполнительные органы областей (города республиканского значения, столицы), районов (городов областного значения).</w:t>
      </w:r>
      <w:proofErr w:type="gramEnd"/>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Информационной основой государственного градостроительного кадастра областного уровня являются градостроительные кадастры базового уровня.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(исключен) </w:t>
      </w:r>
      <w:r w:rsidRPr="006012BB">
        <w:rPr>
          <w:rFonts w:ascii="Times New Roman" w:eastAsia="Times New Roman" w:hAnsi="Times New Roman" w:cs="Times New Roman"/>
          <w:i/>
          <w:iCs/>
          <w:sz w:val="24"/>
          <w:szCs w:val="24"/>
          <w:bdr w:val="none" w:sz="0" w:space="0" w:color="auto" w:frame="1"/>
          <w:lang w:eastAsia="ru-RU"/>
        </w:rPr>
        <w:t>&lt;*&gt;</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i/>
          <w:iCs/>
          <w:sz w:val="24"/>
          <w:szCs w:val="24"/>
          <w:lang w:eastAsia="ru-RU"/>
        </w:rPr>
      </w:pPr>
      <w:r w:rsidRPr="006012BB">
        <w:rPr>
          <w:rFonts w:ascii="Times New Roman" w:eastAsia="Times New Roman" w:hAnsi="Times New Roman" w:cs="Times New Roman"/>
          <w:i/>
          <w:iCs/>
          <w:sz w:val="24"/>
          <w:szCs w:val="24"/>
          <w:bdr w:val="none" w:sz="0" w:space="0" w:color="auto" w:frame="1"/>
          <w:lang w:eastAsia="ru-RU"/>
        </w:rPr>
        <w:t>      Сноска. В статью 39 внесены изменения - Законом РК от 20 декабря 2004 г.  N 13</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(вводится в действие с 1 января 2005 г.); от 10 января 2006 года N  116</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(порядок введения в действие см. ст.2 Закона N  116</w:t>
      </w:r>
      <w:proofErr w:type="gramStart"/>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w:t>
      </w:r>
      <w:proofErr w:type="gramEnd"/>
      <w:r w:rsidRPr="006012BB">
        <w:rPr>
          <w:rFonts w:ascii="Times New Roman" w:eastAsia="Times New Roman" w:hAnsi="Times New Roman" w:cs="Times New Roman"/>
          <w:i/>
          <w:iCs/>
          <w:sz w:val="24"/>
          <w:szCs w:val="24"/>
          <w:bdr w:val="none" w:sz="0" w:space="0" w:color="auto" w:frame="1"/>
          <w:lang w:eastAsia="ru-RU"/>
        </w:rPr>
        <w:t>.</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Статья 40. Мониторинг объектов архитектурной, градостроительной и строительной деятельности и государственного градостроительного кадастра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lastRenderedPageBreak/>
        <w:t xml:space="preserve">      1. </w:t>
      </w:r>
      <w:proofErr w:type="gramStart"/>
      <w:r w:rsidRPr="006012BB">
        <w:rPr>
          <w:rFonts w:ascii="Times New Roman" w:eastAsia="Times New Roman" w:hAnsi="Times New Roman" w:cs="Times New Roman"/>
          <w:sz w:val="24"/>
          <w:szCs w:val="24"/>
          <w:lang w:eastAsia="ru-RU"/>
        </w:rPr>
        <w:t>Государственный градостроительный кадастр ведется по единой для Республики Казахстан системе сбора, обработки, учета, регистрации, хранения и предоставления информации по объектам архитектурной, градостроительной и строительной деятельности, устанавливаемой Правительством Республики Казахстан.</w:t>
      </w:r>
      <w:proofErr w:type="gramEnd"/>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Источниками исходной информации (сведений) для государственного градостроительного кадастра являются: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центральные и местные исполнительные органы,  территориальные органы управления государственным имуществом и приватизации, статистики, земельными ресурсами, геодезии и картографии;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службы регистрации, технической инвентаризации и оценки недвижимости;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службы санитарно-эпидемиологического надзора, охраны окружающей среды и природных ресурсов;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4) службы </w:t>
      </w:r>
      <w:proofErr w:type="gramStart"/>
      <w:r w:rsidRPr="006012BB">
        <w:rPr>
          <w:rFonts w:ascii="Times New Roman" w:eastAsia="Times New Roman" w:hAnsi="Times New Roman" w:cs="Times New Roman"/>
          <w:sz w:val="24"/>
          <w:szCs w:val="24"/>
          <w:lang w:eastAsia="ru-RU"/>
        </w:rPr>
        <w:t>контроля за</w:t>
      </w:r>
      <w:proofErr w:type="gramEnd"/>
      <w:r w:rsidRPr="006012BB">
        <w:rPr>
          <w:rFonts w:ascii="Times New Roman" w:eastAsia="Times New Roman" w:hAnsi="Times New Roman" w:cs="Times New Roman"/>
          <w:sz w:val="24"/>
          <w:szCs w:val="24"/>
          <w:lang w:eastAsia="ru-RU"/>
        </w:rPr>
        <w:t xml:space="preserve"> охраной и использованием объектов историко-культурного наследия;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5) данные земельного, водного и других отраслевых кадастров, регистров, иных банков данных.</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i/>
          <w:iCs/>
          <w:sz w:val="24"/>
          <w:szCs w:val="24"/>
          <w:lang w:eastAsia="ru-RU"/>
        </w:rPr>
      </w:pPr>
      <w:r w:rsidRPr="006012BB">
        <w:rPr>
          <w:rFonts w:ascii="Times New Roman" w:eastAsia="Times New Roman" w:hAnsi="Times New Roman" w:cs="Times New Roman"/>
          <w:i/>
          <w:iCs/>
          <w:sz w:val="24"/>
          <w:szCs w:val="24"/>
          <w:bdr w:val="none" w:sz="0" w:space="0" w:color="auto" w:frame="1"/>
          <w:lang w:eastAsia="ru-RU"/>
        </w:rPr>
        <w:t>      Сноска. В статью 40 внесены изменения - Законом РК от 10 января 2006 года N  116</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(порядок введения в действие см. ст.2 Закона N  116</w:t>
      </w:r>
      <w:proofErr w:type="gramStart"/>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w:t>
      </w:r>
      <w:proofErr w:type="gramEnd"/>
      <w:r w:rsidRPr="006012BB">
        <w:rPr>
          <w:rFonts w:ascii="Times New Roman" w:eastAsia="Times New Roman" w:hAnsi="Times New Roman" w:cs="Times New Roman"/>
          <w:i/>
          <w:iCs/>
          <w:sz w:val="24"/>
          <w:szCs w:val="24"/>
          <w:bdr w:val="none" w:sz="0" w:space="0" w:color="auto" w:frame="1"/>
          <w:lang w:eastAsia="ru-RU"/>
        </w:rPr>
        <w:t>; от 11 декабря 2006 г. N  204</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(вводится в действие со дня его официального опубликования).</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Глава 8. Градостроительное планирование развития и застройки территорий</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Статья 41. Градостроительные регламенты</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Градостроительные регламенты использования зданий и сооружений, а также любых изменений их состояния при ведении государственного градостроительного кадастра характеризуются типами, видами и параметрами предпочтений, запрещений, ограничений и иными режимами, действующими в пределах установленного срока.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Источниками регламентов является утвержденная в установленном законодательством порядке градостроительная и архитектурно-строительная документация.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Классификатор государственных градостроительных регламентов и их показатели устанавливаются на республиканском и местном уровнях в соответствии с законодательством Республики Казахстан.</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Система градостроительных регламентов для ведения государственного градостроительного кадастра должна охватывать следующие их типы:</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назначение и (или) изменение функционального использования территории и связанной с ней недвижимости при осуществлении архитектурной, градостроительной и строительной деятельности;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интенсивность развития и обустройства (застройки) территории и населенных пунктов;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обеспечение баланса развития и обустройства (застройки) территории и населенных пунктов;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4) воздействие обустройства (застройки) территории и населенных пунктов на окружающую среду.</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4. Назначение и (или) изменение функционального использования территории и связанной с ней недвижимости при осуществлении архитектурной, градостроительной и строительной деятельности реализуется в градостроительных регламентах следующих видов: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1) функциональном </w:t>
      </w:r>
      <w:proofErr w:type="gramStart"/>
      <w:r w:rsidRPr="006012BB">
        <w:rPr>
          <w:rFonts w:ascii="Times New Roman" w:eastAsia="Times New Roman" w:hAnsi="Times New Roman" w:cs="Times New Roman"/>
          <w:sz w:val="24"/>
          <w:szCs w:val="24"/>
          <w:lang w:eastAsia="ru-RU"/>
        </w:rPr>
        <w:t>назначении</w:t>
      </w:r>
      <w:proofErr w:type="gramEnd"/>
      <w:r w:rsidRPr="006012BB">
        <w:rPr>
          <w:rFonts w:ascii="Times New Roman" w:eastAsia="Times New Roman" w:hAnsi="Times New Roman" w:cs="Times New Roman"/>
          <w:sz w:val="24"/>
          <w:szCs w:val="24"/>
          <w:lang w:eastAsia="ru-RU"/>
        </w:rPr>
        <w:t xml:space="preserve"> и (или) изменении территории;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2) функциональном </w:t>
      </w:r>
      <w:proofErr w:type="gramStart"/>
      <w:r w:rsidRPr="006012BB">
        <w:rPr>
          <w:rFonts w:ascii="Times New Roman" w:eastAsia="Times New Roman" w:hAnsi="Times New Roman" w:cs="Times New Roman"/>
          <w:sz w:val="24"/>
          <w:szCs w:val="24"/>
          <w:lang w:eastAsia="ru-RU"/>
        </w:rPr>
        <w:t>назначении</w:t>
      </w:r>
      <w:proofErr w:type="gramEnd"/>
      <w:r w:rsidRPr="006012BB">
        <w:rPr>
          <w:rFonts w:ascii="Times New Roman" w:eastAsia="Times New Roman" w:hAnsi="Times New Roman" w:cs="Times New Roman"/>
          <w:sz w:val="24"/>
          <w:szCs w:val="24"/>
          <w:lang w:eastAsia="ru-RU"/>
        </w:rPr>
        <w:t xml:space="preserve"> вновь строящихся и реконструируемых зданий и сооружений;</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3) </w:t>
      </w:r>
      <w:proofErr w:type="gramStart"/>
      <w:r w:rsidRPr="006012BB">
        <w:rPr>
          <w:rFonts w:ascii="Times New Roman" w:eastAsia="Times New Roman" w:hAnsi="Times New Roman" w:cs="Times New Roman"/>
          <w:sz w:val="24"/>
          <w:szCs w:val="24"/>
          <w:lang w:eastAsia="ru-RU"/>
        </w:rPr>
        <w:t>изменении</w:t>
      </w:r>
      <w:proofErr w:type="gramEnd"/>
      <w:r w:rsidRPr="006012BB">
        <w:rPr>
          <w:rFonts w:ascii="Times New Roman" w:eastAsia="Times New Roman" w:hAnsi="Times New Roman" w:cs="Times New Roman"/>
          <w:sz w:val="24"/>
          <w:szCs w:val="24"/>
          <w:lang w:eastAsia="ru-RU"/>
        </w:rPr>
        <w:t xml:space="preserve"> функционального использования существующих зданий и сооружений.</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lastRenderedPageBreak/>
        <w:t>      5. Развитие и обустройство (застройка) территорий и населенных пунктов вследствие осуществления архитектурной, градостроительной и строительной деятельности должны отражаться в градостроительных регламентах следующих видов: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1) </w:t>
      </w:r>
      <w:proofErr w:type="gramStart"/>
      <w:r w:rsidRPr="006012BB">
        <w:rPr>
          <w:rFonts w:ascii="Times New Roman" w:eastAsia="Times New Roman" w:hAnsi="Times New Roman" w:cs="Times New Roman"/>
          <w:sz w:val="24"/>
          <w:szCs w:val="24"/>
          <w:lang w:eastAsia="ru-RU"/>
        </w:rPr>
        <w:t>масштабах</w:t>
      </w:r>
      <w:proofErr w:type="gramEnd"/>
      <w:r w:rsidRPr="006012BB">
        <w:rPr>
          <w:rFonts w:ascii="Times New Roman" w:eastAsia="Times New Roman" w:hAnsi="Times New Roman" w:cs="Times New Roman"/>
          <w:sz w:val="24"/>
          <w:szCs w:val="24"/>
          <w:lang w:eastAsia="ru-RU"/>
        </w:rPr>
        <w:t xml:space="preserve"> осваиваемых территорий;</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2) </w:t>
      </w:r>
      <w:proofErr w:type="gramStart"/>
      <w:r w:rsidRPr="006012BB">
        <w:rPr>
          <w:rFonts w:ascii="Times New Roman" w:eastAsia="Times New Roman" w:hAnsi="Times New Roman" w:cs="Times New Roman"/>
          <w:sz w:val="24"/>
          <w:szCs w:val="24"/>
          <w:lang w:eastAsia="ru-RU"/>
        </w:rPr>
        <w:t>запретах</w:t>
      </w:r>
      <w:proofErr w:type="gramEnd"/>
      <w:r w:rsidRPr="006012BB">
        <w:rPr>
          <w:rFonts w:ascii="Times New Roman" w:eastAsia="Times New Roman" w:hAnsi="Times New Roman" w:cs="Times New Roman"/>
          <w:sz w:val="24"/>
          <w:szCs w:val="24"/>
          <w:lang w:eastAsia="ru-RU"/>
        </w:rPr>
        <w:t>, разрешениях и ограничениях на отдельные виды архитектурной, градостроительной и строительной деятельности для данной территории;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3) </w:t>
      </w:r>
      <w:proofErr w:type="gramStart"/>
      <w:r w:rsidRPr="006012BB">
        <w:rPr>
          <w:rFonts w:ascii="Times New Roman" w:eastAsia="Times New Roman" w:hAnsi="Times New Roman" w:cs="Times New Roman"/>
          <w:sz w:val="24"/>
          <w:szCs w:val="24"/>
          <w:lang w:eastAsia="ru-RU"/>
        </w:rPr>
        <w:t>нагрузках</w:t>
      </w:r>
      <w:proofErr w:type="gramEnd"/>
      <w:r w:rsidRPr="006012BB">
        <w:rPr>
          <w:rFonts w:ascii="Times New Roman" w:eastAsia="Times New Roman" w:hAnsi="Times New Roman" w:cs="Times New Roman"/>
          <w:sz w:val="24"/>
          <w:szCs w:val="24"/>
          <w:lang w:eastAsia="ru-RU"/>
        </w:rPr>
        <w:t xml:space="preserve"> на территорию в результате осуществляемой архитектурной, градостроительной и строительной деятельности;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4) </w:t>
      </w:r>
      <w:proofErr w:type="gramStart"/>
      <w:r w:rsidRPr="006012BB">
        <w:rPr>
          <w:rFonts w:ascii="Times New Roman" w:eastAsia="Times New Roman" w:hAnsi="Times New Roman" w:cs="Times New Roman"/>
          <w:sz w:val="24"/>
          <w:szCs w:val="24"/>
          <w:lang w:eastAsia="ru-RU"/>
        </w:rPr>
        <w:t>режимах</w:t>
      </w:r>
      <w:proofErr w:type="gramEnd"/>
      <w:r w:rsidRPr="006012BB">
        <w:rPr>
          <w:rFonts w:ascii="Times New Roman" w:eastAsia="Times New Roman" w:hAnsi="Times New Roman" w:cs="Times New Roman"/>
          <w:sz w:val="24"/>
          <w:szCs w:val="24"/>
          <w:lang w:eastAsia="ru-RU"/>
        </w:rPr>
        <w:t xml:space="preserve"> развития и изменениях территории или объектов недвижимости в результате осуществляемой архитектурной, градостроительной и строительной деятельности;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5) </w:t>
      </w:r>
      <w:proofErr w:type="gramStart"/>
      <w:r w:rsidRPr="006012BB">
        <w:rPr>
          <w:rFonts w:ascii="Times New Roman" w:eastAsia="Times New Roman" w:hAnsi="Times New Roman" w:cs="Times New Roman"/>
          <w:sz w:val="24"/>
          <w:szCs w:val="24"/>
          <w:lang w:eastAsia="ru-RU"/>
        </w:rPr>
        <w:t>формировании</w:t>
      </w:r>
      <w:proofErr w:type="gramEnd"/>
      <w:r w:rsidRPr="006012BB">
        <w:rPr>
          <w:rFonts w:ascii="Times New Roman" w:eastAsia="Times New Roman" w:hAnsi="Times New Roman" w:cs="Times New Roman"/>
          <w:sz w:val="24"/>
          <w:szCs w:val="24"/>
          <w:lang w:eastAsia="ru-RU"/>
        </w:rPr>
        <w:t xml:space="preserve"> планировочной структуры и архитектурного облика населенного пункта или его части;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6) </w:t>
      </w:r>
      <w:proofErr w:type="gramStart"/>
      <w:r w:rsidRPr="006012BB">
        <w:rPr>
          <w:rFonts w:ascii="Times New Roman" w:eastAsia="Times New Roman" w:hAnsi="Times New Roman" w:cs="Times New Roman"/>
          <w:sz w:val="24"/>
          <w:szCs w:val="24"/>
          <w:lang w:eastAsia="ru-RU"/>
        </w:rPr>
        <w:t>формировании</w:t>
      </w:r>
      <w:proofErr w:type="gramEnd"/>
      <w:r w:rsidRPr="006012BB">
        <w:rPr>
          <w:rFonts w:ascii="Times New Roman" w:eastAsia="Times New Roman" w:hAnsi="Times New Roman" w:cs="Times New Roman"/>
          <w:sz w:val="24"/>
          <w:szCs w:val="24"/>
          <w:lang w:eastAsia="ru-RU"/>
        </w:rPr>
        <w:t xml:space="preserve"> (совершенствовании) социальной, рекреационной, транспортной и инженерной инфраструктуры населенного пункта или его части.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6. Баланс развития территории и населенного пункта должен обеспечиваться градостроительными регламентами следующих видов: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ресурсными условиями развития территорий и объектов;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средовыми условиями территорий и населенных пунктов;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инженерными условиями жизнеобеспечения населения.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7. Воздействие обустройства (застройки) территорий и населенных пунктов на окружающую среду регулируется градостроительными регламентами следующих видов: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размещением экологически и санитарно уязвимых объектов;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размещением объектов, представляющих техногенную опасность;</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размещением среды обитания человека относительно источников опасных природных явлений;</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4) санитарными, противопожарными и иными обязательными требованиями;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5) инженерными и транспортными условиями.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8. Сведения градостроительных регламентов подлежат внесению в государственный градостроительный кадастр.  </w:t>
      </w:r>
      <w:r w:rsidRPr="006012BB">
        <w:rPr>
          <w:rFonts w:ascii="Times New Roman" w:eastAsia="Times New Roman" w:hAnsi="Times New Roman" w:cs="Times New Roman"/>
          <w:i/>
          <w:iCs/>
          <w:sz w:val="24"/>
          <w:szCs w:val="24"/>
          <w:bdr w:val="none" w:sz="0" w:space="0" w:color="auto" w:frame="1"/>
          <w:lang w:eastAsia="ru-RU"/>
        </w:rPr>
        <w:t>&lt;*&gt;</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i/>
          <w:iCs/>
          <w:sz w:val="24"/>
          <w:szCs w:val="24"/>
          <w:lang w:eastAsia="ru-RU"/>
        </w:rPr>
      </w:pPr>
      <w:r w:rsidRPr="006012BB">
        <w:rPr>
          <w:rFonts w:ascii="Times New Roman" w:eastAsia="Times New Roman" w:hAnsi="Times New Roman" w:cs="Times New Roman"/>
          <w:i/>
          <w:iCs/>
          <w:sz w:val="24"/>
          <w:szCs w:val="24"/>
          <w:bdr w:val="none" w:sz="0" w:space="0" w:color="auto" w:frame="1"/>
          <w:lang w:eastAsia="ru-RU"/>
        </w:rPr>
        <w:t>      Сноска. В статью 41 внесены изменения - Законом РК от 10 января 2006 года N  116</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(порядок введения в действие см. ст.2 Закона N  116</w:t>
      </w:r>
      <w:proofErr w:type="gramStart"/>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w:t>
      </w:r>
      <w:proofErr w:type="gramEnd"/>
      <w:r w:rsidRPr="006012BB">
        <w:rPr>
          <w:rFonts w:ascii="Times New Roman" w:eastAsia="Times New Roman" w:hAnsi="Times New Roman" w:cs="Times New Roman"/>
          <w:i/>
          <w:iCs/>
          <w:sz w:val="24"/>
          <w:szCs w:val="24"/>
          <w:bdr w:val="none" w:sz="0" w:space="0" w:color="auto" w:frame="1"/>
          <w:lang w:eastAsia="ru-RU"/>
        </w:rPr>
        <w:t>.</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Статья 42. Генеральная схема организации территории Республики Казахстан</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Организация территории и размещение производительных сил на ее пространстве осуществляется в соответствии с решениями, принятыми в генеральной схеме организации территории Республики Казахстан.</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Генеральная схема организации территории Республики Казахстан включает:</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основные принципы расселения и размещения производительных сил в соответствии с положениями стратегического и экономического планирования;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основные положения рационального природопользования и хозяйственной деятельности, развития производственной, транспортной, инженерной, социальной и рекреационной инфраструктуры республиканского значения;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основные меры по улучшению экологической обстановки в регионах, сохранению территорий с объектами историко-культурного наследия и (или) охраняемыми ландшафтными объектами;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4) виды использования или ограничения по использованию особо охраняемых территорий, территорий залегания полезных ископаемых, подверженных воздействию опасных (вредных) явлений и процессов природного и техногенного характера или экстремальных природно-климатических условий для осуществления архитектурно-градостроительной деятельности.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Генеральная схема: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lastRenderedPageBreak/>
        <w:t>      1) обеспечивает государственное регулирование системы расселения и размещения производительных сил;</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устанавливает статус, назначение и характер использования территорий с учетом административно-территориального устройства Республики Казахстан;</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координирует межрегиональные и межотраслевые государственные интересы по программам социально-экономического и хозяйственного развития через осуществление архитектурной, градостроительной и строительной деятельности.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4. Основные положения генеральной схемы утверждаются Правительством Республики Казахстан.</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5. Порядок разработки и согласования генеральной схемы устанавливается Правительством Республики Казахстан.</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i/>
          <w:iCs/>
          <w:sz w:val="24"/>
          <w:szCs w:val="24"/>
          <w:lang w:eastAsia="ru-RU"/>
        </w:rPr>
      </w:pP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Сноска. В статью 42 внесены изменения - Законом РК от 11 декабря 2006 г. N  204</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(вводится в действие со дня его официального опубликования).</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Статья 43. Межрегиональные схемы территориального развития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Межрегиональные схемы территориального развития разрабатываются в соответствии с генеральной схемой организации территории Республики Казахстан, служат для взаимно согласованной (консолидированной) архитектурной, градостроительной и строительной деятельности на территориях двух и более областей (либо их частей), а также социально-экономических или экологических районов без учета границ административно-территориальных единиц и определяют:</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зонирование планируемой территории;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градостроительное освоение и развитие территории;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меры по комплексному развитию системы расселения и размещения производительных сил, производственной, транспортной, инженерной, социальной и рекреационной инфраструктур регионального и межрегионального значения;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4) меры по рациональному природопользованию, обеспечению ресурсами, охране окружающей среды.</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Межрегиональные схемы территориального развития разрабатываются по заказу уполномоченного государственного органа по делам архитектуры, градостроительства и строительства совместно с местными исполнительными органами.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Порядок разработки и согласования межрегиональной схемы территориального развития устанавливается Правительством Республики Казахстан.</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Межрегиональная схема и меры по ее реализации утверждаются Правительством Республики Казахстан.</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4. Межгосударственные схемы регионального развития, разработанные на основании ратифицированных сторонами международных договоров и утвержденные заинтересованными сторонами, являются основанием для взаимно согласованной (консолидированной) архитектурной, градостроительной и строительной деятельности на территориях регионов Республики Казахстан и смежных иностранных государств.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Порядок разработки, согласования и утверждения межгосударственных схем регионального развития, а также принятия мер по поддержке их реализации со стороны государств-участников устанавливается в соответствии с международными договорами.</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Статья 44. Комплексные схемы градостроительного планирования территорий</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Организация (освоение, обустройство, застройка) территории отдельных регионов (области или какой-либо ее части) осуществляется на основании комплексной схемы градостроительного планирования территории.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Комплексные схемы разрабатываются в соответствии с генеральной схемой организации территории Республики Казахстан и соответствующей межрегиональной схемой территориального развития.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Комплексные схемы градостроительного планирования территории определяют цели государственной градостроительной политики с учетом социально-</w:t>
      </w:r>
      <w:r w:rsidRPr="006012BB">
        <w:rPr>
          <w:rFonts w:ascii="Times New Roman" w:eastAsia="Times New Roman" w:hAnsi="Times New Roman" w:cs="Times New Roman"/>
          <w:sz w:val="24"/>
          <w:szCs w:val="24"/>
          <w:lang w:eastAsia="ru-RU"/>
        </w:rPr>
        <w:lastRenderedPageBreak/>
        <w:t>экономических, производственно-хозяйственных и природно-климатических условий на территории данного региона, ее зонирование, а также устанавливают основные направления: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совершенствование системы расселения;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развитие населенных пунктов, производственной, транспортной, инженерной, социальной и рекреационной инфраструктур;</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защиту территорий от опасных (вредных) воздействий природных и антропогенных, техногенных явлений и процессов;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4) улучшение экологической обстановки градостроительными средствами и методами;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5) сохранение объектов историко-культурного наследия и (или) охраняемых ландшафтных объектов.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С учетом ограничений на использование территорий определяются функциональное зонирование территорий и интенсивность их использования.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Комплексные схемы должны содержать предложения по установлению границ населенных пунктов в данном регионе, пригородных зон, обеспечению ресурсами для комплексного развития территории, включая резервные территории.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4. Порядок разработки и согласования комплексных схем градостроительного планирования территорий регионов и меры по их реализации устанавливаются Правительством Республики Казахстан.</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5. Утверждение комплексных схем градостроительного планирования территорий регионов производится в порядке, установленном настоящим Законом и другими законодательными актами Республики Казахстан.</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i/>
          <w:iCs/>
          <w:sz w:val="24"/>
          <w:szCs w:val="24"/>
          <w:lang w:eastAsia="ru-RU"/>
        </w:rPr>
      </w:pP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Сноска. В статью 44 внесены изменения - Законом РК от 11 декабря 2006 г. N  204</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(вводится в действие со дня его официального опубликования).</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Статья 45. Территории населенных пунктов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1. Пространственную основу городских и сельских населенных пунктов составляет территория в </w:t>
      </w:r>
      <w:proofErr w:type="gramStart"/>
      <w:r w:rsidRPr="006012BB">
        <w:rPr>
          <w:rFonts w:ascii="Times New Roman" w:eastAsia="Times New Roman" w:hAnsi="Times New Roman" w:cs="Times New Roman"/>
          <w:sz w:val="24"/>
          <w:szCs w:val="24"/>
          <w:lang w:eastAsia="ru-RU"/>
        </w:rPr>
        <w:t>пределах</w:t>
      </w:r>
      <w:proofErr w:type="gramEnd"/>
      <w:r w:rsidRPr="006012BB">
        <w:rPr>
          <w:rFonts w:ascii="Times New Roman" w:eastAsia="Times New Roman" w:hAnsi="Times New Roman" w:cs="Times New Roman"/>
          <w:sz w:val="24"/>
          <w:szCs w:val="24"/>
          <w:lang w:eastAsia="ru-RU"/>
        </w:rPr>
        <w:t xml:space="preserve"> установленных на поверхности земли и (или) водной поверхности границ (черты населенного пункта).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Подземное и воздушное пространство в пределах границ (черты) населенного пункта находится в ведении местных исполнительных органов, если иное не предусмотрено законодательными актами Республики Казахстан.</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Режим и порядок использования территорий населенных пунктов определяются в соответствии с зонированием, установленным утвержденной градостроительной документацией.</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Статья 46. Граница (черта) населенных пунктов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Граница (черта) населенного пункта определяет его территорию (градостроительное пространство) и устанавливается (изменяется) на основании утвержденного генерального плана данного поселения в порядке, установленном  </w:t>
      </w:r>
      <w:r w:rsidRPr="006012BB">
        <w:rPr>
          <w:rFonts w:ascii="Times New Roman" w:eastAsia="Times New Roman" w:hAnsi="Times New Roman" w:cs="Times New Roman"/>
          <w:sz w:val="24"/>
          <w:szCs w:val="24"/>
          <w:bdr w:val="none" w:sz="0" w:space="0" w:color="auto" w:frame="1"/>
          <w:lang w:eastAsia="ru-RU"/>
        </w:rPr>
        <w:t>законодательными актами</w:t>
      </w:r>
      <w:r w:rsidRPr="006012BB">
        <w:rPr>
          <w:rFonts w:ascii="Times New Roman" w:eastAsia="Times New Roman" w:hAnsi="Times New Roman" w:cs="Times New Roman"/>
          <w:sz w:val="24"/>
          <w:szCs w:val="24"/>
          <w:lang w:eastAsia="ru-RU"/>
        </w:rPr>
        <w:t>  Республики Казахстан.</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Состав, содержание и порядок разработки проектов границ (черты) населенных пунктов определяются в соответствии с нормативными правовыми актами, государственными нормативами, иными документами уполномоченного государственного органа по делам архитектуры, градостроительства и строительства.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Проекты границ (черты) крупнейших, крупных и больших городов могут разрабатываться в составе комплексных схем градостроительного планирования региона.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Проекты границ (черты) городов республиканского значения, а также иных городов с численностью населения свыше ста тысяч жителей согласовываются с уполномоченным государственным органом по делам архитектуры, градостроительства и строительства.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lastRenderedPageBreak/>
        <w:t>      4. Проекты границ (черты) средних и малых городов, поселков городского типа, а также сельских населенных пунктов могут разрабатываться и согласовываться в составе генеральных планов указанных населенных пунктов.</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Статья 47. Генеральные планы населенных пунктов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Развитие и застройка территорий населенных пунктов осуществляется на основании утвержденных в установленном порядке генеральных планов.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Генеральные планы населенных пунктов являются основным градостроительным документом, определяющим комплексное планирование развития города, поселка, аула (села) либо другого поселения и разрабатываемым в соответствии с утвержденной генеральной схемой организации территории и комплексной схемой градостроительного планирования регионов.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Населенные пункты с численностью жителей свыше пяти тысяч человек должны быть обеспечены действующими генеральными планами, утвержденными в установленном порядке.</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Населенные пункты с численностью до пяти тысяч человек могут в качестве основного градостроительного документа иметь утвержденную в установленном порядке схему развития и застройки данного поселения (упрощенный вариант генерального плана). Состав, содержание, порядок разработки и согласования схем развития и застройки малых населенных пунктов определяются уполномоченным государственным органом по делам архитектуры, градостроительства и строительства.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Генеральным планом определяются: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основные направления развития территории населенного пункта, включая социальную, рекреационную, производственную, транспортную и инженерную инфраструктуры, с учетом природно-климатических, сложившихся и прогнозируемых демографических и социально-экономических условий;</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функциональное зонирование и ограничение на использование территорий этих зон;</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соотношение застроенной и незастроенной территорий населенного пункта;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4) зоны преимущественного отчуждения и приобретения земель, резервные территории;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5) меры по защите территории от опасных (вредных) воздействий природных и техногенных явлений и процессов, улучшению экологической обстановки;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6) иные меры по обеспечению устойчивого развития населенного пункта.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4. Генеральный план развития населенного пункта, имеющего историческую градостроительную ценность, должен разрабатываться с учетом историко-</w:t>
      </w:r>
      <w:proofErr w:type="gramStart"/>
      <w:r w:rsidRPr="006012BB">
        <w:rPr>
          <w:rFonts w:ascii="Times New Roman" w:eastAsia="Times New Roman" w:hAnsi="Times New Roman" w:cs="Times New Roman"/>
          <w:sz w:val="24"/>
          <w:szCs w:val="24"/>
          <w:lang w:eastAsia="ru-RU"/>
        </w:rPr>
        <w:t>архитектурного опорного плана</w:t>
      </w:r>
      <w:proofErr w:type="gramEnd"/>
      <w:r w:rsidRPr="006012BB">
        <w:rPr>
          <w:rFonts w:ascii="Times New Roman" w:eastAsia="Times New Roman" w:hAnsi="Times New Roman" w:cs="Times New Roman"/>
          <w:sz w:val="24"/>
          <w:szCs w:val="24"/>
          <w:lang w:eastAsia="ru-RU"/>
        </w:rPr>
        <w:t xml:space="preserve"> и сопровождаться проектами зоны исторической застройки и охраны памятников.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5. Генеральный план населенного пункта действует до утверждения нового генерального плана либо утверждения изменений в действующем генеральном плане в части, не противоречащей законодательству и правилам застройки.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i/>
          <w:iCs/>
          <w:sz w:val="24"/>
          <w:szCs w:val="24"/>
          <w:lang w:eastAsia="ru-RU"/>
        </w:rPr>
      </w:pP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Сноска. В статью 47 внесены изменения - Законом РК от 11 декабря 2006 г. N  204</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(вводится в действие со дня его официального опубликования).</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Статья 48. Зонирование территорий населенных пунктов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Генеральные планы (схемы развития и застройки) населенных пунктов должны предусматривать зонирование их территорий, определять вид использования конкретной территории, отдельных функциональных зон, устанавливать ограничения на их использование и обеспечивать:</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благоприятную среду обитания и жизнедеятельности человека;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предотвращение чрезмерной концентрации населения и производства;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защиту от загрязнения окружающей среды, включая особо охраняемые природные территории;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lastRenderedPageBreak/>
        <w:t>      4) охрану территорий, имеющих статус объектов историко-культурного наследия;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5) защиту территории от опасного (вредного) воздействия антропогенных, техногенных процессов и чрезвычайных ситуаций;</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6) снижение воздействия нежелательных природных явлений.</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Данные об ограничениях на использование территорий установленных функциональных зон и видах их использования включаются в правила застройки территорий.</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В зависимости от роли в административно-территориальном устройстве, социально-экономических условий и производственн</w:t>
      </w:r>
      <w:proofErr w:type="gramStart"/>
      <w:r w:rsidRPr="006012BB">
        <w:rPr>
          <w:rFonts w:ascii="Times New Roman" w:eastAsia="Times New Roman" w:hAnsi="Times New Roman" w:cs="Times New Roman"/>
          <w:sz w:val="24"/>
          <w:szCs w:val="24"/>
          <w:lang w:eastAsia="ru-RU"/>
        </w:rPr>
        <w:t>о-</w:t>
      </w:r>
      <w:proofErr w:type="gramEnd"/>
      <w:r w:rsidRPr="006012BB">
        <w:rPr>
          <w:rFonts w:ascii="Times New Roman" w:eastAsia="Times New Roman" w:hAnsi="Times New Roman" w:cs="Times New Roman"/>
          <w:sz w:val="24"/>
          <w:szCs w:val="24"/>
          <w:lang w:eastAsia="ru-RU"/>
        </w:rPr>
        <w:t xml:space="preserve"> хозяйственной специализации на территориях городов и сельских населенных пунктов могут устанавливаться следующие виды функциональных зон:</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жилые зоны;</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общественные (общественно-деловые) зоны;</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рекреационные зоны;</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4) зоны инженерной и транспортной инфраструктур;</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5) промышленные (производственные) зоны;</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6) зоны сельскохозяйственного использования;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7) зоны специального назначения;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8) зоны режимных территорий;</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9) пригородные зоны;</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10) санитарно-защитные зоны;</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11) резервные территории (градостроительные ресурсы).</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i/>
          <w:iCs/>
          <w:sz w:val="24"/>
          <w:szCs w:val="24"/>
          <w:lang w:eastAsia="ru-RU"/>
        </w:rPr>
      </w:pP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Сноска. В статью 48 внесены изменения - Законом РК от 11 декабря 2006 г. N  204</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(вводится в действие со дня его официального опубликования).</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Статья 49. Жилая зона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Жилая зона населенного пункта предназначается для застройки многоквартирными жилыми зданиями (домами) с обустроенными придомовыми территориями и индивидуальными жилыми домами с приусадебными участками.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2. </w:t>
      </w:r>
      <w:proofErr w:type="gramStart"/>
      <w:r w:rsidRPr="006012BB">
        <w:rPr>
          <w:rFonts w:ascii="Times New Roman" w:eastAsia="Times New Roman" w:hAnsi="Times New Roman" w:cs="Times New Roman"/>
          <w:sz w:val="24"/>
          <w:szCs w:val="24"/>
          <w:lang w:eastAsia="ru-RU"/>
        </w:rPr>
        <w:t>Жилая зона должна быть обеспечена отдельно стоящими и (или) встроенными в жилые здания (пристроенными к ним) объектами медицинского обслуживания, социально-бытового и культурно-просветительского назначения, объектами инженерной и транспортной инфраструктур.</w:t>
      </w:r>
      <w:proofErr w:type="gramEnd"/>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В жилой зоне допускается размещение гостиниц, наземных и подземных гаражей, открытых стоянок автомобильного транспорта, а также производственных объектов, размещение и деятельность которых не оказывает воздействия на окружающую среду, требующего устройства санитарно-защитных зон.</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4. В отдельных случаях к жилым зонам также могут относиться территории садоводческих и дачных товариществ, расположенных в пределах границ (черты) населенного пункта.</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Статья 50. Общественная (общественно-деловая) зона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1. </w:t>
      </w:r>
      <w:proofErr w:type="gramStart"/>
      <w:r w:rsidRPr="006012BB">
        <w:rPr>
          <w:rFonts w:ascii="Times New Roman" w:eastAsia="Times New Roman" w:hAnsi="Times New Roman" w:cs="Times New Roman"/>
          <w:sz w:val="24"/>
          <w:szCs w:val="24"/>
          <w:lang w:eastAsia="ru-RU"/>
        </w:rPr>
        <w:t>Общественная (общественно-деловая) зона населенного пункта предназначается для размещения административных, научно-исследовательских, общественных учреждений и их комплексов, гостиниц и гостиничных комплексов, центров деловой и финансовой активности, объектов культуры, образования, здравоохранения, спорта, коммерческой деятельности, торговли и общественного питания, бытового обслуживания, открытых стоянок транспорта при указанных объектах, наземных и подземных гаражей, других зданий и сооружений, не требующих специальных мероприятий по санитарной и экологической защите</w:t>
      </w:r>
      <w:proofErr w:type="gramEnd"/>
      <w:r w:rsidRPr="006012BB">
        <w:rPr>
          <w:rFonts w:ascii="Times New Roman" w:eastAsia="Times New Roman" w:hAnsi="Times New Roman" w:cs="Times New Roman"/>
          <w:sz w:val="24"/>
          <w:szCs w:val="24"/>
          <w:lang w:eastAsia="ru-RU"/>
        </w:rPr>
        <w:t>.</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В перечень объектов, разрешенных к размещению в общественной (общественно-деловой) зоне, могут быть включены жилые здания (дома).</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lastRenderedPageBreak/>
        <w:t>Статья 51. Рекреационная зона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Рекреационные зоны в населенных пунктах предназначены для организации и обустройства мест отдыха населения и включают в себя сады, лесопарки, парки и скверы, зоопарки, водоемы, пляжи, аквапарки, объекты ландшафтной архитектуры, иные места отдыха и туризма, а также здания и сооружения досугового и (или) оздоровительного назначения.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В рекреационную зону могут включаться охраняемые природные объекты, расположенные в пределах границ (черты) населенного пункта.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На территории рекреационной зоны не допускаются размещение (строительство) новых и расширение действующих промышленных, коммунальных и складских объектов, зданий и сооружений жилищно-гражданского назначения, непосредственно не связанных с функционированием рекреационной зоны.</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Статья 52. Зоны инженерной и транспортной инфраструктур</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Зоны инженерной и транспортной инфраструктур населенного пункта предназначаются для размещения и функционирования коммуникаций и сооружений транспорта и связи, магистральных трубопроводов, сетей инженерного обеспечения, инженерного оборудования.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Предотвращение от их вредного (опасного) воздействия обеспечивается соблюдением необходимых разрывов до селитебных территорий (участков) и объектов жилищно-гражданского назначения, а также других обязательных требований и ограничений в соответствии с государственными нормами и правилами. Коммуникации и сооружения, оказывающие при эксплуатации прямое вредное воздействие на здоровье людей и среду их обитания, должны располагаться за пределами населенных пунктов.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Территории объектов инженерной и транспортной инфраструктур в отведенных границах должны быть благоустроены с учетом технических и эксплуатационных характеристик указанных объектов. Обязанности по благоустройству и содержанию территорий возлагаются на собственников объектов.</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Статья 53. Промышленные (производственные) зоны населенного пункта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1. </w:t>
      </w:r>
      <w:proofErr w:type="gramStart"/>
      <w:r w:rsidRPr="006012BB">
        <w:rPr>
          <w:rFonts w:ascii="Times New Roman" w:eastAsia="Times New Roman" w:hAnsi="Times New Roman" w:cs="Times New Roman"/>
          <w:sz w:val="24"/>
          <w:szCs w:val="24"/>
          <w:lang w:eastAsia="ru-RU"/>
        </w:rPr>
        <w:t>Промышленные (производственные) зоны (районы) населенного пункта предназначаются для размещения промышленных предприятий и их комплексов, других производственных, коммунальных и складских объектов, обеспечивающих функционирование инженерной и транспортной инфраструктур.</w:t>
      </w:r>
      <w:proofErr w:type="gramEnd"/>
      <w:r w:rsidRPr="006012BB">
        <w:rPr>
          <w:rFonts w:ascii="Times New Roman" w:eastAsia="Times New Roman" w:hAnsi="Times New Roman" w:cs="Times New Roman"/>
          <w:sz w:val="24"/>
          <w:szCs w:val="24"/>
          <w:lang w:eastAsia="ru-RU"/>
        </w:rPr>
        <w:t xml:space="preserve"> В особых случаях в промышленной зоне допускается размещение жилых помещений для проживания аварийных бригад данного предприятия.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Расположение производственных (коммунальных, складских) объектов, а также объектов инженерной и транспортной инфраструктур на селитебной территории допускается только в случаях, когда их размещение и функционирование не представляют угрозы населению, не оказывают вредного воздействия на окружающую среду и не требуют устройства санитарно-защитной зоны. В противном случае должна предусматриваться санитарно-защитная зона, отделяющая промышленную зону от других.</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Обязанности по благоустройству и содержанию промышленной зоны, а также территорий производственных объектов, располагаемых на селитебной территории, возлагаются на собственников объектов.</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Статья 54. Зоны сельскохозяйственного использования в населенном пункте</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Зоны сельскохозяйственного использования в пределах границ (черты) населенного пункта предназначаются для ведения сельского хозяйства и могут быть использованы до момента изменения вида их использования в соответствии с утвержденным генеральным планом населенного пункта и правилами застройки.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lastRenderedPageBreak/>
        <w:t>      2. В случаях, если размещение и функционирование зоны сельскохозяйственного использования могут оказывать неблагоприятное воздействие на население либо окружающую среду, должна быть предусмотрена санитарно-защитная зона.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Обязанности по содержанию зон сельскохозяйственного использования (а при необходимости и рекультивации земель) возлагаются на землепользователя, если иное не предусмотрено законодательством Республики Казахстан.</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Статья 55. Зоны специального назначения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В пределах границ (черты) населенного пункта допускается размещение зоны специального назначения, выделяемой для кладбищ, крематориев, скотомогильников, свалок бытовых отходов, предприятий по первичной переработке мусора (отходов), очистных сооружений, иных объектов, функционирование которых несовместимо с функционированием других зон населенного пункта.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Необходимость устройства санитарно-защитных зон, отделяющих указанные объекты от селитебной и рекреационной территорий, объектов инфраструктуры населенного пункта, устанавливается законодательством Республики Казахстан.</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Обязанности по содержанию зоны специального назначения возлагаются на собственника предприятия (землепользователя), если иное не предусмотрено законодательством Республики Казахстан.</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Статья 56. Зоны режимных территорий</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Для размещения военных и других объектов, в отношении которых устанавливается особый режим, должны предусматриваться специальные зоны режимных территорий, а также иные территории особого регулирования в населенных пунктах или вне их пределов.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Порядок использования зон режимных территорий устанавливается Правительством Республики Казахстан в соответствии с государственными нормативами, если иное не предусмотрено законодательными актами Республики Казахстан.</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Статья 57. Пригородные зоны</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Пригородные зоны включают примыкающие к границе (черте) города земли, предназначенные для развития территории данного города, других населенных пунктов, входящих в пригородную зону, а также выполнения санитарно-защитных функций, размещения мест отдыха населения, садоводческих и дачных товариществ.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Установление границ пригородных зон осуществляется на основе утвержденной градостроительной документации в соответствии с настоящим Законом и  </w:t>
      </w:r>
      <w:r w:rsidRPr="006012BB">
        <w:rPr>
          <w:rFonts w:ascii="Times New Roman" w:eastAsia="Times New Roman" w:hAnsi="Times New Roman" w:cs="Times New Roman"/>
          <w:sz w:val="24"/>
          <w:szCs w:val="24"/>
          <w:bdr w:val="none" w:sz="0" w:space="0" w:color="auto" w:frame="1"/>
          <w:lang w:eastAsia="ru-RU"/>
        </w:rPr>
        <w:t>земельным законодательством</w:t>
      </w:r>
      <w:r w:rsidRPr="006012BB">
        <w:rPr>
          <w:rFonts w:ascii="Times New Roman" w:eastAsia="Times New Roman" w:hAnsi="Times New Roman" w:cs="Times New Roman"/>
          <w:sz w:val="24"/>
          <w:szCs w:val="24"/>
          <w:lang w:eastAsia="ru-RU"/>
        </w:rPr>
        <w:t>  Республики Казахстан.</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Статья 58. Санитарно-защитная зона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В случаях, когда размещение и функционирование производственных, коммунальных и складских объектов, а также объектов специального назначения может представлять угрозу населению и (или) оказывать вредное воздействие на окружающую среду, должна предусматриваться соответствующая санитарно-защитная зона. Параметры санитарно-защитной зоны и требования к ней устанавливаются техническими регламентами в зависимости от ее конкретного назначения.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В санитарно-защитной зоне, независимо от ее параметров и принадлежности, не допускается размещение (строительство) жилых зданий, организаций образования, учреждений здравоохранения и отдыха, спортивно-оздоровительных сооружений, включая размещение садоводческих и огороднических земельных участков, а также производство сельскохозяйственной продукции.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Обязанности по содержанию санитарно-защитной зоны возлагаются на собственников объектов, для которых она предназначена.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i/>
          <w:iCs/>
          <w:sz w:val="24"/>
          <w:szCs w:val="24"/>
          <w:lang w:eastAsia="ru-RU"/>
        </w:rPr>
      </w:pPr>
      <w:r w:rsidRPr="006012BB">
        <w:rPr>
          <w:rFonts w:ascii="Times New Roman" w:eastAsia="Times New Roman" w:hAnsi="Times New Roman" w:cs="Times New Roman"/>
          <w:i/>
          <w:iCs/>
          <w:sz w:val="24"/>
          <w:szCs w:val="24"/>
          <w:lang w:eastAsia="ru-RU"/>
        </w:rPr>
        <w:lastRenderedPageBreak/>
        <w:t>       </w:t>
      </w:r>
      <w:r w:rsidRPr="006012BB">
        <w:rPr>
          <w:rFonts w:ascii="Times New Roman" w:eastAsia="Times New Roman" w:hAnsi="Times New Roman" w:cs="Times New Roman"/>
          <w:i/>
          <w:iCs/>
          <w:sz w:val="24"/>
          <w:szCs w:val="24"/>
          <w:bdr w:val="none" w:sz="0" w:space="0" w:color="auto" w:frame="1"/>
          <w:lang w:eastAsia="ru-RU"/>
        </w:rPr>
        <w:t>Сноска. В статью 58 внесены изменения - Законом РК </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от 29 декабря 2006 г. N  209</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(порядок введения в действие см.  статью 2</w:t>
      </w:r>
      <w:proofErr w:type="gramStart"/>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w:t>
      </w:r>
      <w:proofErr w:type="gramEnd"/>
      <w:r w:rsidRPr="006012BB">
        <w:rPr>
          <w:rFonts w:ascii="Times New Roman" w:eastAsia="Times New Roman" w:hAnsi="Times New Roman" w:cs="Times New Roman"/>
          <w:i/>
          <w:iCs/>
          <w:sz w:val="24"/>
          <w:szCs w:val="24"/>
          <w:bdr w:val="none" w:sz="0" w:space="0" w:color="auto" w:frame="1"/>
          <w:lang w:eastAsia="ru-RU"/>
        </w:rPr>
        <w:t>.</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Статья 59. Резервные территории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Резервные территории являются градостроительными ресурсами, предназначенными для развития населенных пунктов или освоения (обустройства) межселенных территорий.</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Резервные территории (градостроительные ресурсы) определяются и утверждаются в составе комплексных схем градостроительного планирования территорий и генеральных планов населенных пунктов и их функциональных зон.</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Территории, определенные градостроительными ресурсами населенного пункта, подлежат резервированию и используются только в соответствии с их назначением по мере развития населенных пунктов и их частей.</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4. Резервные территории могут быть использованы в целях, не предусмотренных утвержденной градостроительной документацией, если способ и режим такого использования не препятствуют запланированному перспективному развитию населенного пункта или его части.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5. Использование резервных территорий в границах зон особого градостроительного регулирования осуществляется в соответствии с установленным для указанных зон режимом.</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6. Временное пользование резервными территориями осуществляется в порядке, устанавливаемом Правительством Республики Казахстан.</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Глава 9. Градостроительная и архитектурно-строительная документация</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Статья 60. Проектная (проектно-сметная) документация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1. </w:t>
      </w:r>
      <w:proofErr w:type="gramStart"/>
      <w:r w:rsidRPr="006012BB">
        <w:rPr>
          <w:rFonts w:ascii="Times New Roman" w:eastAsia="Times New Roman" w:hAnsi="Times New Roman" w:cs="Times New Roman"/>
          <w:sz w:val="24"/>
          <w:szCs w:val="24"/>
          <w:lang w:eastAsia="ru-RU"/>
        </w:rPr>
        <w:t>Строительство (реконструкция, реставрация, расширение, техническое перевооружение, модернизация, капитальный ремонт) объектов и их комплексов, а также прокладка коммуникаций, инженерная подготовка территории, благоустройство и озеленение осуществляются по проектной (проектно-сметной) документации.</w:t>
      </w:r>
      <w:proofErr w:type="gramEnd"/>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В случаях, предусмотренных в пункте 2 настоящей статьи, допускается строительство без проектной (проектно-сметной) документации либо по упрощенным эскизным проектам.</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2. </w:t>
      </w:r>
      <w:proofErr w:type="gramStart"/>
      <w:r w:rsidRPr="006012BB">
        <w:rPr>
          <w:rFonts w:ascii="Times New Roman" w:eastAsia="Times New Roman" w:hAnsi="Times New Roman" w:cs="Times New Roman"/>
          <w:sz w:val="24"/>
          <w:szCs w:val="24"/>
          <w:lang w:eastAsia="ru-RU"/>
        </w:rPr>
        <w:t>Без проектной (проектно-сметной) документации либо по эскизам (эскизным проектам) заказчик (собственник) по согласованию с местными исполнительными органами города республиканского значения, столицы, районов (городов областного значения) может осуществлять:</w:t>
      </w:r>
      <w:proofErr w:type="gramEnd"/>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строительство индивидуальных жилых домов, кроме строительства в зонах повышенной сейсмической опасности или с иными особыми геологическими (гидрогеологическими) и геотехническими условиями, требующих специальных проектных решений и мероприятий при их реализации;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возведение временных строений, располагаемых на собственных приусадебных участках или участках садовых и огородных товариществ, а также жилых и (или) хозяйственно-бытовых помещений для сезонных работ и отгонного животноводства;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реконструкцию (перепланировку, переоборудование) жилых и нежилых помещений в жилых зданиях (домах), не требующую отвода дополнительного земельного участка (прирезки территории), не связанную с какими-либо изменениями несущих конструкций, инженерных систем и коммуникаций, не ухудшающую архитектурно-эстетические, противопожарные, противовзрывные и санитарные качества, не оказывающую вредное воздействие на окружающую среду при эксплуатации;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4) изменения других технически не сложных строений, предназначенных для личного пользования граждан.</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lastRenderedPageBreak/>
        <w:t>      Решение об отнесении к разряду технически не сложных изменений помещений или строений, указанных в подпунктах 3) и 4) пункта 2 настоящей статьи, принимается местными исполнительными органами города республиканского значения, столицы, районов (городов областного значения).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Возведение хозяйственно-бытовых пристроек к существующим строениям на собственных приусадебных участках, участках садовых и огороднических товариществ (обществ), их благоустройство, а также монтаж мобильных комплексов контейнерного и блочного исполнения на этих участках может осуществляться без согласования с местными органами архитектуры и градостроительства, если указанные объекты не затрагивают интересы других лиц или государства.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Стадийность проектирования устанавливается заданием на разработку проектной (проектно-сметной) документации для строительства в соответствии с нормативными требованиями, утверждаемыми уполномоченным государственным органом по делам архитектуры, градостроительства и строительства.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4. Порядок разработки и согласования, обязательный состав и содержание </w:t>
      </w:r>
      <w:proofErr w:type="spellStart"/>
      <w:r w:rsidRPr="006012BB">
        <w:rPr>
          <w:rFonts w:ascii="Times New Roman" w:eastAsia="Times New Roman" w:hAnsi="Times New Roman" w:cs="Times New Roman"/>
          <w:sz w:val="24"/>
          <w:szCs w:val="24"/>
          <w:lang w:eastAsia="ru-RU"/>
        </w:rPr>
        <w:t>предпроектной</w:t>
      </w:r>
      <w:proofErr w:type="spellEnd"/>
      <w:r w:rsidRPr="006012BB">
        <w:rPr>
          <w:rFonts w:ascii="Times New Roman" w:eastAsia="Times New Roman" w:hAnsi="Times New Roman" w:cs="Times New Roman"/>
          <w:sz w:val="24"/>
          <w:szCs w:val="24"/>
          <w:lang w:eastAsia="ru-RU"/>
        </w:rPr>
        <w:t xml:space="preserve"> и проектной (проектно-сметной) документации устанавливаются государственными нормативами, утвержденными уполномоченным государственным органом по делам архитектуры, градостроительства и строительства.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5. Порядок утверждения, а также внесения изменений в утвержденную </w:t>
      </w:r>
      <w:proofErr w:type="spellStart"/>
      <w:r w:rsidRPr="006012BB">
        <w:rPr>
          <w:rFonts w:ascii="Times New Roman" w:eastAsia="Times New Roman" w:hAnsi="Times New Roman" w:cs="Times New Roman"/>
          <w:sz w:val="24"/>
          <w:szCs w:val="24"/>
          <w:lang w:eastAsia="ru-RU"/>
        </w:rPr>
        <w:t>предпроектную</w:t>
      </w:r>
      <w:proofErr w:type="spellEnd"/>
      <w:r w:rsidRPr="006012BB">
        <w:rPr>
          <w:rFonts w:ascii="Times New Roman" w:eastAsia="Times New Roman" w:hAnsi="Times New Roman" w:cs="Times New Roman"/>
          <w:sz w:val="24"/>
          <w:szCs w:val="24"/>
          <w:lang w:eastAsia="ru-RU"/>
        </w:rPr>
        <w:t xml:space="preserve"> и проектную (проектно-сметную) документацию определяется настоящим Законом и иными нормативными правовыми актами Республики Казахстан.</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6. Правила и порядок ведения подрядных работ при реализации проектной (проектно-сметной) документации устанавливаются в соответствии с  </w:t>
      </w:r>
      <w:r w:rsidRPr="006012BB">
        <w:rPr>
          <w:rFonts w:ascii="Times New Roman" w:eastAsia="Times New Roman" w:hAnsi="Times New Roman" w:cs="Times New Roman"/>
          <w:sz w:val="24"/>
          <w:szCs w:val="24"/>
          <w:bdr w:val="none" w:sz="0" w:space="0" w:color="auto" w:frame="1"/>
          <w:lang w:eastAsia="ru-RU"/>
        </w:rPr>
        <w:t>Гражданским кодексом</w:t>
      </w:r>
      <w:r w:rsidRPr="006012BB">
        <w:rPr>
          <w:rFonts w:ascii="Times New Roman" w:eastAsia="Times New Roman" w:hAnsi="Times New Roman" w:cs="Times New Roman"/>
          <w:sz w:val="24"/>
          <w:szCs w:val="24"/>
          <w:lang w:eastAsia="ru-RU"/>
        </w:rPr>
        <w:t>  Республики Казахстан.</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7. Проектная (проектно-сметная) документация, по которой в течение трех и более лет после окончания ее разработки не начато строительство, считается устаревшей и может быть использована для реализации только после проведения новой экспертизы и </w:t>
      </w:r>
      <w:proofErr w:type="spellStart"/>
      <w:r w:rsidRPr="006012BB">
        <w:rPr>
          <w:rFonts w:ascii="Times New Roman" w:eastAsia="Times New Roman" w:hAnsi="Times New Roman" w:cs="Times New Roman"/>
          <w:sz w:val="24"/>
          <w:szCs w:val="24"/>
          <w:lang w:eastAsia="ru-RU"/>
        </w:rPr>
        <w:t>переутверждения</w:t>
      </w:r>
      <w:proofErr w:type="spellEnd"/>
      <w:r w:rsidRPr="006012BB">
        <w:rPr>
          <w:rFonts w:ascii="Times New Roman" w:eastAsia="Times New Roman" w:hAnsi="Times New Roman" w:cs="Times New Roman"/>
          <w:sz w:val="24"/>
          <w:szCs w:val="24"/>
          <w:lang w:eastAsia="ru-RU"/>
        </w:rPr>
        <w:t xml:space="preserve"> в установленном законодательством порядке.</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8. Включение </w:t>
      </w:r>
      <w:proofErr w:type="spellStart"/>
      <w:r w:rsidRPr="006012BB">
        <w:rPr>
          <w:rFonts w:ascii="Times New Roman" w:eastAsia="Times New Roman" w:hAnsi="Times New Roman" w:cs="Times New Roman"/>
          <w:sz w:val="24"/>
          <w:szCs w:val="24"/>
          <w:lang w:eastAsia="ru-RU"/>
        </w:rPr>
        <w:t>предпроектной</w:t>
      </w:r>
      <w:proofErr w:type="spellEnd"/>
      <w:r w:rsidRPr="006012BB">
        <w:rPr>
          <w:rFonts w:ascii="Times New Roman" w:eastAsia="Times New Roman" w:hAnsi="Times New Roman" w:cs="Times New Roman"/>
          <w:sz w:val="24"/>
          <w:szCs w:val="24"/>
          <w:lang w:eastAsia="ru-RU"/>
        </w:rPr>
        <w:t xml:space="preserve"> и проектной (проектно-сметной) документации в состав национального архивного фонда, гарантии прав собственности на указанные документы, а также права использования и ограничения по их использованию устанавливаются в соответствии с законодательством Республики Казахстан.</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9. </w:t>
      </w:r>
      <w:proofErr w:type="spellStart"/>
      <w:proofErr w:type="gramStart"/>
      <w:r w:rsidRPr="006012BB">
        <w:rPr>
          <w:rFonts w:ascii="Times New Roman" w:eastAsia="Times New Roman" w:hAnsi="Times New Roman" w:cs="Times New Roman"/>
          <w:sz w:val="24"/>
          <w:szCs w:val="24"/>
          <w:lang w:eastAsia="ru-RU"/>
        </w:rPr>
        <w:t>Предпроектная</w:t>
      </w:r>
      <w:proofErr w:type="spellEnd"/>
      <w:r w:rsidRPr="006012BB">
        <w:rPr>
          <w:rFonts w:ascii="Times New Roman" w:eastAsia="Times New Roman" w:hAnsi="Times New Roman" w:cs="Times New Roman"/>
          <w:sz w:val="24"/>
          <w:szCs w:val="24"/>
          <w:lang w:eastAsia="ru-RU"/>
        </w:rPr>
        <w:t xml:space="preserve"> и (или) проектная (проектно-сметная) документация, выполненная иностранными юридическими лицами или отдельными специалистами для освоения территорий и (или) строительства на территории Республики Казахстан, должна разрабатываться на условиях и по стадиям </w:t>
      </w:r>
      <w:proofErr w:type="spellStart"/>
      <w:r w:rsidRPr="006012BB">
        <w:rPr>
          <w:rFonts w:ascii="Times New Roman" w:eastAsia="Times New Roman" w:hAnsi="Times New Roman" w:cs="Times New Roman"/>
          <w:sz w:val="24"/>
          <w:szCs w:val="24"/>
          <w:lang w:eastAsia="ru-RU"/>
        </w:rPr>
        <w:t>предпроектных</w:t>
      </w:r>
      <w:proofErr w:type="spellEnd"/>
      <w:r w:rsidRPr="006012BB">
        <w:rPr>
          <w:rFonts w:ascii="Times New Roman" w:eastAsia="Times New Roman" w:hAnsi="Times New Roman" w:cs="Times New Roman"/>
          <w:sz w:val="24"/>
          <w:szCs w:val="24"/>
          <w:lang w:eastAsia="ru-RU"/>
        </w:rPr>
        <w:t xml:space="preserve"> и проектных работ, в составе и объеме проектной (проектно-сметной) документации, установленных настоящим Законом, государственными нормативами и заданием на проектирование, если иное не предусмотрено ратифицированным Республикой Казахстан международным договором.</w:t>
      </w:r>
      <w:proofErr w:type="gramEnd"/>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По решению заказчика (инвестора) допускается отклонение от этого правила при выполнении заказчиком (инвестором) следующих обязательных условий в совокупности: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1) соблюдения норм </w:t>
      </w:r>
      <w:proofErr w:type="spellStart"/>
      <w:r w:rsidRPr="006012BB">
        <w:rPr>
          <w:rFonts w:ascii="Times New Roman" w:eastAsia="Times New Roman" w:hAnsi="Times New Roman" w:cs="Times New Roman"/>
          <w:sz w:val="24"/>
          <w:szCs w:val="24"/>
          <w:lang w:eastAsia="ru-RU"/>
        </w:rPr>
        <w:t>пожар</w:t>
      </w:r>
      <w:proofErr w:type="gramStart"/>
      <w:r w:rsidRPr="006012BB">
        <w:rPr>
          <w:rFonts w:ascii="Times New Roman" w:eastAsia="Times New Roman" w:hAnsi="Times New Roman" w:cs="Times New Roman"/>
          <w:sz w:val="24"/>
          <w:szCs w:val="24"/>
          <w:lang w:eastAsia="ru-RU"/>
        </w:rPr>
        <w:t>о</w:t>
      </w:r>
      <w:proofErr w:type="spellEnd"/>
      <w:r w:rsidRPr="006012BB">
        <w:rPr>
          <w:rFonts w:ascii="Times New Roman" w:eastAsia="Times New Roman" w:hAnsi="Times New Roman" w:cs="Times New Roman"/>
          <w:sz w:val="24"/>
          <w:szCs w:val="24"/>
          <w:lang w:eastAsia="ru-RU"/>
        </w:rPr>
        <w:t>-</w:t>
      </w:r>
      <w:proofErr w:type="gramEnd"/>
      <w:r w:rsidRPr="006012BB">
        <w:rPr>
          <w:rFonts w:ascii="Times New Roman" w:eastAsia="Times New Roman" w:hAnsi="Times New Roman" w:cs="Times New Roman"/>
          <w:sz w:val="24"/>
          <w:szCs w:val="24"/>
          <w:lang w:eastAsia="ru-RU"/>
        </w:rPr>
        <w:t xml:space="preserve"> и взрывобезопасности, надежности конструкций, устойчивости функционирования объекта и охраны труда, установленных законодательством и государственными нормативными документами Республики Казахстан, что должно подтверждаться государственной экспертизой проектов;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обеспечения поставщиков товаров (работ и услуг) необходимой для них информацией в соответствии с законодательством Республики Казахстан и государственными нормативными документами.  </w:t>
      </w:r>
      <w:r w:rsidRPr="006012BB">
        <w:rPr>
          <w:rFonts w:ascii="Times New Roman" w:eastAsia="Times New Roman" w:hAnsi="Times New Roman" w:cs="Times New Roman"/>
          <w:i/>
          <w:iCs/>
          <w:sz w:val="24"/>
          <w:szCs w:val="24"/>
          <w:bdr w:val="none" w:sz="0" w:space="0" w:color="auto" w:frame="1"/>
          <w:lang w:eastAsia="ru-RU"/>
        </w:rPr>
        <w:t>&lt;*&gt;</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i/>
          <w:iCs/>
          <w:sz w:val="24"/>
          <w:szCs w:val="24"/>
          <w:lang w:eastAsia="ru-RU"/>
        </w:rPr>
      </w:pPr>
      <w:r w:rsidRPr="006012BB">
        <w:rPr>
          <w:rFonts w:ascii="Times New Roman" w:eastAsia="Times New Roman" w:hAnsi="Times New Roman" w:cs="Times New Roman"/>
          <w:i/>
          <w:iCs/>
          <w:sz w:val="24"/>
          <w:szCs w:val="24"/>
          <w:bdr w:val="none" w:sz="0" w:space="0" w:color="auto" w:frame="1"/>
          <w:lang w:eastAsia="ru-RU"/>
        </w:rPr>
        <w:t>      Сноска. В статью 60 внесены изменения - Законом РК от 10 января 2006 года N  116</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(порядок введения в действие см. ст.2 Закона N  116</w:t>
      </w:r>
      <w:proofErr w:type="gramStart"/>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w:t>
      </w:r>
      <w:proofErr w:type="gramEnd"/>
      <w:r w:rsidRPr="006012BB">
        <w:rPr>
          <w:rFonts w:ascii="Times New Roman" w:eastAsia="Times New Roman" w:hAnsi="Times New Roman" w:cs="Times New Roman"/>
          <w:i/>
          <w:iCs/>
          <w:sz w:val="24"/>
          <w:szCs w:val="24"/>
          <w:bdr w:val="none" w:sz="0" w:space="0" w:color="auto" w:frame="1"/>
          <w:lang w:eastAsia="ru-RU"/>
        </w:rPr>
        <w:t>.</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Статья 61. Градостроительные проекты</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lastRenderedPageBreak/>
        <w:t>      1. Пространственная организация расселения и размещения производительных сил на территории Республики Казахстан и отдельных регионов, освоение и обустройство межселенных территорий, планирование развития и застройки территорий населенных пунктов, включая зоны их влияния, или отдельных частей населенного пункта осуществляются комплексно на основании градостроительных проектов.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2. Соблюдение градостроительных решений, установленных утвержденными градостроительными проектами, обязательно при составлении условий проведения конкурсов (тендеров, подрядных торгов) на проектирование и строительство, заданий на проектирование (включая архитектурно-планировочное задание) и разработку </w:t>
      </w:r>
      <w:proofErr w:type="gramStart"/>
      <w:r w:rsidRPr="006012BB">
        <w:rPr>
          <w:rFonts w:ascii="Times New Roman" w:eastAsia="Times New Roman" w:hAnsi="Times New Roman" w:cs="Times New Roman"/>
          <w:sz w:val="24"/>
          <w:szCs w:val="24"/>
          <w:lang w:eastAsia="ru-RU"/>
        </w:rPr>
        <w:t>архитектурных проектов</w:t>
      </w:r>
      <w:proofErr w:type="gramEnd"/>
      <w:r w:rsidRPr="006012BB">
        <w:rPr>
          <w:rFonts w:ascii="Times New Roman" w:eastAsia="Times New Roman" w:hAnsi="Times New Roman" w:cs="Times New Roman"/>
          <w:sz w:val="24"/>
          <w:szCs w:val="24"/>
          <w:lang w:eastAsia="ru-RU"/>
        </w:rPr>
        <w:t xml:space="preserve"> и проектов строительства.</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Статья 62. Архитектурный проект</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1. </w:t>
      </w:r>
      <w:proofErr w:type="gramStart"/>
      <w:r w:rsidRPr="006012BB">
        <w:rPr>
          <w:rFonts w:ascii="Times New Roman" w:eastAsia="Times New Roman" w:hAnsi="Times New Roman" w:cs="Times New Roman"/>
          <w:sz w:val="24"/>
          <w:szCs w:val="24"/>
          <w:lang w:eastAsia="ru-RU"/>
        </w:rPr>
        <w:t>Архитектурный проект как самостоятельный проект создания сооружения (монумента), а также как часть проектной (проектно-сметной) документации для строительства должен содержать архитектурно-художественные, композиционные и объемно-планировочные решения, комплексно учитывающие социальные, экономические, функциональные, инженерные, технические, противопожарные, противовзрывные, санитарно-гигиенические, экологические и иные требования к объекту в объеме, необходимом для разработки проекта строительства или иной документации для строительства.</w:t>
      </w:r>
      <w:proofErr w:type="gramEnd"/>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2. </w:t>
      </w:r>
      <w:proofErr w:type="gramStart"/>
      <w:r w:rsidRPr="006012BB">
        <w:rPr>
          <w:rFonts w:ascii="Times New Roman" w:eastAsia="Times New Roman" w:hAnsi="Times New Roman" w:cs="Times New Roman"/>
          <w:sz w:val="24"/>
          <w:szCs w:val="24"/>
          <w:lang w:eastAsia="ru-RU"/>
        </w:rPr>
        <w:t>Архитектурный проект</w:t>
      </w:r>
      <w:proofErr w:type="gramEnd"/>
      <w:r w:rsidRPr="006012BB">
        <w:rPr>
          <w:rFonts w:ascii="Times New Roman" w:eastAsia="Times New Roman" w:hAnsi="Times New Roman" w:cs="Times New Roman"/>
          <w:sz w:val="24"/>
          <w:szCs w:val="24"/>
          <w:lang w:eastAsia="ru-RU"/>
        </w:rPr>
        <w:t xml:space="preserve"> разрабатывается: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на основании задания на проектирование, утвержденного заказчиком (инвестором), и материалов по выбору площадки (трассы), результатов инженерных изысканий, технических условий инженерного обеспечения объекта;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2) в соответствии с утвержденными градостроительными проектами и </w:t>
      </w:r>
      <w:proofErr w:type="spellStart"/>
      <w:r w:rsidRPr="006012BB">
        <w:rPr>
          <w:rFonts w:ascii="Times New Roman" w:eastAsia="Times New Roman" w:hAnsi="Times New Roman" w:cs="Times New Roman"/>
          <w:sz w:val="24"/>
          <w:szCs w:val="24"/>
          <w:lang w:eastAsia="ru-RU"/>
        </w:rPr>
        <w:t>предпроектной</w:t>
      </w:r>
      <w:proofErr w:type="spellEnd"/>
      <w:r w:rsidRPr="006012BB">
        <w:rPr>
          <w:rFonts w:ascii="Times New Roman" w:eastAsia="Times New Roman" w:hAnsi="Times New Roman" w:cs="Times New Roman"/>
          <w:sz w:val="24"/>
          <w:szCs w:val="24"/>
          <w:lang w:eastAsia="ru-RU"/>
        </w:rPr>
        <w:t xml:space="preserve"> документацией;</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в соответствии с архитектурно-планировочным заданием местных органов города республиканского значения, столицы, районов (городов областного значения).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3. Соблюдение решений </w:t>
      </w:r>
      <w:proofErr w:type="gramStart"/>
      <w:r w:rsidRPr="006012BB">
        <w:rPr>
          <w:rFonts w:ascii="Times New Roman" w:eastAsia="Times New Roman" w:hAnsi="Times New Roman" w:cs="Times New Roman"/>
          <w:sz w:val="24"/>
          <w:szCs w:val="24"/>
          <w:lang w:eastAsia="ru-RU"/>
        </w:rPr>
        <w:t>архитектурного проекта</w:t>
      </w:r>
      <w:proofErr w:type="gramEnd"/>
      <w:r w:rsidRPr="006012BB">
        <w:rPr>
          <w:rFonts w:ascii="Times New Roman" w:eastAsia="Times New Roman" w:hAnsi="Times New Roman" w:cs="Times New Roman"/>
          <w:sz w:val="24"/>
          <w:szCs w:val="24"/>
          <w:lang w:eastAsia="ru-RU"/>
        </w:rPr>
        <w:t xml:space="preserve"> при разработке проекта строительства обязательно.</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Изменения </w:t>
      </w:r>
      <w:proofErr w:type="gramStart"/>
      <w:r w:rsidRPr="006012BB">
        <w:rPr>
          <w:rFonts w:ascii="Times New Roman" w:eastAsia="Times New Roman" w:hAnsi="Times New Roman" w:cs="Times New Roman"/>
          <w:sz w:val="24"/>
          <w:szCs w:val="24"/>
          <w:lang w:eastAsia="ru-RU"/>
        </w:rPr>
        <w:t>архитектурных проектов</w:t>
      </w:r>
      <w:proofErr w:type="gramEnd"/>
      <w:r w:rsidRPr="006012BB">
        <w:rPr>
          <w:rFonts w:ascii="Times New Roman" w:eastAsia="Times New Roman" w:hAnsi="Times New Roman" w:cs="Times New Roman"/>
          <w:sz w:val="24"/>
          <w:szCs w:val="24"/>
          <w:lang w:eastAsia="ru-RU"/>
        </w:rPr>
        <w:t xml:space="preserve"> могут производиться с согласия автора (авторов) либо с его (их) участием. Если при этом возникают отклонения от требований архитектурно-планировочного задания, то требуется согласование с органом, его выдавшим.</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4. В случае необходимости упрощения разработки проектной документации на строительство (реконструкцию, перепланировку, переоборудование) технически не сложных объектов </w:t>
      </w:r>
      <w:proofErr w:type="gramStart"/>
      <w:r w:rsidRPr="006012BB">
        <w:rPr>
          <w:rFonts w:ascii="Times New Roman" w:eastAsia="Times New Roman" w:hAnsi="Times New Roman" w:cs="Times New Roman"/>
          <w:sz w:val="24"/>
          <w:szCs w:val="24"/>
          <w:lang w:eastAsia="ru-RU"/>
        </w:rPr>
        <w:t>архитектурный проект</w:t>
      </w:r>
      <w:proofErr w:type="gramEnd"/>
      <w:r w:rsidRPr="006012BB">
        <w:rPr>
          <w:rFonts w:ascii="Times New Roman" w:eastAsia="Times New Roman" w:hAnsi="Times New Roman" w:cs="Times New Roman"/>
          <w:sz w:val="24"/>
          <w:szCs w:val="24"/>
          <w:lang w:eastAsia="ru-RU"/>
        </w:rPr>
        <w:t xml:space="preserve"> в соответствии с архитектурно-планировочным заданием может быть выполнен в виде эскиза (эскизного проекта).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Решение об отнесении проектируемого объекта к разряду технически не сложных принимается местными исполнительными органами города республиканского значения, столицы, районов (городов областного значения).  </w:t>
      </w:r>
      <w:r w:rsidRPr="006012BB">
        <w:rPr>
          <w:rFonts w:ascii="Times New Roman" w:eastAsia="Times New Roman" w:hAnsi="Times New Roman" w:cs="Times New Roman"/>
          <w:i/>
          <w:iCs/>
          <w:sz w:val="24"/>
          <w:szCs w:val="24"/>
          <w:bdr w:val="none" w:sz="0" w:space="0" w:color="auto" w:frame="1"/>
          <w:lang w:eastAsia="ru-RU"/>
        </w:rPr>
        <w:t>&lt;*&gt;</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i/>
          <w:iCs/>
          <w:sz w:val="24"/>
          <w:szCs w:val="24"/>
          <w:lang w:eastAsia="ru-RU"/>
        </w:rPr>
      </w:pPr>
      <w:r w:rsidRPr="006012BB">
        <w:rPr>
          <w:rFonts w:ascii="Times New Roman" w:eastAsia="Times New Roman" w:hAnsi="Times New Roman" w:cs="Times New Roman"/>
          <w:i/>
          <w:iCs/>
          <w:sz w:val="24"/>
          <w:szCs w:val="24"/>
          <w:bdr w:val="none" w:sz="0" w:space="0" w:color="auto" w:frame="1"/>
          <w:lang w:eastAsia="ru-RU"/>
        </w:rPr>
        <w:t>      Сноска. В статью 62 внесены изменения - Законом РК от 10 января 2006 года N  116</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(порядок введения в действие см. ст.2 Закона N  116</w:t>
      </w:r>
      <w:proofErr w:type="gramStart"/>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w:t>
      </w:r>
      <w:proofErr w:type="gramEnd"/>
      <w:r w:rsidRPr="006012BB">
        <w:rPr>
          <w:rFonts w:ascii="Times New Roman" w:eastAsia="Times New Roman" w:hAnsi="Times New Roman" w:cs="Times New Roman"/>
          <w:i/>
          <w:iCs/>
          <w:sz w:val="24"/>
          <w:szCs w:val="24"/>
          <w:bdr w:val="none" w:sz="0" w:space="0" w:color="auto" w:frame="1"/>
          <w:lang w:eastAsia="ru-RU"/>
        </w:rPr>
        <w:t>.</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Статья 63. Прое</w:t>
      </w:r>
      <w:proofErr w:type="gramStart"/>
      <w:r w:rsidRPr="006012BB">
        <w:rPr>
          <w:rFonts w:ascii="Times New Roman" w:eastAsia="Times New Roman" w:hAnsi="Times New Roman" w:cs="Times New Roman"/>
          <w:b/>
          <w:bCs/>
          <w:sz w:val="24"/>
          <w:szCs w:val="24"/>
          <w:lang w:eastAsia="ru-RU"/>
        </w:rPr>
        <w:t>кт стр</w:t>
      </w:r>
      <w:proofErr w:type="gramEnd"/>
      <w:r w:rsidRPr="006012BB">
        <w:rPr>
          <w:rFonts w:ascii="Times New Roman" w:eastAsia="Times New Roman" w:hAnsi="Times New Roman" w:cs="Times New Roman"/>
          <w:b/>
          <w:bCs/>
          <w:sz w:val="24"/>
          <w:szCs w:val="24"/>
          <w:lang w:eastAsia="ru-RU"/>
        </w:rPr>
        <w:t>оительства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Прое</w:t>
      </w:r>
      <w:proofErr w:type="gramStart"/>
      <w:r w:rsidRPr="006012BB">
        <w:rPr>
          <w:rFonts w:ascii="Times New Roman" w:eastAsia="Times New Roman" w:hAnsi="Times New Roman" w:cs="Times New Roman"/>
          <w:sz w:val="24"/>
          <w:szCs w:val="24"/>
          <w:lang w:eastAsia="ru-RU"/>
        </w:rPr>
        <w:t>кт стр</w:t>
      </w:r>
      <w:proofErr w:type="gramEnd"/>
      <w:r w:rsidRPr="006012BB">
        <w:rPr>
          <w:rFonts w:ascii="Times New Roman" w:eastAsia="Times New Roman" w:hAnsi="Times New Roman" w:cs="Times New Roman"/>
          <w:sz w:val="24"/>
          <w:szCs w:val="24"/>
          <w:lang w:eastAsia="ru-RU"/>
        </w:rPr>
        <w:t>оительства (строительный проект) как основная часть проектной (проектно-сметной) документации для строительства должен содержать градостроительную обоснованность местоположения объекта, экономические, архитектурные, объемно-планировочные, функциональные, технологические, конструктивные, инженерные, природоохранные и иные решения в объеме, необходимом для ведения строительства и сдачи объекта в эксплуатацию.</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Проектные решения и показатели проекта строительства, утвержденные в установленном законодательством порядке, при его реализации являются обязательными.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lastRenderedPageBreak/>
        <w:t>      3. Прое</w:t>
      </w:r>
      <w:proofErr w:type="gramStart"/>
      <w:r w:rsidRPr="006012BB">
        <w:rPr>
          <w:rFonts w:ascii="Times New Roman" w:eastAsia="Times New Roman" w:hAnsi="Times New Roman" w:cs="Times New Roman"/>
          <w:sz w:val="24"/>
          <w:szCs w:val="24"/>
          <w:lang w:eastAsia="ru-RU"/>
        </w:rPr>
        <w:t>кт стр</w:t>
      </w:r>
      <w:proofErr w:type="gramEnd"/>
      <w:r w:rsidRPr="006012BB">
        <w:rPr>
          <w:rFonts w:ascii="Times New Roman" w:eastAsia="Times New Roman" w:hAnsi="Times New Roman" w:cs="Times New Roman"/>
          <w:sz w:val="24"/>
          <w:szCs w:val="24"/>
          <w:lang w:eastAsia="ru-RU"/>
        </w:rPr>
        <w:t>оительства разрабатывается: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1) на основании задания на проектирование, утвержденного заказчиком, материалов по выбору и отводу (разрешению на использование) земельного участка (площадки, трассы), технических условий инженерного и коммунального обеспечения объекта, результатов инженерных изысканий, иных исходных данных, включая результаты </w:t>
      </w:r>
      <w:proofErr w:type="spellStart"/>
      <w:r w:rsidRPr="006012BB">
        <w:rPr>
          <w:rFonts w:ascii="Times New Roman" w:eastAsia="Times New Roman" w:hAnsi="Times New Roman" w:cs="Times New Roman"/>
          <w:sz w:val="24"/>
          <w:szCs w:val="24"/>
          <w:lang w:eastAsia="ru-RU"/>
        </w:rPr>
        <w:t>предпроектной</w:t>
      </w:r>
      <w:proofErr w:type="spellEnd"/>
      <w:r w:rsidRPr="006012BB">
        <w:rPr>
          <w:rFonts w:ascii="Times New Roman" w:eastAsia="Times New Roman" w:hAnsi="Times New Roman" w:cs="Times New Roman"/>
          <w:sz w:val="24"/>
          <w:szCs w:val="24"/>
          <w:lang w:eastAsia="ru-RU"/>
        </w:rPr>
        <w:t xml:space="preserve"> деятельности заказчика;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w:t>
      </w:r>
      <w:proofErr w:type="gramStart"/>
      <w:r w:rsidRPr="006012BB">
        <w:rPr>
          <w:rFonts w:ascii="Times New Roman" w:eastAsia="Times New Roman" w:hAnsi="Times New Roman" w:cs="Times New Roman"/>
          <w:sz w:val="24"/>
          <w:szCs w:val="24"/>
          <w:lang w:eastAsia="ru-RU"/>
        </w:rPr>
        <w:t>2) в соответствии с утвержденными в установленном законодательством порядке обоснованиями инвестиций в строительство (технико-экономическими обоснованиями, технико-экономическими расчетами), а в необходимых случаях согласованным с подрядчиком перечнем применяемых в проекте строительных материалов, изделий, конструкций, инженерного оборудования и устройств;</w:t>
      </w:r>
      <w:proofErr w:type="gramEnd"/>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в соответствии с архитектурно-планировочным заданием местных исполнительных органов города республиканского значения, столицы, районов (городов областного значения).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При наличии утвержденных градостроительных и (или) </w:t>
      </w:r>
      <w:proofErr w:type="gramStart"/>
      <w:r w:rsidRPr="006012BB">
        <w:rPr>
          <w:rFonts w:ascii="Times New Roman" w:eastAsia="Times New Roman" w:hAnsi="Times New Roman" w:cs="Times New Roman"/>
          <w:sz w:val="24"/>
          <w:szCs w:val="24"/>
          <w:lang w:eastAsia="ru-RU"/>
        </w:rPr>
        <w:t>архитектурных проектов</w:t>
      </w:r>
      <w:proofErr w:type="gramEnd"/>
      <w:r w:rsidRPr="006012BB">
        <w:rPr>
          <w:rFonts w:ascii="Times New Roman" w:eastAsia="Times New Roman" w:hAnsi="Times New Roman" w:cs="Times New Roman"/>
          <w:sz w:val="24"/>
          <w:szCs w:val="24"/>
          <w:lang w:eastAsia="ru-RU"/>
        </w:rPr>
        <w:t xml:space="preserve"> исходная документация для разработки проекта строительства должна соответствовать принятым в них решениям.</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4. В случаях, предусмотренных пунктом 4 статьи 62 настоящего Закона, проектом строительства является эскиз (эскизный проект).</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5. Порядок внесения изменений в утвержденный прое</w:t>
      </w:r>
      <w:proofErr w:type="gramStart"/>
      <w:r w:rsidRPr="006012BB">
        <w:rPr>
          <w:rFonts w:ascii="Times New Roman" w:eastAsia="Times New Roman" w:hAnsi="Times New Roman" w:cs="Times New Roman"/>
          <w:sz w:val="24"/>
          <w:szCs w:val="24"/>
          <w:lang w:eastAsia="ru-RU"/>
        </w:rPr>
        <w:t>кт стр</w:t>
      </w:r>
      <w:proofErr w:type="gramEnd"/>
      <w:r w:rsidRPr="006012BB">
        <w:rPr>
          <w:rFonts w:ascii="Times New Roman" w:eastAsia="Times New Roman" w:hAnsi="Times New Roman" w:cs="Times New Roman"/>
          <w:sz w:val="24"/>
          <w:szCs w:val="24"/>
          <w:lang w:eastAsia="ru-RU"/>
        </w:rPr>
        <w:t>оительства в ходе строительно-монтажных работ устанавливается государственными строительными нормами и правилами по ведению государственного, авторского и технического надзоров, утверждаемыми в установленном законодательством порядке уполномоченным государственным органом по делам архитектуры, градостроительства и строительства.  </w:t>
      </w:r>
      <w:r w:rsidRPr="006012BB">
        <w:rPr>
          <w:rFonts w:ascii="Times New Roman" w:eastAsia="Times New Roman" w:hAnsi="Times New Roman" w:cs="Times New Roman"/>
          <w:i/>
          <w:iCs/>
          <w:sz w:val="24"/>
          <w:szCs w:val="24"/>
          <w:bdr w:val="none" w:sz="0" w:space="0" w:color="auto" w:frame="1"/>
          <w:lang w:eastAsia="ru-RU"/>
        </w:rPr>
        <w:t>&lt;*&gt;</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i/>
          <w:iCs/>
          <w:sz w:val="24"/>
          <w:szCs w:val="24"/>
          <w:lang w:eastAsia="ru-RU"/>
        </w:rPr>
      </w:pPr>
      <w:r w:rsidRPr="006012BB">
        <w:rPr>
          <w:rFonts w:ascii="Times New Roman" w:eastAsia="Times New Roman" w:hAnsi="Times New Roman" w:cs="Times New Roman"/>
          <w:i/>
          <w:iCs/>
          <w:sz w:val="24"/>
          <w:szCs w:val="24"/>
          <w:bdr w:val="none" w:sz="0" w:space="0" w:color="auto" w:frame="1"/>
          <w:lang w:eastAsia="ru-RU"/>
        </w:rPr>
        <w:t>      Сноска. В статью 63 внесены изменения - Законом РК от 10 января 2006 года N  116</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(порядок введения в действие см. ст.2 Закона N  116</w:t>
      </w:r>
      <w:proofErr w:type="gramStart"/>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w:t>
      </w:r>
      <w:proofErr w:type="gramEnd"/>
      <w:r w:rsidRPr="006012BB">
        <w:rPr>
          <w:rFonts w:ascii="Times New Roman" w:eastAsia="Times New Roman" w:hAnsi="Times New Roman" w:cs="Times New Roman"/>
          <w:i/>
          <w:iCs/>
          <w:sz w:val="24"/>
          <w:szCs w:val="24"/>
          <w:bdr w:val="none" w:sz="0" w:space="0" w:color="auto" w:frame="1"/>
          <w:lang w:eastAsia="ru-RU"/>
        </w:rPr>
        <w:t>.</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Статья 64. Экспертиза проектов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Экспертиза проектов на соответствие техническим регламентам осуществляется физическими и (или) юридическими лицами, имеющими соответствующую лицензию.</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При этом государственная экспертиза проектов (</w:t>
      </w:r>
      <w:proofErr w:type="spellStart"/>
      <w:r w:rsidRPr="006012BB">
        <w:rPr>
          <w:rFonts w:ascii="Times New Roman" w:eastAsia="Times New Roman" w:hAnsi="Times New Roman" w:cs="Times New Roman"/>
          <w:sz w:val="24"/>
          <w:szCs w:val="24"/>
          <w:lang w:eastAsia="ru-RU"/>
        </w:rPr>
        <w:t>предпроектной</w:t>
      </w:r>
      <w:proofErr w:type="spellEnd"/>
      <w:r w:rsidRPr="006012BB">
        <w:rPr>
          <w:rFonts w:ascii="Times New Roman" w:eastAsia="Times New Roman" w:hAnsi="Times New Roman" w:cs="Times New Roman"/>
          <w:sz w:val="24"/>
          <w:szCs w:val="24"/>
          <w:lang w:eastAsia="ru-RU"/>
        </w:rPr>
        <w:t xml:space="preserve"> и проектно-сметной документации) для строительства осуществляется юридическим лицом, уполномоченным Правительством Республики Казахстан.</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Экспертизу проектов, не относящихся к исключительной компетенции государственной экспертизы, осуществляют субъекты рынка экспертных работ.</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1-1. Экспертиза проводится по отдельным видам </w:t>
      </w:r>
      <w:proofErr w:type="spellStart"/>
      <w:r w:rsidRPr="006012BB">
        <w:rPr>
          <w:rFonts w:ascii="Times New Roman" w:eastAsia="Times New Roman" w:hAnsi="Times New Roman" w:cs="Times New Roman"/>
          <w:sz w:val="24"/>
          <w:szCs w:val="24"/>
          <w:lang w:eastAsia="ru-RU"/>
        </w:rPr>
        <w:t>предпроектной</w:t>
      </w:r>
      <w:proofErr w:type="spellEnd"/>
      <w:r w:rsidRPr="006012BB">
        <w:rPr>
          <w:rFonts w:ascii="Times New Roman" w:eastAsia="Times New Roman" w:hAnsi="Times New Roman" w:cs="Times New Roman"/>
          <w:sz w:val="24"/>
          <w:szCs w:val="24"/>
          <w:lang w:eastAsia="ru-RU"/>
        </w:rPr>
        <w:t xml:space="preserve"> документации, а также проектной (проектно-сметной) документации в порядке, устанавливаемом Правительством Республики Казахстан.</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1-2. Градостроительные проекты проходят государственную экспертизу в порядке, предусмотренном настоящим Законом.</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1-3. В случаях, предусмотренных пунктами 2 и 3 настоящей статьи, экспертиза проектов не обязательна.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По решению, принимаемому заказчиком (собственником), экспертиза может не проводиться по проектам:</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w:t>
      </w:r>
      <w:proofErr w:type="gramStart"/>
      <w:r w:rsidRPr="006012BB">
        <w:rPr>
          <w:rFonts w:ascii="Times New Roman" w:eastAsia="Times New Roman" w:hAnsi="Times New Roman" w:cs="Times New Roman"/>
          <w:sz w:val="24"/>
          <w:szCs w:val="24"/>
          <w:lang w:eastAsia="ru-RU"/>
        </w:rPr>
        <w:t>1) индивидуальных жилых домов, выполненным лицами, имеющими лицензии, в соответствии с архитектурно-планировочным заданием местных исполнительных органов города республиканского значения, столицы, районов (городов областного значения).</w:t>
      </w:r>
      <w:proofErr w:type="gramEnd"/>
      <w:r w:rsidRPr="006012BB">
        <w:rPr>
          <w:rFonts w:ascii="Times New Roman" w:eastAsia="Times New Roman" w:hAnsi="Times New Roman" w:cs="Times New Roman"/>
          <w:sz w:val="24"/>
          <w:szCs w:val="24"/>
          <w:lang w:eastAsia="ru-RU"/>
        </w:rPr>
        <w:t xml:space="preserve"> Данное правило не распространяется на индивидуальное жилищное строительство в районах (зонах) повышенной сейсмической опасности или иных особых геологических (гидрогеологических) и геотехнических условий, требующих специальных проектных решений и мероприятий при их реализации;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lastRenderedPageBreak/>
        <w:t>      2) временных строений, жилых и бытовых помещений для сезонных работ и отгонного животноводства;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хозяйственно-бытовых построек на территории индивидуальных приусадебных участков, а также на участках садовых и огороднических товариществ (обществ);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4) благоустройства на приусадебных и дачных участках, не требующего изменения действующих инженерных сетей;</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5) мобильных комплексов контейнерного и блочного исполнения, а также одноэтажных зданий (сооружений) для предприятий торговли, общественного питания и бытового обслуживания, возводимых из сборно-разборных конструкций и не требующих согласования с санитарно-эпидемиологическими службами;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6) автостоянок открытого типа при количестве автомашин не более пятидесяти единиц, а также гаражей с боксами не более чем на две автомашины;</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7) перепланировок (переоборудования) помещений непроизводственного назначения, осуществляемых в существующих зданиях и не требующих изменения несущих конструкций;</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8) защиты инженерных сетей от </w:t>
      </w:r>
      <w:proofErr w:type="spellStart"/>
      <w:r w:rsidRPr="006012BB">
        <w:rPr>
          <w:rFonts w:ascii="Times New Roman" w:eastAsia="Times New Roman" w:hAnsi="Times New Roman" w:cs="Times New Roman"/>
          <w:sz w:val="24"/>
          <w:szCs w:val="24"/>
          <w:lang w:eastAsia="ru-RU"/>
        </w:rPr>
        <w:t>электрокоррозии</w:t>
      </w:r>
      <w:proofErr w:type="spellEnd"/>
      <w:r w:rsidRPr="006012BB">
        <w:rPr>
          <w:rFonts w:ascii="Times New Roman" w:eastAsia="Times New Roman" w:hAnsi="Times New Roman" w:cs="Times New Roman"/>
          <w:sz w:val="24"/>
          <w:szCs w:val="24"/>
          <w:lang w:eastAsia="ru-RU"/>
        </w:rPr>
        <w:t>;</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9) капитального ремонта линейных инженерных сетей и сооружений на них, не требующего изменения их положения, отметок заложения, диаметра труб;</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10) малых архитектурных форм и ограждений территорий;</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11) открытых спортивных площадок, тротуаров, мощений вокруг зданий (сооружений);</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12) ремонта и замены единиц технологического или инженерного оборудования, по которым исчерпан технологический ресурс, и не требующих реконструкции или перепрофилирования предприятия (цеха).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По согласованию с местными исполнительными органами города республиканского значения, столицы, районов (городов областного значения) заказчик также вправе не представлять на экспертизу проекты:</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w:t>
      </w:r>
      <w:proofErr w:type="gramStart"/>
      <w:r w:rsidRPr="006012BB">
        <w:rPr>
          <w:rFonts w:ascii="Times New Roman" w:eastAsia="Times New Roman" w:hAnsi="Times New Roman" w:cs="Times New Roman"/>
          <w:sz w:val="24"/>
          <w:szCs w:val="24"/>
          <w:lang w:eastAsia="ru-RU"/>
        </w:rPr>
        <w:t>1) реконструкций (перепланировки, переоборудования) жилых и нежилых помещений в жилых зданиях (домах), не требующих отвода дополнительного земельного участка (прирезки территории), не снижающих расчетную прочность конструкций, не ухудшающих архитектурно-эстетические, противопожарные, противовзрывные и санитарные качества, не оказывающих вредное воздействие на окружающую среду при эксплуатации, выполненные лицами, имеющими лицензии;</w:t>
      </w:r>
      <w:proofErr w:type="gramEnd"/>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других технически не сложных строений, предназначенных для личного пользования граждан.</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4. К исключительной компетенции государственной экспертизы относится экспертиза обоснований инвестиций, технико-экономических обоснований и расчетов, проектной (проектно-сметной) документации, предназначенных для строительства объектов (комплексов):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возводимых за счет государственных инвестиций или с их участием, а также возводимых без участия государственных инвестиций, но предусматривающих установленную в законодательном порядке долю государственной собственности в объемах выпускаемой продукции или предоставляемых услуг;</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в части соответствия государственным нормативным требованиям по санитарной, экологической, пожарной и взрывной безопасности, охране труда, надежности конструкций, устойчивости функционирования потенциально опасных и технически сложных объектов, по обеспечению доступа для инвалидов и маломобильных групп населения к объектам социальной, транспортной и рекреационной инфраструктуры, независимо от источников финансирования строительства.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lastRenderedPageBreak/>
        <w:t>      Перечень технически сложных объектов строительства определяется в соответствии с общим порядком отнесения зданий и сооружений к категории технически сложных, устанавливаемом Правительством Республики Казахстан.</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Государственной экспертизе также подлежит конкурсная (тендерная) документация на проведение государственных закупок подрядных работ (услуг) по крупным и сложным объектам строительства или объектам с продолжительностью строительства свыше шести месяцев.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По объектам, строительство которых осуществляется за счет собственных средств заказчика (включая привлеченные средства, средства иностранных инвесторов), кроме потенциально опасных и технически сложных объектов, решение о проведении государственной экспертизы </w:t>
      </w:r>
      <w:proofErr w:type="spellStart"/>
      <w:r w:rsidRPr="006012BB">
        <w:rPr>
          <w:rFonts w:ascii="Times New Roman" w:eastAsia="Times New Roman" w:hAnsi="Times New Roman" w:cs="Times New Roman"/>
          <w:sz w:val="24"/>
          <w:szCs w:val="24"/>
          <w:lang w:eastAsia="ru-RU"/>
        </w:rPr>
        <w:t>предпроектной</w:t>
      </w:r>
      <w:proofErr w:type="spellEnd"/>
      <w:r w:rsidRPr="006012BB">
        <w:rPr>
          <w:rFonts w:ascii="Times New Roman" w:eastAsia="Times New Roman" w:hAnsi="Times New Roman" w:cs="Times New Roman"/>
          <w:sz w:val="24"/>
          <w:szCs w:val="24"/>
          <w:lang w:eastAsia="ru-RU"/>
        </w:rPr>
        <w:t xml:space="preserve"> документации принимает заказчик (инвестор).</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5.  </w:t>
      </w:r>
      <w:r w:rsidRPr="006012BB">
        <w:rPr>
          <w:rFonts w:ascii="Times New Roman" w:eastAsia="Times New Roman" w:hAnsi="Times New Roman" w:cs="Times New Roman"/>
          <w:i/>
          <w:iCs/>
          <w:sz w:val="24"/>
          <w:szCs w:val="24"/>
          <w:bdr w:val="none" w:sz="0" w:space="0" w:color="auto" w:frame="1"/>
          <w:lang w:eastAsia="ru-RU"/>
        </w:rPr>
        <w:t>(Исключен - от 10 января 2006 года N </w:t>
      </w:r>
      <w:r w:rsidRPr="006012BB">
        <w:rPr>
          <w:rFonts w:ascii="Times New Roman" w:eastAsia="Times New Roman" w:hAnsi="Times New Roman" w:cs="Times New Roman"/>
          <w:sz w:val="24"/>
          <w:szCs w:val="24"/>
          <w:bdr w:val="none" w:sz="0" w:space="0" w:color="auto" w:frame="1"/>
          <w:lang w:eastAsia="ru-RU"/>
        </w:rPr>
        <w:t> 116</w:t>
      </w:r>
      <w:r w:rsidRPr="006012BB">
        <w:rPr>
          <w:rFonts w:ascii="Times New Roman" w:eastAsia="Times New Roman" w:hAnsi="Times New Roman" w:cs="Times New Roman"/>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(порядок введения в действие см. ст.2 Закона N </w:t>
      </w:r>
      <w:r w:rsidRPr="006012BB">
        <w:rPr>
          <w:rFonts w:ascii="Times New Roman" w:eastAsia="Times New Roman" w:hAnsi="Times New Roman" w:cs="Times New Roman"/>
          <w:sz w:val="24"/>
          <w:szCs w:val="24"/>
          <w:bdr w:val="none" w:sz="0" w:space="0" w:color="auto" w:frame="1"/>
          <w:lang w:eastAsia="ru-RU"/>
        </w:rPr>
        <w:t> 116</w:t>
      </w:r>
      <w:proofErr w:type="gramStart"/>
      <w:r w:rsidRPr="006012BB">
        <w:rPr>
          <w:rFonts w:ascii="Times New Roman" w:eastAsia="Times New Roman" w:hAnsi="Times New Roman" w:cs="Times New Roman"/>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w:t>
      </w:r>
      <w:proofErr w:type="gramEnd"/>
      <w:r w:rsidRPr="006012BB">
        <w:rPr>
          <w:rFonts w:ascii="Times New Roman" w:eastAsia="Times New Roman" w:hAnsi="Times New Roman" w:cs="Times New Roman"/>
          <w:i/>
          <w:iCs/>
          <w:sz w:val="24"/>
          <w:szCs w:val="24"/>
          <w:bdr w:val="none" w:sz="0" w:space="0" w:color="auto" w:frame="1"/>
          <w:lang w:eastAsia="ru-RU"/>
        </w:rPr>
        <w:t>.</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6. Физические и юридические лица, выполняющие экспертизу проектов (включая государственную экспертизу), наделяются правом:</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по результатам проведенной экспертизы рекомендовать к утверждению, отклонять или возвращать на доработку проекты;</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отзывать ранее выданные положительные заключения при невыполнении заказчиком оговоренных в выводах условий (требований);</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запрашивать и получать в установленном законодательством порядке от заказчиков рассматриваемого проекта в лице государственных органов и юридических лиц, а также отдельных специалистов-разработчиков проекта материалы и информацию, необходимую для качественного проведения экспертизы;</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4) создавать в установленном порядке экспертные комиссии либо привлекать специалистов для участия в экспертизе.</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7. Положительные заключения государственной экспертизы являются основанием </w:t>
      </w:r>
      <w:proofErr w:type="gramStart"/>
      <w:r w:rsidRPr="006012BB">
        <w:rPr>
          <w:rFonts w:ascii="Times New Roman" w:eastAsia="Times New Roman" w:hAnsi="Times New Roman" w:cs="Times New Roman"/>
          <w:sz w:val="24"/>
          <w:szCs w:val="24"/>
          <w:lang w:eastAsia="ru-RU"/>
        </w:rPr>
        <w:t>для</w:t>
      </w:r>
      <w:proofErr w:type="gramEnd"/>
      <w:r w:rsidRPr="006012BB">
        <w:rPr>
          <w:rFonts w:ascii="Times New Roman" w:eastAsia="Times New Roman" w:hAnsi="Times New Roman" w:cs="Times New Roman"/>
          <w:sz w:val="24"/>
          <w:szCs w:val="24"/>
          <w:lang w:eastAsia="ru-RU"/>
        </w:rPr>
        <w:t>:</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утверждения проектной (проектно-сметной) документации на строительство;</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утверждения конкурсной (тендерной) документации в случаях, предусмотренных пунктом 4 настоящей статьи;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выдачи разрешений на производство строительно-монтажных работ (начало строительства).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Утверждение проектной документации и выдача разрешений на производство строительно-монтажных работ (начало строительства) без положительного заключения государственной экспертизы по объектам, возводимым за счет или с участием государственных инвестиций, не допускаются, за исключением случаев, предусмотренных пунктами 2 и 3 настоящей статьи.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8. Проекты, подлежащие обязательной экспертизе, но не прошедшие ее в установленном законодательством порядке, считаются незавершенными и не подлежат реализации.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9. Физические и юридические лица, выполняющие экспертизу проектов, включая государственную экспертизу, обязаны соблюдать конфиденциальность и обеспечивать коммерческую тайну по рассматриваемым проектам, если иное не предусмотрено законодательными актами Республики Казахстан.</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10. Физические и юридические лица, выполняющие экспертизу проектов (включая государственную экспертизу), в своей деятельности по анализу, оценке эффективности инвестиций и качеству проектов не зависимы от субъектов архитектурной, градостроительной и строительной деятельности. Представительные и исполнительные органы и уполномоченный государственный орган по делам архитектуры, градостроительства и строительства не вправе вмешиваться в профессиональную деятельность экспертизы.</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lastRenderedPageBreak/>
        <w:t>      11. Экспертиза проектов, выполняемая физическими и юридическими лицами, осуществляется на основании договоров с отнесением затрат на стоимость рассматриваемого проекта.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Тарифы на проведение государственной экспертизы проектов устанавливаются в порядке, определяемом законодательством Республики Казахстан.</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12. Порядок проведения  </w:t>
      </w:r>
      <w:r w:rsidRPr="006012BB">
        <w:rPr>
          <w:rFonts w:ascii="Times New Roman" w:eastAsia="Times New Roman" w:hAnsi="Times New Roman" w:cs="Times New Roman"/>
          <w:sz w:val="24"/>
          <w:szCs w:val="24"/>
          <w:bdr w:val="none" w:sz="0" w:space="0" w:color="auto" w:frame="1"/>
          <w:lang w:eastAsia="ru-RU"/>
        </w:rPr>
        <w:t>межгосударственной экспертизы</w:t>
      </w:r>
      <w:r w:rsidRPr="006012BB">
        <w:rPr>
          <w:rFonts w:ascii="Times New Roman" w:eastAsia="Times New Roman" w:hAnsi="Times New Roman" w:cs="Times New Roman"/>
          <w:sz w:val="24"/>
          <w:szCs w:val="24"/>
          <w:lang w:eastAsia="ru-RU"/>
        </w:rPr>
        <w:t>  устанавливается в соответствии с международным договором.  </w:t>
      </w:r>
      <w:r w:rsidRPr="006012BB">
        <w:rPr>
          <w:rFonts w:ascii="Times New Roman" w:eastAsia="Times New Roman" w:hAnsi="Times New Roman" w:cs="Times New Roman"/>
          <w:i/>
          <w:iCs/>
          <w:sz w:val="24"/>
          <w:szCs w:val="24"/>
          <w:bdr w:val="none" w:sz="0" w:space="0" w:color="auto" w:frame="1"/>
          <w:lang w:eastAsia="ru-RU"/>
        </w:rPr>
        <w:t>&lt;*&gt;</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i/>
          <w:iCs/>
          <w:sz w:val="24"/>
          <w:szCs w:val="24"/>
          <w:lang w:eastAsia="ru-RU"/>
        </w:rPr>
      </w:pPr>
      <w:r w:rsidRPr="006012BB">
        <w:rPr>
          <w:rFonts w:ascii="Times New Roman" w:eastAsia="Times New Roman" w:hAnsi="Times New Roman" w:cs="Times New Roman"/>
          <w:i/>
          <w:iCs/>
          <w:sz w:val="24"/>
          <w:szCs w:val="24"/>
          <w:bdr w:val="none" w:sz="0" w:space="0" w:color="auto" w:frame="1"/>
          <w:lang w:eastAsia="ru-RU"/>
        </w:rPr>
        <w:t>      Сноска. В статью 64 внесены изменения - Законом РК от 13 апреля 2005 г.  N 40</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(вводится в действие с 1 января 2005 г.); от 10 января 2006 года N  116</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(порядок введения в действие см. ст.2 Закона N  116</w:t>
      </w:r>
      <w:proofErr w:type="gramStart"/>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w:t>
      </w:r>
      <w:proofErr w:type="gramEnd"/>
      <w:r w:rsidRPr="006012BB">
        <w:rPr>
          <w:rFonts w:ascii="Times New Roman" w:eastAsia="Times New Roman" w:hAnsi="Times New Roman" w:cs="Times New Roman"/>
          <w:i/>
          <w:iCs/>
          <w:sz w:val="24"/>
          <w:szCs w:val="24"/>
          <w:bdr w:val="none" w:sz="0" w:space="0" w:color="auto" w:frame="1"/>
          <w:lang w:eastAsia="ru-RU"/>
        </w:rPr>
        <w:t>; от 29 декабря 2006 г. N  209</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(порядок введения в действие см.  статью 2</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Раздел 3. Строительство</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Глава 10. Государственное регулирование процесса строительства</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Статья 65. Заказчики и подрядчики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Основными участниками отношений, связанных с подрядными работами в строительстве (включая проектные, изыскательские, экспертные, исследовательские работы для строительства, производство строительных материалов, изделий и конструкций по заказам), не относящихся к государственным закупкам, являются заказчик-инвестор проекта (программы) либо его уполномоченное лицо и подрядчик (генеральный подрядчик).</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Заказчиками подрядных работ в строительстве могут выступать граждане Республики Казахстан, иностранцы, лица без гражданства, отечественные и иностранные юридические лица.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Подрядчиками, выполняющими подрядные работы в строительстве, могут быть физические и юридические лица (включая совместные предприятия), имеющие лицензию на осуществление соответствующих видов архитектурной, градостроительной и (или) строительной деятельности на территории Республики Казахстан.</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i/>
          <w:iCs/>
          <w:sz w:val="24"/>
          <w:szCs w:val="24"/>
          <w:lang w:eastAsia="ru-RU"/>
        </w:rPr>
      </w:pP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Сноска. В статью 65 внесены изменения - Законом РК от 11 декабря 2006 г. N  204</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(вводится в действие со дня его официального опубликования).</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Статья 66. Выбор подрядчика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Выбор подрядчика заказчиком (инвестором либо его уполномоченным лицом) для выполнения подрядных работ, не относящихся к государственным закупкам, может осуществляться: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без проведения конкурса, если иное не предусмотрено для данного проекта (программы) законодательством Республики Казахстан;</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по результатам закрытого или открытого конкурса (тендера);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с предварительной квалификацией претендентов на участие в конкурсе (тендере) или без таковой.</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Основными участниками конкурсов (тендеров) на подрядные работы являются: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организатор (устроитель) конкурсов (тендеров) в лице заказчика либо его уполномоченного лица, действующего на основании полномочий заказчика;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жюри конкурса (тендерная комиссия) - постоянный или временный коллегиальный рабочий орган организатора (устроителя) конкурса (тендера);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претенденты - допущенные к участию в конкурсе (тендере) лица, официально обратившиеся к организатору (устроителю) с заявкой о намерении принять участие в открытом конкурсе, а также лица, принявшие приглашение участвовать в закрытом конкурсе (тендере).</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lastRenderedPageBreak/>
        <w:t>      3. На момент принятия решения о проведении конкурса (тендера) по выбору подрядчика, а также на начало реализации проекта (программы) заказчик должен:</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обладать необходимыми для строительства источниками финансирования или правом распоряжаться необходимой суммой в период времени, требуемый для реализации проекта (программы). Данное положение не действует в случае включения в условия конкурса (тендера) требования по финансированию строительства подрядчиком;</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иметь соответствующие права на земельный участок (площадку или трассу под строительство) или решение исполнительного органа о его предоставлении.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4. Если условиями конкурса (тендера) по выбору подрядчика определено, что составление обоснований инвестиций и разработка проектной (проектно-сметной) документации входят в обязанности заказчика, то на момент проведения конкурса (тендера) на подрядные работы заказчик обязан иметь утвержденные в установленном порядке обоснование инвестиций и проектную (проектно-сметную) документацию, прошедшие необходимую государственную экспертизу.</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5. Местом организации и проведения открытого конкурса (тендера) по выбору подрядчика является территория Республики Казахстан, если иное не предусмотрено ратифицированными Республикой Казахстан международными договорами.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6. Порядок и условия конкурса (тендера) определяются заказчиком или по его поручению организатором (устроителем) конкурса, если иное не предусмотрено законодательными актами Республики Казахстан.</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7. К участию в конкурсах (тендерах) не допускаются: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физические и юридические лица, которым в установленном законодательством порядке не разрешено ведение хозяйственной деятельности на территории Республики Казахстан;</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юридические лица, объявленные банкротами;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лица, являющиеся организаторами (устроителями) конкурса (тендера) либо членами его жюри (тендерной комиссии);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4) не зарегистрированные в установленном законодательством порядке организации.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8. Заказчик либо организатор (устроитель) конкурса (тендера) и жюри (тендерная комиссия) не вправе требовать от претендента обязательного представления информации, являющейся его коммерческой тайной.</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9. Объявление проведенного конкурса (тендера) на подрядные работы состоявшимся и утверждение (признание) заказчиком кого-либо из участников победителем (победителями) являются основанием для заключения между ними договора на выполнение подрядных работ, предусмотренных условиями конкурса.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10. Заказчик, организатор (устроитель) конкурса (тендера) на подрядные работы и жюри конкурса (тендерная комиссия) за неисполнение или ненадлежащее исполнение своих обязательств несут ответственность в соответствии с  </w:t>
      </w:r>
      <w:r w:rsidRPr="006012BB">
        <w:rPr>
          <w:rFonts w:ascii="Times New Roman" w:eastAsia="Times New Roman" w:hAnsi="Times New Roman" w:cs="Times New Roman"/>
          <w:sz w:val="24"/>
          <w:szCs w:val="24"/>
          <w:bdr w:val="none" w:sz="0" w:space="0" w:color="auto" w:frame="1"/>
          <w:lang w:eastAsia="ru-RU"/>
        </w:rPr>
        <w:t>законодательными актами</w:t>
      </w:r>
      <w:r w:rsidRPr="006012BB">
        <w:rPr>
          <w:rFonts w:ascii="Times New Roman" w:eastAsia="Times New Roman" w:hAnsi="Times New Roman" w:cs="Times New Roman"/>
          <w:sz w:val="24"/>
          <w:szCs w:val="24"/>
          <w:lang w:eastAsia="ru-RU"/>
        </w:rPr>
        <w:t>  Республики Казахстан.</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11. Подрядные работы, не относящиеся к государственным закупкам, выполняются на основании договора, заключаемого между заказчиком (инвестором проекта или программы) и избранным им подрядчиком (генеральным подрядчиком).</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В договоре подряда в обязательном порядке указываются виды и объемы работ (услуг), которые подрядчик (генеральный подрядчик) намеревается передать на исполнение субподрядчикам. При этом не допускается передача на субподряд в совокупности более двух третей предусмотренных договором стоимости всех подрядных работ (цены подряда).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12. Обязанности и ответственность заказчика перед подрядчиком и подрядчика перед заказчиком устанавливаются договором подряда, если иное не предусмотрено законодательством Республики Казахстан.</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lastRenderedPageBreak/>
        <w:t>      13. Договором подряда устанавливаются гарантийные сроки устойчивого функционирования объекта строительства после сдачи его в эксплуатацию, определяющие финансовую ответственность подрядчика.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При </w:t>
      </w:r>
      <w:proofErr w:type="spellStart"/>
      <w:r w:rsidRPr="006012BB">
        <w:rPr>
          <w:rFonts w:ascii="Times New Roman" w:eastAsia="Times New Roman" w:hAnsi="Times New Roman" w:cs="Times New Roman"/>
          <w:sz w:val="24"/>
          <w:szCs w:val="24"/>
          <w:lang w:eastAsia="ru-RU"/>
        </w:rPr>
        <w:t>неустановлении</w:t>
      </w:r>
      <w:proofErr w:type="spellEnd"/>
      <w:r w:rsidRPr="006012BB">
        <w:rPr>
          <w:rFonts w:ascii="Times New Roman" w:eastAsia="Times New Roman" w:hAnsi="Times New Roman" w:cs="Times New Roman"/>
          <w:sz w:val="24"/>
          <w:szCs w:val="24"/>
          <w:lang w:eastAsia="ru-RU"/>
        </w:rPr>
        <w:t xml:space="preserve"> гарантийных сроков договором подряда применяется норма, предусмотренная частью второй пункта 1 статьи 69 настоящего Закона.</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 xml:space="preserve">Статья 67. Признание результатов конкурса (тендера) на подрядные работы </w:t>
      </w:r>
      <w:proofErr w:type="gramStart"/>
      <w:r w:rsidRPr="006012BB">
        <w:rPr>
          <w:rFonts w:ascii="Times New Roman" w:eastAsia="Times New Roman" w:hAnsi="Times New Roman" w:cs="Times New Roman"/>
          <w:b/>
          <w:bCs/>
          <w:sz w:val="24"/>
          <w:szCs w:val="24"/>
          <w:lang w:eastAsia="ru-RU"/>
        </w:rPr>
        <w:t>недействительными</w:t>
      </w:r>
      <w:proofErr w:type="gramEnd"/>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1. Результаты (выбор победителя и иные итоги) конкурса (тендера) на подрядные работы, проведенного с </w:t>
      </w:r>
      <w:proofErr w:type="gramStart"/>
      <w:r w:rsidRPr="006012BB">
        <w:rPr>
          <w:rFonts w:ascii="Times New Roman" w:eastAsia="Times New Roman" w:hAnsi="Times New Roman" w:cs="Times New Roman"/>
          <w:sz w:val="24"/>
          <w:szCs w:val="24"/>
          <w:lang w:eastAsia="ru-RU"/>
        </w:rPr>
        <w:t>нарушением</w:t>
      </w:r>
      <w:proofErr w:type="gramEnd"/>
      <w:r w:rsidRPr="006012BB">
        <w:rPr>
          <w:rFonts w:ascii="Times New Roman" w:eastAsia="Times New Roman" w:hAnsi="Times New Roman" w:cs="Times New Roman"/>
          <w:sz w:val="24"/>
          <w:szCs w:val="24"/>
          <w:lang w:eastAsia="ru-RU"/>
        </w:rPr>
        <w:t xml:space="preserve"> установленных для данного конкурса (тендера) порядка и условий или не в соответствии с законодательством, могут быть обжалованы участником (участниками) в судебном порядке.</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Признание результатов конкурса (тендера) недействительными влечет отмену договора, заключенного между заказчиком и победителем (победителями), а конкурс (тендер) объявляется несостоявшимся.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Конкурс (тендер), объявленный несостоявшимся, может быть проведен повторно в иные сроки, если иное не предусмотрено законодательством Республики Казахстан.</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Статья 68. Основные требования к процессу строительства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На соответствующих этапах процесса строительства должны быть выполнены процедуры и соблюдены требования, установленные настоящей статьей.</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Заказчик, имеющий намерение осуществить строительство объекта, обязан в соответствии с  </w:t>
      </w:r>
      <w:r w:rsidRPr="006012BB">
        <w:rPr>
          <w:rFonts w:ascii="Times New Roman" w:eastAsia="Times New Roman" w:hAnsi="Times New Roman" w:cs="Times New Roman"/>
          <w:sz w:val="24"/>
          <w:szCs w:val="24"/>
          <w:bdr w:val="none" w:sz="0" w:space="0" w:color="auto" w:frame="1"/>
          <w:lang w:eastAsia="ru-RU"/>
        </w:rPr>
        <w:t>земельным законодательством</w:t>
      </w:r>
      <w:r w:rsidRPr="006012BB">
        <w:rPr>
          <w:rFonts w:ascii="Times New Roman" w:eastAsia="Times New Roman" w:hAnsi="Times New Roman" w:cs="Times New Roman"/>
          <w:sz w:val="24"/>
          <w:szCs w:val="24"/>
          <w:lang w:eastAsia="ru-RU"/>
        </w:rPr>
        <w:t xml:space="preserve">  получить в местных исполнительных органах районов (городов) решение о предоставлении земельного участка под строительство этого объекта либо разрешение на использование под строительство участка, принадлежащего заказчику на праве собственности или землепользования. </w:t>
      </w:r>
      <w:proofErr w:type="gramStart"/>
      <w:r w:rsidRPr="006012BB">
        <w:rPr>
          <w:rFonts w:ascii="Times New Roman" w:eastAsia="Times New Roman" w:hAnsi="Times New Roman" w:cs="Times New Roman"/>
          <w:sz w:val="24"/>
          <w:szCs w:val="24"/>
          <w:lang w:eastAsia="ru-RU"/>
        </w:rPr>
        <w:t>Исключением для данного правила является строительство на принадлежащих заказчику на праве собственности индивидуальных приусадебных, дачных, садовых и огороднических участках временных строений, хозяйственно-бытовых построек и элементов благоустройства, а также жилых и бытовых помещений для сезонных работ и отгонного животноводства на участках (территориях), используемых заказчиком на праве землепользования.</w:t>
      </w:r>
      <w:proofErr w:type="gramEnd"/>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3. </w:t>
      </w:r>
      <w:proofErr w:type="gramStart"/>
      <w:r w:rsidRPr="006012BB">
        <w:rPr>
          <w:rFonts w:ascii="Times New Roman" w:eastAsia="Times New Roman" w:hAnsi="Times New Roman" w:cs="Times New Roman"/>
          <w:sz w:val="24"/>
          <w:szCs w:val="24"/>
          <w:lang w:eastAsia="ru-RU"/>
        </w:rPr>
        <w:t>Сроки действия решения местных исполнительных органов районов (городов) о предоставлении земельного участка для строительства (разрешения строительства на участке, находящемся у застройщика на праве собственности или землепользования) от даты принятия решения до начала строительства устанавливаются в соответствии с земельным законодательством с учетом нормативной продолжительности проектирования и утверждения проекта в установленном порядке и указываются в разрешительном документе.</w:t>
      </w:r>
      <w:proofErr w:type="gramEnd"/>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Ранее принятое решение о предоставлении земельного участка либо ранее выданное разрешение на использование имеющегося у заказчика участка под строительство может быть отозвано, если на этом участке ведется другое несанкционированное строительство.</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4. </w:t>
      </w:r>
      <w:proofErr w:type="gramStart"/>
      <w:r w:rsidRPr="006012BB">
        <w:rPr>
          <w:rFonts w:ascii="Times New Roman" w:eastAsia="Times New Roman" w:hAnsi="Times New Roman" w:cs="Times New Roman"/>
          <w:sz w:val="24"/>
          <w:szCs w:val="24"/>
          <w:lang w:eastAsia="ru-RU"/>
        </w:rPr>
        <w:t>В случаях невозможности положительного решения о предоставлении земельного участка либо выдачи разрешения на использование под строительство участка, принадлежащего заказчику на праве собственности или землепользования, местные исполнительные органы районов (городов) обязаны в течение десяти дней с момента обращения ответить заявителю (заказчику) мотивированным отказом с указанием норм (положений, условий, ограничений, сервитутов) законодательства, в противоречие с которыми вступает его намерение осуществить данное строительство</w:t>
      </w:r>
      <w:proofErr w:type="gramEnd"/>
      <w:r w:rsidRPr="006012BB">
        <w:rPr>
          <w:rFonts w:ascii="Times New Roman" w:eastAsia="Times New Roman" w:hAnsi="Times New Roman" w:cs="Times New Roman"/>
          <w:sz w:val="24"/>
          <w:szCs w:val="24"/>
          <w:lang w:eastAsia="ru-RU"/>
        </w:rPr>
        <w:t>.</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5. Решение местных исполнительных органов районов (городов) о предоставлении земельного участка (разрешение на использование участка) под </w:t>
      </w:r>
      <w:r w:rsidRPr="006012BB">
        <w:rPr>
          <w:rFonts w:ascii="Times New Roman" w:eastAsia="Times New Roman" w:hAnsi="Times New Roman" w:cs="Times New Roman"/>
          <w:sz w:val="24"/>
          <w:szCs w:val="24"/>
          <w:lang w:eastAsia="ru-RU"/>
        </w:rPr>
        <w:lastRenderedPageBreak/>
        <w:t>строительство является основанием для составления задания заказчика на проектирование намеченного объекта.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Задание на проектирование составляется заказчиком либо его уполномоченным лицом (застройщиком) и утверждается заказчиком.</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Задание на проектирование является неотъемлемой частью договора на выполнение заказа по разработке </w:t>
      </w:r>
      <w:proofErr w:type="spellStart"/>
      <w:r w:rsidRPr="006012BB">
        <w:rPr>
          <w:rFonts w:ascii="Times New Roman" w:eastAsia="Times New Roman" w:hAnsi="Times New Roman" w:cs="Times New Roman"/>
          <w:sz w:val="24"/>
          <w:szCs w:val="24"/>
          <w:lang w:eastAsia="ru-RU"/>
        </w:rPr>
        <w:t>предпроектной</w:t>
      </w:r>
      <w:proofErr w:type="spellEnd"/>
      <w:r w:rsidRPr="006012BB">
        <w:rPr>
          <w:rFonts w:ascii="Times New Roman" w:eastAsia="Times New Roman" w:hAnsi="Times New Roman" w:cs="Times New Roman"/>
          <w:sz w:val="24"/>
          <w:szCs w:val="24"/>
          <w:lang w:eastAsia="ru-RU"/>
        </w:rPr>
        <w:t xml:space="preserve"> и (или) проектной (проектно-сметной) документации.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Задание на проектирование должно включать требуемые параметры объекта, иные исходные данные.</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6. Поставщики услуг по инженерному и коммунальному обеспечению в районе предполагаемого строительства по заявке заказчика выдают технические условия на подключение к источникам инженерного и коммунального обеспечения в запрашиваемых (расчетных) параметрах, требующихся для строительства и устойчивого функционирования введенного впоследствии в эксплуатацию объекта, либо отвечают мотивированным отказом.</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Отказ в выдаче технических условий на услуги в запрашиваемых (расчетных) параметрах производится в соответствии с законодательством Республики Казахстан о естественных монополиях.</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7. Установление поставщиками услуг по инженерному и коммунальному обеспечению объекта строительства необоснованных требований об участии (долевом участии) заказчика в расширении (реконструкции, модернизации, техническом перевооружении) объектов инженерной (коммунальной) инфраструктуры при выдаче технических условий не допускается.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w:t>
      </w:r>
      <w:proofErr w:type="gramStart"/>
      <w:r w:rsidRPr="006012BB">
        <w:rPr>
          <w:rFonts w:ascii="Times New Roman" w:eastAsia="Times New Roman" w:hAnsi="Times New Roman" w:cs="Times New Roman"/>
          <w:sz w:val="24"/>
          <w:szCs w:val="24"/>
          <w:lang w:eastAsia="ru-RU"/>
        </w:rPr>
        <w:t>В случаях, когда существующий уровень обеспеченности инженерной (коммунальной) инфраструктуры данного населенного пункта или района строительства не позволяет предоставить услуги в запрашиваемых заказчиком параметрах, вопросы о затратах, связанных с расширением (реконструкцией, модернизацией, техническим перевооружением) объектов инфраструктуры для покрытия дополнительных нагрузок подключаемых абонентов, должны решаться между поставщиками (производителями) и заказчиком (потребителем) на договорной и возвратной основе.</w:t>
      </w:r>
      <w:proofErr w:type="gramEnd"/>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8. Местные исполнительные органы города республиканского значения, столицы, районов (городов областного значения) на основании решения о предоставлении земельного участка (разрешения на использование участка) под строительство, утвержденного задания на проектирование, технических условий на подключение к источникам инженерного обеспечения и коммунальных услуг и других исходных материалов (данных) выдают заказчику архитектурно-планировочное задание.</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9. Состав и объем исходных материалов, необходимых для выдачи архитектурно-планировочного задания, устанавливаются государственными нормативными документами.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В случаях, когда для строительства нового или реконструкции (перепланировки, переоборудования, модернизации, реставрации) существующего объекта не требуется отвода (прирезки) земельного участка, а </w:t>
      </w:r>
      <w:proofErr w:type="gramStart"/>
      <w:r w:rsidRPr="006012BB">
        <w:rPr>
          <w:rFonts w:ascii="Times New Roman" w:eastAsia="Times New Roman" w:hAnsi="Times New Roman" w:cs="Times New Roman"/>
          <w:sz w:val="24"/>
          <w:szCs w:val="24"/>
          <w:lang w:eastAsia="ru-RU"/>
        </w:rPr>
        <w:t>также</w:t>
      </w:r>
      <w:proofErr w:type="gramEnd"/>
      <w:r w:rsidRPr="006012BB">
        <w:rPr>
          <w:rFonts w:ascii="Times New Roman" w:eastAsia="Times New Roman" w:hAnsi="Times New Roman" w:cs="Times New Roman"/>
          <w:sz w:val="24"/>
          <w:szCs w:val="24"/>
          <w:lang w:eastAsia="ru-RU"/>
        </w:rPr>
        <w:t xml:space="preserve"> если для этих целей отсутствует необходимость в подключении к источникам инженерного и коммунального обеспечения, в архитектурно-планировочном задании делается соответствующая запись.</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10. Разработанная в соответствии с заданием на проектирование, архитектурно-планировочным заданием и иными исходными материалами проектная (проектно-сметная) документация проходит согласования и утверждение в соответствии с требованиями, установленными государственными нормативными документами.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Экспертиза документации проводится в соответствии с требованиями, установленными статьей 64 настоящего Закона.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11. Для начала реализации проекта (производства строительно-монтажных работ) требуется разрешение:</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lastRenderedPageBreak/>
        <w:t>      1) уполномоченного государственного органа по делам архитектуры, градостроительства и строительства - по объектам республиканского значения;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местных исполнительных органов областей (города республиканского значения, столицы), осуществляющих государственный архитектурно-строительный контроль, - по объектам местного значения.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Перечень документов, необходимых для получения разрешения, устанавливается в порядке, определяемом уполномоченным государственным органом по делам архитектуры, градостроительства и строительства.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12. Проце</w:t>
      </w:r>
      <w:proofErr w:type="gramStart"/>
      <w:r w:rsidRPr="006012BB">
        <w:rPr>
          <w:rFonts w:ascii="Times New Roman" w:eastAsia="Times New Roman" w:hAnsi="Times New Roman" w:cs="Times New Roman"/>
          <w:sz w:val="24"/>
          <w:szCs w:val="24"/>
          <w:lang w:eastAsia="ru-RU"/>
        </w:rPr>
        <w:t>сс стр</w:t>
      </w:r>
      <w:proofErr w:type="gramEnd"/>
      <w:r w:rsidRPr="006012BB">
        <w:rPr>
          <w:rFonts w:ascii="Times New Roman" w:eastAsia="Times New Roman" w:hAnsi="Times New Roman" w:cs="Times New Roman"/>
          <w:sz w:val="24"/>
          <w:szCs w:val="24"/>
          <w:lang w:eastAsia="ru-RU"/>
        </w:rPr>
        <w:t>оительства сопровождается архитектурно-строительным контролем в соответствии с нормами главы 6 настоящего Закона.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13. Завершенный строительством объект подлежит приемке в эксплуатацию в соответствии с нормами главы 11 настоящего Закона.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Утвержденный в установленном порядке акт приемки построенного объекта в эксплуатацию является основанием для регистрации объекта в государственном органе регистрации прав на недвижимое имущество и сделок с ним.</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14. Сроки оформления и выдачи разрешительных документов и иных исходных материалов (мотивированного отказа в их выдаче), а также порядок оплаты (взимания сборов) за их оформление и выдачу устанавливаются Правительством Республики Казахстан.  </w:t>
      </w:r>
      <w:r w:rsidRPr="006012BB">
        <w:rPr>
          <w:rFonts w:ascii="Times New Roman" w:eastAsia="Times New Roman" w:hAnsi="Times New Roman" w:cs="Times New Roman"/>
          <w:i/>
          <w:iCs/>
          <w:sz w:val="24"/>
          <w:szCs w:val="24"/>
          <w:bdr w:val="none" w:sz="0" w:space="0" w:color="auto" w:frame="1"/>
          <w:lang w:eastAsia="ru-RU"/>
        </w:rPr>
        <w:t>&lt;*&gt;</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i/>
          <w:iCs/>
          <w:sz w:val="24"/>
          <w:szCs w:val="24"/>
          <w:lang w:eastAsia="ru-RU"/>
        </w:rPr>
      </w:pPr>
      <w:r w:rsidRPr="006012BB">
        <w:rPr>
          <w:rFonts w:ascii="Times New Roman" w:eastAsia="Times New Roman" w:hAnsi="Times New Roman" w:cs="Times New Roman"/>
          <w:i/>
          <w:iCs/>
          <w:sz w:val="24"/>
          <w:szCs w:val="24"/>
          <w:bdr w:val="none" w:sz="0" w:space="0" w:color="auto" w:frame="1"/>
          <w:lang w:eastAsia="ru-RU"/>
        </w:rPr>
        <w:t>      Сноска. В статью 68 внесены изменения - Законом РК от 20 декабря 2004 г.  N 13</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(вводится в действие с 1 января 2005 г.); от 10 января 2006 года N  116</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(порядок введения в действие см. ст.2 Закона N  116</w:t>
      </w:r>
      <w:proofErr w:type="gramStart"/>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w:t>
      </w:r>
      <w:proofErr w:type="gramEnd"/>
      <w:r w:rsidRPr="006012BB">
        <w:rPr>
          <w:rFonts w:ascii="Times New Roman" w:eastAsia="Times New Roman" w:hAnsi="Times New Roman" w:cs="Times New Roman"/>
          <w:i/>
          <w:iCs/>
          <w:sz w:val="24"/>
          <w:szCs w:val="24"/>
          <w:bdr w:val="none" w:sz="0" w:space="0" w:color="auto" w:frame="1"/>
          <w:lang w:eastAsia="ru-RU"/>
        </w:rPr>
        <w:t>; от 7 июля 2006 года N  174</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Статья 69. Гарантийный срок эксплуатации объектов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Гарантийный срок эксплуатации объектов строительства устанавливается в соответствии с Гражданским кодексом Республики Казахстан.</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w:t>
      </w:r>
      <w:proofErr w:type="gramStart"/>
      <w:r w:rsidRPr="006012BB">
        <w:rPr>
          <w:rFonts w:ascii="Times New Roman" w:eastAsia="Times New Roman" w:hAnsi="Times New Roman" w:cs="Times New Roman"/>
          <w:sz w:val="24"/>
          <w:szCs w:val="24"/>
          <w:lang w:eastAsia="ru-RU"/>
        </w:rPr>
        <w:t>Во всех иных случаях гарантийный срок устанавливается в зависимости от нормативного срока эксплуатации построенного объекта (в соответствии с классом капитальности строения в целом или произведенных отдельных видов строительно-монтажных работ) при заключении договора между заказчиком и подрядчиком (генеральным подрядчиком) на строительство, но не может быть менее двух лет со дня приемки объекта в эксплуатацию.</w:t>
      </w:r>
      <w:proofErr w:type="gramEnd"/>
      <w:r w:rsidRPr="006012BB">
        <w:rPr>
          <w:rFonts w:ascii="Times New Roman" w:eastAsia="Times New Roman" w:hAnsi="Times New Roman" w:cs="Times New Roman"/>
          <w:sz w:val="24"/>
          <w:szCs w:val="24"/>
          <w:lang w:eastAsia="ru-RU"/>
        </w:rPr>
        <w:t xml:space="preserve"> Данный предел гарантийного срока не распространяется на временные строения и сооружения подсобно-вспомогательного назначения, предназначенные для личного пользования граждан.</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Ответственность по выявленным в течение установленного гарантийного срока несоответствиям и нарушениям возлагается на подрядчика (генерального подрядчика) с обязательствами по их устранению.</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Если выявленные в течение гарантийного срока несоответствия и нарушения были вызваны в результате некачественной работы других исполнителей (изыскателей, проектировщиков, субподрядчиков, производителей или поставщиков строительных материалов, изделий, конструкций, оборудования), то подрядчик (генеральный подрядчик) вправе полностью или частично переложить ответственность на виновное лицо.</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4. Если выявленные в течение гарантийного срока несоответствия и нарушения были вызваны несоблюдением правил эксплуатации и содержания объекта либо обстоятельствами, не зависящими от исполнителей строительно-монтажных работ, то последние освобождаются от ответственности.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5. Споры и взаимные претензии по мерам и степени ответственности, связанные с гарантийными сроками эксплуатации объектов, решаются в порядке, установленном законодательством Республики Казахстан.</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Статья 70. Качество в строительстве</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lastRenderedPageBreak/>
        <w:t xml:space="preserve">      1. </w:t>
      </w:r>
      <w:proofErr w:type="gramStart"/>
      <w:r w:rsidRPr="006012BB">
        <w:rPr>
          <w:rFonts w:ascii="Times New Roman" w:eastAsia="Times New Roman" w:hAnsi="Times New Roman" w:cs="Times New Roman"/>
          <w:sz w:val="24"/>
          <w:szCs w:val="24"/>
          <w:lang w:eastAsia="ru-RU"/>
        </w:rPr>
        <w:t>Нормы и положения, устанавливающие требования к субъектам архитектурной, градостроительной и строительной деятельности в обеспечении надлежащего качества строительства и строительной продукции, регулируются Гражданским кодексом Республики Казахстан и распространяются на все виды объемных, плоскостных и линейных капитальных сооружений (строений, зданий и их комплексов, коммуникаций), включая относящееся к ним технологическое и инженерное оборудование, а также на все виды работ (услуг) по их проектированию</w:t>
      </w:r>
      <w:proofErr w:type="gramEnd"/>
      <w:r w:rsidRPr="006012BB">
        <w:rPr>
          <w:rFonts w:ascii="Times New Roman" w:eastAsia="Times New Roman" w:hAnsi="Times New Roman" w:cs="Times New Roman"/>
          <w:sz w:val="24"/>
          <w:szCs w:val="24"/>
          <w:lang w:eastAsia="ru-RU"/>
        </w:rPr>
        <w:t>, строительству, изготовлению (производству) строительных материалов, изделий и конструкций, независимо от назначения строительной продукции (объектов).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Безопасность и качество строительной продукции (объектов) обеспечивается: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соблюдением требований безопасности, установленных техническими регламентами и действующими нормативными документами по стандартизации на строительную продукцию;</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лицензированием субъектов архитектурной, градостроительной и строительной деятельности и аттестацией специалистов;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экспертизой обоснований инвестиций в строительство и проектной (проектно-сметной) документацией;</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4) архитектурно-строительным контролем, техническим и авторским надзором;</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5) стандартизацией продукции, используемой в проектировании и строительстве;</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6) аттестацией и аккредитацией </w:t>
      </w:r>
      <w:proofErr w:type="spellStart"/>
      <w:r w:rsidRPr="006012BB">
        <w:rPr>
          <w:rFonts w:ascii="Times New Roman" w:eastAsia="Times New Roman" w:hAnsi="Times New Roman" w:cs="Times New Roman"/>
          <w:sz w:val="24"/>
          <w:szCs w:val="24"/>
          <w:lang w:eastAsia="ru-RU"/>
        </w:rPr>
        <w:t>испытательно</w:t>
      </w:r>
      <w:proofErr w:type="spellEnd"/>
      <w:r w:rsidRPr="006012BB">
        <w:rPr>
          <w:rFonts w:ascii="Times New Roman" w:eastAsia="Times New Roman" w:hAnsi="Times New Roman" w:cs="Times New Roman"/>
          <w:sz w:val="24"/>
          <w:szCs w:val="24"/>
          <w:lang w:eastAsia="ru-RU"/>
        </w:rPr>
        <w:t>-аналитических лабораторий, сертификацией продукции, используемой в строительстве, а также технической оценкой новой продукции, способов производства, оснастки в строительстве;</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7) метрологической деятельностью в проектировании и строительстве;</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8) организацией сдачи и приемки завершенных строительством объектов в эксплуатацию;</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9) совершенствованием техники и технологии строительства;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10) проведением паспортизации объектов в сейсмоопасных регионах;</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11) обследованием и наблюдением за состоянием эксплуатируемых либо законсервированных и иных незавершенных строительством объектов, вмешательством с целью обеспечения нормативных характеристик.</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3. </w:t>
      </w:r>
      <w:proofErr w:type="gramStart"/>
      <w:r w:rsidRPr="006012BB">
        <w:rPr>
          <w:rFonts w:ascii="Times New Roman" w:eastAsia="Times New Roman" w:hAnsi="Times New Roman" w:cs="Times New Roman"/>
          <w:sz w:val="24"/>
          <w:szCs w:val="24"/>
          <w:lang w:eastAsia="ru-RU"/>
        </w:rPr>
        <w:t>На протяжении всего периода строительства (консервации) и срока службы (эксплуатации) объектов обязательно обеспечение собственниками (заказчиками, владельцами, нанимателями, арендаторами) следующих основных характеристик их качества:</w:t>
      </w:r>
      <w:proofErr w:type="gramEnd"/>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безопасности при возведении и эксплуатации, включая ведение работ и содержание;</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соответствия требованиям охраны труда;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устойчивости и надежности функционирования;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4) соответствия экологическим требованиям.</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Обеспечение основных характеристик качества является обязанностью всех субъектов, участвующих в инженерных изысканиях для капитального строительства, проектировании, изготовлении (производстве) и поставке строительных материалов, изделий и конструкций, строительстве, консервации строительства незавершенных объектов, приемке в эксплуатацию, содержании и эксплуатации объектов, а также их </w:t>
      </w:r>
      <w:proofErr w:type="spellStart"/>
      <w:r w:rsidRPr="006012BB">
        <w:rPr>
          <w:rFonts w:ascii="Times New Roman" w:eastAsia="Times New Roman" w:hAnsi="Times New Roman" w:cs="Times New Roman"/>
          <w:sz w:val="24"/>
          <w:szCs w:val="24"/>
          <w:lang w:eastAsia="ru-RU"/>
        </w:rPr>
        <w:t>постутилизации</w:t>
      </w:r>
      <w:proofErr w:type="spellEnd"/>
      <w:r w:rsidRPr="006012BB">
        <w:rPr>
          <w:rFonts w:ascii="Times New Roman" w:eastAsia="Times New Roman" w:hAnsi="Times New Roman" w:cs="Times New Roman"/>
          <w:sz w:val="24"/>
          <w:szCs w:val="24"/>
          <w:lang w:eastAsia="ru-RU"/>
        </w:rPr>
        <w:t>.</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4. </w:t>
      </w:r>
      <w:proofErr w:type="gramStart"/>
      <w:r w:rsidRPr="006012BB">
        <w:rPr>
          <w:rFonts w:ascii="Times New Roman" w:eastAsia="Times New Roman" w:hAnsi="Times New Roman" w:cs="Times New Roman"/>
          <w:sz w:val="24"/>
          <w:szCs w:val="24"/>
          <w:lang w:eastAsia="ru-RU"/>
        </w:rPr>
        <w:t xml:space="preserve">Субъектами, обеспечивающими качество строительной продукции (объектов) в соответствии с их функциями, являются органы (службы, должностные лица) архитектурно-строительного контроля, экспертизы проектов, стандартизации и сертификации строительной продукции, заказчики, застройщики, изыскатели, проектировщики, изготовители (производители) и поставщики используемой в </w:t>
      </w:r>
      <w:r w:rsidRPr="006012BB">
        <w:rPr>
          <w:rFonts w:ascii="Times New Roman" w:eastAsia="Times New Roman" w:hAnsi="Times New Roman" w:cs="Times New Roman"/>
          <w:sz w:val="24"/>
          <w:szCs w:val="24"/>
          <w:lang w:eastAsia="ru-RU"/>
        </w:rPr>
        <w:lastRenderedPageBreak/>
        <w:t>строительстве продукции, производители работ, собственники (пользователи, наниматели, арендаторы) указанной продукции (объектов).</w:t>
      </w:r>
      <w:proofErr w:type="gramEnd"/>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i/>
          <w:iCs/>
          <w:sz w:val="24"/>
          <w:szCs w:val="24"/>
          <w:lang w:eastAsia="ru-RU"/>
        </w:rPr>
      </w:pP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Сноска. Статья 70 с изменениями, внесенными Законами РК </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от 29 декабря 2006 г. N  209</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(порядок введения в действие см.  статью 2</w:t>
      </w:r>
      <w:proofErr w:type="gramStart"/>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w:t>
      </w:r>
      <w:proofErr w:type="gramEnd"/>
      <w:r w:rsidRPr="006012BB">
        <w:rPr>
          <w:rFonts w:ascii="Times New Roman" w:eastAsia="Times New Roman" w:hAnsi="Times New Roman" w:cs="Times New Roman"/>
          <w:i/>
          <w:iCs/>
          <w:sz w:val="24"/>
          <w:szCs w:val="24"/>
          <w:bdr w:val="none" w:sz="0" w:space="0" w:color="auto" w:frame="1"/>
          <w:lang w:eastAsia="ru-RU"/>
        </w:rPr>
        <w:t>; от 9 января 2007 г. N  213</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(порядок введения в действие смотрите в  ст. 2</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Статья 71. Обязанности собственников в обеспечении безопасности и качественных характеристик объектов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Собственникам вменяются следующие обязанности, направленные на сохранение основных характеристик объектов, обеспечивающих безопасность и надлежащее их качество при эксплуатации: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w:t>
      </w:r>
      <w:proofErr w:type="gramStart"/>
      <w:r w:rsidRPr="006012BB">
        <w:rPr>
          <w:rFonts w:ascii="Times New Roman" w:eastAsia="Times New Roman" w:hAnsi="Times New Roman" w:cs="Times New Roman"/>
          <w:sz w:val="24"/>
          <w:szCs w:val="24"/>
          <w:lang w:eastAsia="ru-RU"/>
        </w:rPr>
        <w:t xml:space="preserve">1) осуществление работ по восстановлению, усилению, переустройству, перепланировке, переоборудованию, реконструкции, расширению, техническому перевооружению, модификации, реставрации и </w:t>
      </w:r>
      <w:proofErr w:type="spellStart"/>
      <w:r w:rsidRPr="006012BB">
        <w:rPr>
          <w:rFonts w:ascii="Times New Roman" w:eastAsia="Times New Roman" w:hAnsi="Times New Roman" w:cs="Times New Roman"/>
          <w:sz w:val="24"/>
          <w:szCs w:val="24"/>
          <w:lang w:eastAsia="ru-RU"/>
        </w:rPr>
        <w:t>постутилизации</w:t>
      </w:r>
      <w:proofErr w:type="spellEnd"/>
      <w:r w:rsidRPr="006012BB">
        <w:rPr>
          <w:rFonts w:ascii="Times New Roman" w:eastAsia="Times New Roman" w:hAnsi="Times New Roman" w:cs="Times New Roman"/>
          <w:sz w:val="24"/>
          <w:szCs w:val="24"/>
          <w:lang w:eastAsia="ru-RU"/>
        </w:rPr>
        <w:t xml:space="preserve"> объекта, а также изменению архитектурного облика и (или) градостроительных аспектов объекта только в соответствии с установленным законодательством порядком прохождения разрешительных процедур, строительными, санитарными, противопожарными, противовзрывными, экологическими и другими обязательными нормами и правилами;</w:t>
      </w:r>
      <w:proofErr w:type="gramEnd"/>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принятие мер по недопущению разрушения и (или) порчи объекта пользователями (нанимателями, арендаторами);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3) организация проведения комплекса работ по </w:t>
      </w:r>
      <w:proofErr w:type="spellStart"/>
      <w:r w:rsidRPr="006012BB">
        <w:rPr>
          <w:rFonts w:ascii="Times New Roman" w:eastAsia="Times New Roman" w:hAnsi="Times New Roman" w:cs="Times New Roman"/>
          <w:sz w:val="24"/>
          <w:szCs w:val="24"/>
          <w:lang w:eastAsia="ru-RU"/>
        </w:rPr>
        <w:t>постутилизации</w:t>
      </w:r>
      <w:proofErr w:type="spellEnd"/>
      <w:r w:rsidRPr="006012BB">
        <w:rPr>
          <w:rFonts w:ascii="Times New Roman" w:eastAsia="Times New Roman" w:hAnsi="Times New Roman" w:cs="Times New Roman"/>
          <w:sz w:val="24"/>
          <w:szCs w:val="24"/>
          <w:lang w:eastAsia="ru-RU"/>
        </w:rPr>
        <w:t xml:space="preserve"> объекта.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i/>
          <w:iCs/>
          <w:sz w:val="24"/>
          <w:szCs w:val="24"/>
          <w:lang w:eastAsia="ru-RU"/>
        </w:rPr>
      </w:pP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Сноска. В статью 71 внесены изменения - Законом РК </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от 29 декабря 2006 г. N  209</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(порядок введения в действие см.  статью 2</w:t>
      </w:r>
      <w:proofErr w:type="gramStart"/>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w:t>
      </w:r>
      <w:proofErr w:type="gramEnd"/>
      <w:r w:rsidRPr="006012BB">
        <w:rPr>
          <w:rFonts w:ascii="Times New Roman" w:eastAsia="Times New Roman" w:hAnsi="Times New Roman" w:cs="Times New Roman"/>
          <w:i/>
          <w:iCs/>
          <w:sz w:val="24"/>
          <w:szCs w:val="24"/>
          <w:bdr w:val="none" w:sz="0" w:space="0" w:color="auto" w:frame="1"/>
          <w:lang w:eastAsia="ru-RU"/>
        </w:rPr>
        <w:t>.</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Статья 72. Обязанности пользователей в обеспечении качественных характеристик объектов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Пользователям (нанимателям, арендаторам) вменяются следующие обязанности, направленные на сохранение основных характеристик объектов, обеспечивающих надлежащее их качество при эксплуатации: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w:t>
      </w:r>
      <w:proofErr w:type="gramStart"/>
      <w:r w:rsidRPr="006012BB">
        <w:rPr>
          <w:rFonts w:ascii="Times New Roman" w:eastAsia="Times New Roman" w:hAnsi="Times New Roman" w:cs="Times New Roman"/>
          <w:sz w:val="24"/>
          <w:szCs w:val="24"/>
          <w:lang w:eastAsia="ru-RU"/>
        </w:rPr>
        <w:t>1) использование объекта в целом либо его арендуемой части в соответствии с установленными законодательством правилами (порядком, инструкциями) по их эксплуатации либо условиями договора найма (аренды);</w:t>
      </w:r>
      <w:proofErr w:type="gramEnd"/>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своевременное и надлежащее осуществление работ по содержанию и ремонту, возложенных на пользователя (нанимателя, арендатора) по условиям договора найма (аренды);</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w:t>
      </w:r>
      <w:proofErr w:type="gramStart"/>
      <w:r w:rsidRPr="006012BB">
        <w:rPr>
          <w:rFonts w:ascii="Times New Roman" w:eastAsia="Times New Roman" w:hAnsi="Times New Roman" w:cs="Times New Roman"/>
          <w:sz w:val="24"/>
          <w:szCs w:val="24"/>
          <w:lang w:eastAsia="ru-RU"/>
        </w:rPr>
        <w:t>3) осуществление работ по восстановлению, усилению, переустройству, перепланировке, переоборудованию, реконструкции, расширению, техническому перевооружению, модификации, реставрации, а также изменению архитектурного облика и (или) градостроительных аспектов объекта только с согласия собственника и в соответствии со строительными, санитарными, противопожарными, противовзрывными и другими обязательными нормами и правилами;</w:t>
      </w:r>
      <w:proofErr w:type="gramEnd"/>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4) уведомление собственника о происходящих изменениях характеристик объекта или технических авариях, происшедших при его эксплуатации.</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Глава 11. Приемка объектов строительства в эксплуатацию</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Статья 73. Общий порядок приемки объектов в эксплуатацию</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Приемка построенных объектов в эксплуатацию регулируется   </w:t>
      </w:r>
      <w:r w:rsidRPr="006012BB">
        <w:rPr>
          <w:rFonts w:ascii="Times New Roman" w:eastAsia="Times New Roman" w:hAnsi="Times New Roman" w:cs="Times New Roman"/>
          <w:sz w:val="24"/>
          <w:szCs w:val="24"/>
          <w:bdr w:val="none" w:sz="0" w:space="0" w:color="auto" w:frame="1"/>
          <w:lang w:eastAsia="ru-RU"/>
        </w:rPr>
        <w:t>Гражданским кодексом</w:t>
      </w:r>
      <w:r w:rsidRPr="006012BB">
        <w:rPr>
          <w:rFonts w:ascii="Times New Roman" w:eastAsia="Times New Roman" w:hAnsi="Times New Roman" w:cs="Times New Roman"/>
          <w:sz w:val="24"/>
          <w:szCs w:val="24"/>
          <w:lang w:eastAsia="ru-RU"/>
        </w:rPr>
        <w:t>  Республики Казахстан, настоящим Законом.</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Приемка в эксплуатацию построенного объекта государственной приемочной комиссией или приемочной комиссией производится при его полной готовности в соответствии с утвержденным проектом и наличии положительного заключения рабочей комиссии.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lastRenderedPageBreak/>
        <w:t>      В отдельных случаях, предусмотренных статьей 74 настоящего Закона, приемка в эксплуатацию построенного объекта производится собственником (заказчиком, инвестором, застройщиком) самостоятельно.</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Эксплуатация построенного объекта без положительного решения государственной приемочной комиссии или приемочной комиссии не допускается, за исключением случаев, предусмотренных статьей 74 настоящего Закона.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4. Акт государственной приемочной комиссии (а в установленных государственными нормативами случаях акт приемочной комиссии) о приемке построенного объекта в эксплуатацию является исключительным исходным документом при регистрации имущественного права на готовую строительную продукцию.</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5. Акт приемки построенного объекта в эксплуатацию государственной комиссией подлежит утверждению. Утверждение акта приемки производится инстанцией, назначившей государственную приемочную комиссию.</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Утверждение акта приемки проводится: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по объектам производственного назначения - не более чем в месячный срок со дня подписания акта;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по объектам жилищно-гражданского назначения - не более чем в семидневный срок со дня подписания акта.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6. Датой ввода в эксплуатацию принятого государственной приемочной комиссией объекта считается дата утверждения акта о вводе объекта в эксплуатацию инстанцией, назначившей комиссию.</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Датой ввода в эксплуатацию принятого приемочной комиссией объекта считается дата подписания акта о вводе объекта в эксплуатацию.</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7. Полномочия государственной приемочной комиссии и приемочной комиссии по конкретному объекту начинаются с момента их назначения и прекращаются с момента утверждения акта о приемке объектов в эксплуатацию.</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8. Полномочия рабочей комиссии по конкретному объекту начинаются с момента ее назначения и прекращаются с момента передачи заказчику оформленного в установленном законодательством порядке заключения по комплексной проверке вводимого в эксплуатацию объекта.</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Статья 74. Объекты, принимаемые в эксплуатацию собственником самостоятельно</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При наличии установленного законодательством разрешения на производство строительно-монтажных работ собственник (заказчик, инвестор, застройщик) вправе самостоятельно осуществить приемку в эксплуатацию завершенных строительством технически не сложных объектов, а именно:</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реконструкцию (перепланировку, переоборудование) одноэтажных жилых или нежилых помещений (отдельных частей здания), не связанную с изменением несущих и ограждающих конструкций, инженерных систем и оборудования, а также перепрофилированием (изменением функционального назначения) помещений;</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временные строения, включая бытовые помещения для сезонных работ и отгонного животноводства;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хозяйственно-бытовые постройки на территориях индивидуальных приусадебных участков, постройки на участках садовых и огороднических товариществ (обществ), элементы благоустройства на придомовых территориях или приусадебных (дачных) участках;</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4) мобильные комплексы контейнерного и блочного исполнения, а также одноэтажные здания (сооружения) для предприятий торговли, общественного питания и бытового обслуживания, возведенные из сборно-разборных конструкций и не требующие согласования с санитарно-эпидемиологическими службами;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5) автостоянки открытого типа при количестве автомашин не более пятидесяти единиц, а также гаражи с боксами не более чем на две автомашины;</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lastRenderedPageBreak/>
        <w:t>      6) перепланировка (переоборудование) помещений непроизводственного назначения, осуществляемая в существующих зданиях и не требующая изменения несущих конструкций;</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7) малые архитектурные формы и ограждение территорий;</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8) открытые спортивные площадки, тротуары, мощения вокруг зданий (сооружений).</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2. </w:t>
      </w:r>
      <w:proofErr w:type="gramStart"/>
      <w:r w:rsidRPr="006012BB">
        <w:rPr>
          <w:rFonts w:ascii="Times New Roman" w:eastAsia="Times New Roman" w:hAnsi="Times New Roman" w:cs="Times New Roman"/>
          <w:sz w:val="24"/>
          <w:szCs w:val="24"/>
          <w:lang w:eastAsia="ru-RU"/>
        </w:rPr>
        <w:t>Нормы настоящей статьи не могут быть применены, если указанные в пункте 1 настоящей статьи изменения помещений (отдельных частей здания), а также строительство и эксплуатация перечисленных технически не сложных объектов ущемляют права других граждан либо противоречат государственным и (или) общественным интересам.</w:t>
      </w:r>
      <w:proofErr w:type="gramEnd"/>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Нормы настоящей статьи также не распространяются на объекты:</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w:t>
      </w:r>
      <w:proofErr w:type="gramStart"/>
      <w:r w:rsidRPr="006012BB">
        <w:rPr>
          <w:rFonts w:ascii="Times New Roman" w:eastAsia="Times New Roman" w:hAnsi="Times New Roman" w:cs="Times New Roman"/>
          <w:sz w:val="24"/>
          <w:szCs w:val="24"/>
          <w:lang w:eastAsia="ru-RU"/>
        </w:rPr>
        <w:t>1) строительство которых финансируется за счет государственных инвестиций либо с их участием;</w:t>
      </w:r>
      <w:proofErr w:type="gramEnd"/>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w:t>
      </w:r>
      <w:proofErr w:type="gramStart"/>
      <w:r w:rsidRPr="006012BB">
        <w:rPr>
          <w:rFonts w:ascii="Times New Roman" w:eastAsia="Times New Roman" w:hAnsi="Times New Roman" w:cs="Times New Roman"/>
          <w:sz w:val="24"/>
          <w:szCs w:val="24"/>
          <w:lang w:eastAsia="ru-RU"/>
        </w:rPr>
        <w:t>2) располагаемые (расположенные) в районах повышенной сейсмической опасности либо с иными особыми геологическими (гидрогеологическими) или геотехническими условиями, а также в зонах особого регулирования.</w:t>
      </w:r>
      <w:proofErr w:type="gramEnd"/>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Статья 75. Объекты, принимаемые в эксплуатацию государственными приемочными комиссиями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Приемке в эксплуатацию государственными приемочными комиссиями подлежат все объекты, строящиеся (построенные) за счет государственных инвестиций либо с их участием.</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Независимо от источников финансирования приемке в эксплуатацию государственными приемочными комиссиями также подлежат:</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отдельно стоящие объекты гражданского (общественного) и коммунального назначения;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объекты производственного назначения, за исключением предприятий малого бизнеса (индивидуального предпринимательства);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многоквартирные жилые дома (здания);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4) автомобильные и железные дороги;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5) мосты, путепроводы, тоннели, продуктопроводы и линии электропередач с инженерными сооружениями;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6) объекты космической связи;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7) объекты энергетики, включая атомную энергетику;</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8) объекты водохозяйственного, ирригационного и (или) гидротехнического назначения;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9) объекты жилого назначения (жилые и подсобные помещения) на железнодорожных и автомобильных разъездах, в заповедниках, заказниках, рыбопитомниках, лесных, охотничьих и других угодьях.</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Объекты, строящиеся (построенные) без участия государственных инвестиций, но затрагивающие государственные и общественные интересы, подлежат приемке в эксплуатацию государственными приемочными комиссиями.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Указанное условие устанавливается местными исполнительными органами районов (городов) при выдаче заказчику (застройщику) архитектурно-планировочного задания и должно быть зафиксировано в этом задании, а также в разрешении на производство строительно-монтажных работ.  </w:t>
      </w:r>
      <w:r w:rsidRPr="006012BB">
        <w:rPr>
          <w:rFonts w:ascii="Times New Roman" w:eastAsia="Times New Roman" w:hAnsi="Times New Roman" w:cs="Times New Roman"/>
          <w:i/>
          <w:iCs/>
          <w:sz w:val="24"/>
          <w:szCs w:val="24"/>
          <w:bdr w:val="none" w:sz="0" w:space="0" w:color="auto" w:frame="1"/>
          <w:lang w:eastAsia="ru-RU"/>
        </w:rPr>
        <w:t>&lt;*&gt;</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i/>
          <w:iCs/>
          <w:sz w:val="24"/>
          <w:szCs w:val="24"/>
          <w:lang w:eastAsia="ru-RU"/>
        </w:rPr>
      </w:pPr>
      <w:r w:rsidRPr="006012BB">
        <w:rPr>
          <w:rFonts w:ascii="Times New Roman" w:eastAsia="Times New Roman" w:hAnsi="Times New Roman" w:cs="Times New Roman"/>
          <w:i/>
          <w:iCs/>
          <w:sz w:val="24"/>
          <w:szCs w:val="24"/>
          <w:bdr w:val="none" w:sz="0" w:space="0" w:color="auto" w:frame="1"/>
          <w:lang w:eastAsia="ru-RU"/>
        </w:rPr>
        <w:t>      Сноска. В статью 75 внесены изменения - Законом РК от 20 декабря 2004 г.  N 13</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(вводится в действие с 1 января 2005 г.).</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Статья 76. Объекты, принимаемые в эксплуатацию приемочными комиссиями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1. Приемке в эксплуатацию приемочными комиссиями подлежат объекты, строящиеся (построенные) без участия государственных инвестиций, за исключением </w:t>
      </w:r>
      <w:r w:rsidRPr="006012BB">
        <w:rPr>
          <w:rFonts w:ascii="Times New Roman" w:eastAsia="Times New Roman" w:hAnsi="Times New Roman" w:cs="Times New Roman"/>
          <w:sz w:val="24"/>
          <w:szCs w:val="24"/>
          <w:lang w:eastAsia="ru-RU"/>
        </w:rPr>
        <w:lastRenderedPageBreak/>
        <w:t>объектов, на которые распространяются нормы, предусмотренные статьями 74 и 75 настоящего Закона.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Категории объектов, указанных в подпунктах 1) и 2) пункта 2 статьи 75 настоящего Закона, устанавливаются Правительством Республики Казахстан в зависимости от годового объема выпускаемой продукции или оказываемых услуг.</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Объекты, финансируемые без участия государственных инвестиций, также подлежат приемке в эксплуатацию приемочными комиссиями, если они: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w:t>
      </w:r>
      <w:proofErr w:type="gramStart"/>
      <w:r w:rsidRPr="006012BB">
        <w:rPr>
          <w:rFonts w:ascii="Times New Roman" w:eastAsia="Times New Roman" w:hAnsi="Times New Roman" w:cs="Times New Roman"/>
          <w:sz w:val="24"/>
          <w:szCs w:val="24"/>
          <w:lang w:eastAsia="ru-RU"/>
        </w:rPr>
        <w:t>1) связаны с перепрофилированием (изменением функционального назначения) жилых и нежилых помещений в жилых зданиях;</w:t>
      </w:r>
      <w:proofErr w:type="gramEnd"/>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связаны с реконструкцией (перепланировкой, переоборудованием) помещений (частей здания), требующей изменения несущих и (или) ограждающих конструкций, инженерных систем и оборудования;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при строительстве и (или) эксплуатации затрагивают интересы других собственников;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4) представляют собой объекты государственных или общественных интересов, имеющих социальный (социально-экономический) характер;</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w:t>
      </w:r>
      <w:proofErr w:type="gramStart"/>
      <w:r w:rsidRPr="006012BB">
        <w:rPr>
          <w:rFonts w:ascii="Times New Roman" w:eastAsia="Times New Roman" w:hAnsi="Times New Roman" w:cs="Times New Roman"/>
          <w:sz w:val="24"/>
          <w:szCs w:val="24"/>
          <w:lang w:eastAsia="ru-RU"/>
        </w:rPr>
        <w:t>5) строятся (построены) в районах повышенной сейсмической опасности либо с иными особыми геологическими (гидрогеологическими) или геотехническими условиями, а также в иных зонах особого регулирования;</w:t>
      </w:r>
      <w:proofErr w:type="gramEnd"/>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w:t>
      </w:r>
      <w:proofErr w:type="gramStart"/>
      <w:r w:rsidRPr="006012BB">
        <w:rPr>
          <w:rFonts w:ascii="Times New Roman" w:eastAsia="Times New Roman" w:hAnsi="Times New Roman" w:cs="Times New Roman"/>
          <w:sz w:val="24"/>
          <w:szCs w:val="24"/>
          <w:lang w:eastAsia="ru-RU"/>
        </w:rPr>
        <w:t>6) связаны с производственными процессами, имеющими потенциальную опасность для людей и окружающей среды.</w:t>
      </w:r>
      <w:proofErr w:type="gramEnd"/>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Указанные ограничения устанавливаются местными исполнительными органами при выдаче заказчику (застройщику) архитектурно-планировочного задания и должны быть зафиксированы в этом задании, а также в разрешении на производство строительно-монтажных работ.</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Статья 77. Приемочная и рабочая комиссии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Приемочная и рабочая комиссии назначаются решением заказчика и создаются не позднее чем в пятидневный срок после получения письменного извещения от генерального подрядчика о готовности объекта к процедуре приемки в эксплуатацию.</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Полномочия и обязанности, а также обязательный состав приемочных и рабочих комиссий устанавливаются в порядке, определяемом Правительством Республики Казахстан.</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Затраты, произведенные в процессе работы приемочной и рабочей комиссий, включая повторную приемку, возмещаются заказчиком.</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Статья 78. Государственная приемочная комиссия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Государственная приемочная комиссия - временный или постоянный коллегиальный орган, принимающий построенный объект в эксплуатацию.</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Состав постоянной государственной приемочной комиссии изменяется по мере необходимости органом государственного управления, назначившим комиссию.</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В зависимости от значимости или стоимости строительства принимаемого в эксплуатацию объекта государственная приемочная комиссия назначается: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1) Правительством Республики Казахстан по представлению центральных исполнительных органов или </w:t>
      </w:r>
      <w:proofErr w:type="spellStart"/>
      <w:r w:rsidRPr="006012BB">
        <w:rPr>
          <w:rFonts w:ascii="Times New Roman" w:eastAsia="Times New Roman" w:hAnsi="Times New Roman" w:cs="Times New Roman"/>
          <w:sz w:val="24"/>
          <w:szCs w:val="24"/>
          <w:lang w:eastAsia="ru-RU"/>
        </w:rPr>
        <w:t>акимов</w:t>
      </w:r>
      <w:proofErr w:type="spellEnd"/>
      <w:r w:rsidRPr="006012BB">
        <w:rPr>
          <w:rFonts w:ascii="Times New Roman" w:eastAsia="Times New Roman" w:hAnsi="Times New Roman" w:cs="Times New Roman"/>
          <w:sz w:val="24"/>
          <w:szCs w:val="24"/>
          <w:lang w:eastAsia="ru-RU"/>
        </w:rPr>
        <w:t xml:space="preserve"> областей (городов республиканского значения, столицы);</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центральными исполнительными органами Республики Казахстан;</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3) </w:t>
      </w:r>
      <w:proofErr w:type="spellStart"/>
      <w:r w:rsidRPr="006012BB">
        <w:rPr>
          <w:rFonts w:ascii="Times New Roman" w:eastAsia="Times New Roman" w:hAnsi="Times New Roman" w:cs="Times New Roman"/>
          <w:sz w:val="24"/>
          <w:szCs w:val="24"/>
          <w:lang w:eastAsia="ru-RU"/>
        </w:rPr>
        <w:t>акимами</w:t>
      </w:r>
      <w:proofErr w:type="spellEnd"/>
      <w:r w:rsidRPr="006012BB">
        <w:rPr>
          <w:rFonts w:ascii="Times New Roman" w:eastAsia="Times New Roman" w:hAnsi="Times New Roman" w:cs="Times New Roman"/>
          <w:sz w:val="24"/>
          <w:szCs w:val="24"/>
          <w:lang w:eastAsia="ru-RU"/>
        </w:rPr>
        <w:t xml:space="preserve"> областей (городов республиканского значения, столицы);</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4) </w:t>
      </w:r>
      <w:proofErr w:type="spellStart"/>
      <w:r w:rsidRPr="006012BB">
        <w:rPr>
          <w:rFonts w:ascii="Times New Roman" w:eastAsia="Times New Roman" w:hAnsi="Times New Roman" w:cs="Times New Roman"/>
          <w:sz w:val="24"/>
          <w:szCs w:val="24"/>
          <w:lang w:eastAsia="ru-RU"/>
        </w:rPr>
        <w:t>акимами</w:t>
      </w:r>
      <w:proofErr w:type="spellEnd"/>
      <w:r w:rsidRPr="006012BB">
        <w:rPr>
          <w:rFonts w:ascii="Times New Roman" w:eastAsia="Times New Roman" w:hAnsi="Times New Roman" w:cs="Times New Roman"/>
          <w:sz w:val="24"/>
          <w:szCs w:val="24"/>
          <w:lang w:eastAsia="ru-RU"/>
        </w:rPr>
        <w:t xml:space="preserve"> районов (городов областного значения).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Государственные приемочные комиссии назначаются заблаговременно:</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1) при приемке в эксплуатацию объектов производственного назначения - не </w:t>
      </w:r>
      <w:proofErr w:type="gramStart"/>
      <w:r w:rsidRPr="006012BB">
        <w:rPr>
          <w:rFonts w:ascii="Times New Roman" w:eastAsia="Times New Roman" w:hAnsi="Times New Roman" w:cs="Times New Roman"/>
          <w:sz w:val="24"/>
          <w:szCs w:val="24"/>
          <w:lang w:eastAsia="ru-RU"/>
        </w:rPr>
        <w:t>позднее</w:t>
      </w:r>
      <w:proofErr w:type="gramEnd"/>
      <w:r w:rsidRPr="006012BB">
        <w:rPr>
          <w:rFonts w:ascii="Times New Roman" w:eastAsia="Times New Roman" w:hAnsi="Times New Roman" w:cs="Times New Roman"/>
          <w:sz w:val="24"/>
          <w:szCs w:val="24"/>
          <w:lang w:eastAsia="ru-RU"/>
        </w:rPr>
        <w:t xml:space="preserve"> чем за три месяца до намеченного срока начала работы комиссии;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lastRenderedPageBreak/>
        <w:t xml:space="preserve">      2) при приемке в эксплуатацию объектов жилищно-гражданского и коммунального назначения - не </w:t>
      </w:r>
      <w:proofErr w:type="gramStart"/>
      <w:r w:rsidRPr="006012BB">
        <w:rPr>
          <w:rFonts w:ascii="Times New Roman" w:eastAsia="Times New Roman" w:hAnsi="Times New Roman" w:cs="Times New Roman"/>
          <w:sz w:val="24"/>
          <w:szCs w:val="24"/>
          <w:lang w:eastAsia="ru-RU"/>
        </w:rPr>
        <w:t>позднее</w:t>
      </w:r>
      <w:proofErr w:type="gramEnd"/>
      <w:r w:rsidRPr="006012BB">
        <w:rPr>
          <w:rFonts w:ascii="Times New Roman" w:eastAsia="Times New Roman" w:hAnsi="Times New Roman" w:cs="Times New Roman"/>
          <w:sz w:val="24"/>
          <w:szCs w:val="24"/>
          <w:lang w:eastAsia="ru-RU"/>
        </w:rPr>
        <w:t xml:space="preserve"> чем за тридцать календарных дней до намеченного срока начала работы комиссии.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При этом устанавливается дата начала и окончания работы комиссии по данному объекту.</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4. В обязанности государственной приемочной комиссии входят:</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проверка устранения выявленных рабочей комиссией недоделок, отклонений от проекта, строительных норм и правил;</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оценка прогрессивности архитектурно-строительных, инженерных и технологических решений, а также объекта в целом;</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проверка соответствия вводимой в действие проектной мощности (вместимости) объекта (комплекса);</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4) проведение в необходимых случаях контрольного опробования и испытаний технологического оборудования и инженерных систем;</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5) представление в инстанцию, назначившую комиссию, мотивированного заключения о непригодности к эксплуатации объекта с предложениями по привлечению в установленном законодательством порядке к ответственности должностных лиц, допустивших некачественное выполнение проектно-изыскательских и (или) строительно-монтажных работ. При этом копии заключения должны быть направлены заказчику (застройщику) и генеральному подрядчику.</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5. Факт приемки построенного объекта в эксплуатацию государственной приемочной комиссией оформляется актом единой формы, установленной Правительством Республики Казахстан.</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6. Подписанный всеми членами государственной приемочной комиссии акт приемки объекта в эксплуатацию утверждается инстанцией, назначившей комиссию.</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При наличии у члена (членов) государственной приемочной комиссии особого </w:t>
      </w:r>
      <w:proofErr w:type="gramStart"/>
      <w:r w:rsidRPr="006012BB">
        <w:rPr>
          <w:rFonts w:ascii="Times New Roman" w:eastAsia="Times New Roman" w:hAnsi="Times New Roman" w:cs="Times New Roman"/>
          <w:sz w:val="24"/>
          <w:szCs w:val="24"/>
          <w:lang w:eastAsia="ru-RU"/>
        </w:rPr>
        <w:t>мнения</w:t>
      </w:r>
      <w:proofErr w:type="gramEnd"/>
      <w:r w:rsidRPr="006012BB">
        <w:rPr>
          <w:rFonts w:ascii="Times New Roman" w:eastAsia="Times New Roman" w:hAnsi="Times New Roman" w:cs="Times New Roman"/>
          <w:sz w:val="24"/>
          <w:szCs w:val="24"/>
          <w:lang w:eastAsia="ru-RU"/>
        </w:rPr>
        <w:t xml:space="preserve"> возникшие возражения до утверждения акта приемки должны быть рассмотрены комиссией с участием государственного органа управления ее назначившего.</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7. При приемке в эксплуатацию объектов производственного назначения в состав государственной приемочной комиссии включаются: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ответственный представитель государственного органа управления, назначившего комиссию, назначаемый председателем комиссии;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представитель генеральной проектной организации, назначаемый заместителем председателя комиссии;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w:t>
      </w:r>
      <w:proofErr w:type="gramStart"/>
      <w:r w:rsidRPr="006012BB">
        <w:rPr>
          <w:rFonts w:ascii="Times New Roman" w:eastAsia="Times New Roman" w:hAnsi="Times New Roman" w:cs="Times New Roman"/>
          <w:sz w:val="24"/>
          <w:szCs w:val="24"/>
          <w:lang w:eastAsia="ru-RU"/>
        </w:rPr>
        <w:t xml:space="preserve">3) представители заказчика (инвестора, застройщика), эксплуатационных организаций (предприятий, учреждений), генерального подрядчика, местных исполнительных органов, </w:t>
      </w:r>
      <w:proofErr w:type="spellStart"/>
      <w:r w:rsidRPr="006012BB">
        <w:rPr>
          <w:rFonts w:ascii="Times New Roman" w:eastAsia="Times New Roman" w:hAnsi="Times New Roman" w:cs="Times New Roman"/>
          <w:sz w:val="24"/>
          <w:szCs w:val="24"/>
          <w:lang w:eastAsia="ru-RU"/>
        </w:rPr>
        <w:t>субпроектировщиков</w:t>
      </w:r>
      <w:proofErr w:type="spellEnd"/>
      <w:r w:rsidRPr="006012BB">
        <w:rPr>
          <w:rFonts w:ascii="Times New Roman" w:eastAsia="Times New Roman" w:hAnsi="Times New Roman" w:cs="Times New Roman"/>
          <w:sz w:val="24"/>
          <w:szCs w:val="24"/>
          <w:lang w:eastAsia="ru-RU"/>
        </w:rPr>
        <w:t xml:space="preserve"> (разработчиков разделов проекта), государственной архитектурно-строительной инспекции, государственного санитарно-эпидемиологического надзора, государственного противопожарного надзора, уполномоченного государственного органа в области охраны окружающей среды.</w:t>
      </w:r>
      <w:proofErr w:type="gramEnd"/>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8. В состав государственной приемочной комиссии по приемке объектов производственного назначения также включаются представители: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государственной службы по безопасному ведению работ в промышленности и горному надзору - при приемке магистральных нефтепродуктопроводов, газопроводов и других объектов, подконтрольных этим органам;</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предприятия-изготовителя сложного или уникального технологического оборудования и монтажных организаций - при приемке объектов с таким оборудованием;</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государственных органов управления железными дорогами - при приемке объектов, имеющих железнодорожные подъездные пути;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4) уполномоченного органа по управлению земельными ресурсами, а также хозяйств-землепользователей - при приемке оросительных и осушительных систем, </w:t>
      </w:r>
      <w:proofErr w:type="spellStart"/>
      <w:r w:rsidRPr="006012BB">
        <w:rPr>
          <w:rFonts w:ascii="Times New Roman" w:eastAsia="Times New Roman" w:hAnsi="Times New Roman" w:cs="Times New Roman"/>
          <w:sz w:val="24"/>
          <w:szCs w:val="24"/>
          <w:lang w:eastAsia="ru-RU"/>
        </w:rPr>
        <w:t>рекультивированных</w:t>
      </w:r>
      <w:proofErr w:type="spellEnd"/>
      <w:r w:rsidRPr="006012BB">
        <w:rPr>
          <w:rFonts w:ascii="Times New Roman" w:eastAsia="Times New Roman" w:hAnsi="Times New Roman" w:cs="Times New Roman"/>
          <w:sz w:val="24"/>
          <w:szCs w:val="24"/>
          <w:lang w:eastAsia="ru-RU"/>
        </w:rPr>
        <w:t xml:space="preserve"> земель, защитных лесонасаждений, противоэрозионных </w:t>
      </w:r>
      <w:r w:rsidRPr="006012BB">
        <w:rPr>
          <w:rFonts w:ascii="Times New Roman" w:eastAsia="Times New Roman" w:hAnsi="Times New Roman" w:cs="Times New Roman"/>
          <w:sz w:val="24"/>
          <w:szCs w:val="24"/>
          <w:lang w:eastAsia="ru-RU"/>
        </w:rPr>
        <w:lastRenderedPageBreak/>
        <w:t>гидротехнических сооружений и других объектов, сооружаемых в целях повышения плодородия и охраны земель;</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5) государственной ветеринарной службы - при приемке объектов, подконтрольных этим органам или организациям (предприятиям, учреждениям) ветеринарии;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6) государственных органов управления автомобильными дорогами и государственной дорожной инспекции (полиции)  при приемке автомобильных дорог;</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7) служб государственного надзора по охране окружающей среды и государственного санитарно-эпидемиологического надзора  при приемке газоочистных и пылеулавливающих установок;</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8) государственных органов управления по чрезвычайным ситуациям  при приемке объектов со встроенными сооружениями (помещениями) гражданской обороны или отдельно стоящих сооружений гражданской обороны.</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9. При приемке объектов жилищно-гражданского и коммунального назначения в состав государственной приемочной комиссии включаются: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ответственный представитель местных исполнительных органов, назначаемый председателем комиссии;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государственный строительный инспектор, назначаемый заместителем председателя комиссии;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3) представители заказчика (инвестора, застройщика), местного органа архитектуры и градостроительства, государственного органа социальной защиты населения, эксплуатационных организаций (предприятий, учреждений), генерального подрядчика, генеральной проектной организации (включая авторов проекта), служб государственного противопожарного и санитарно-эпидемиологического надзоров.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В случае местонахождения (месторасположения) разработчика проекта за пределами населенного пункта со строящимся объектом по письменному обращению этой проектной организации в местные исполнительные органы вместо ее представителя в государственную приемочную комиссию может быть включен представитель местной проектной организации.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10. В состав государственной приемочной комиссии по приемке объектов жилищно-гражданского и коммунального назначения также включаются представители:</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 государственных органов управления водными ресурсами и службы государственного надзора по охране окружающей среды - при приемке объектов, связанных с забором и сбросом воды;</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2) государственных органов управления здравоохранения, образования, науки, культуры, туризма и спорта, осуществляющих разработку проектов строительства, объектов жилищно-гражданского и коммунального назначения, - при приемке объектов соответствующего назначения.</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11. Затраты, произведенные в процессе работы государственной приемочной комиссии, включая повторную приемку, возмещаются заказчиком.  </w:t>
      </w:r>
      <w:r w:rsidRPr="006012BB">
        <w:rPr>
          <w:rFonts w:ascii="Times New Roman" w:eastAsia="Times New Roman" w:hAnsi="Times New Roman" w:cs="Times New Roman"/>
          <w:i/>
          <w:iCs/>
          <w:sz w:val="24"/>
          <w:szCs w:val="24"/>
          <w:bdr w:val="none" w:sz="0" w:space="0" w:color="auto" w:frame="1"/>
          <w:lang w:eastAsia="ru-RU"/>
        </w:rPr>
        <w:t>&lt;*&gt;</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i/>
          <w:iCs/>
          <w:sz w:val="24"/>
          <w:szCs w:val="24"/>
          <w:lang w:eastAsia="ru-RU"/>
        </w:rPr>
      </w:pPr>
      <w:r w:rsidRPr="006012BB">
        <w:rPr>
          <w:rFonts w:ascii="Times New Roman" w:eastAsia="Times New Roman" w:hAnsi="Times New Roman" w:cs="Times New Roman"/>
          <w:i/>
          <w:iCs/>
          <w:sz w:val="24"/>
          <w:szCs w:val="24"/>
          <w:bdr w:val="none" w:sz="0" w:space="0" w:color="auto" w:frame="1"/>
          <w:lang w:eastAsia="ru-RU"/>
        </w:rPr>
        <w:t>      Сноска. Статья 78 с изменениями, внесенными Законами РК от 13 апреля 2005 г.  N 40</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(вводится в действие с 1 января 2005 г.); от 9 января 2007 г. N  213</w:t>
      </w:r>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 (порядок введения в действие смотрите в  ст. 2</w:t>
      </w:r>
      <w:proofErr w:type="gramStart"/>
      <w:r w:rsidRPr="006012BB">
        <w:rPr>
          <w:rFonts w:ascii="Times New Roman" w:eastAsia="Times New Roman" w:hAnsi="Times New Roman" w:cs="Times New Roman"/>
          <w:i/>
          <w:iCs/>
          <w:sz w:val="24"/>
          <w:szCs w:val="24"/>
          <w:lang w:eastAsia="ru-RU"/>
        </w:rPr>
        <w:t> </w:t>
      </w:r>
      <w:r w:rsidRPr="006012BB">
        <w:rPr>
          <w:rFonts w:ascii="Times New Roman" w:eastAsia="Times New Roman" w:hAnsi="Times New Roman" w:cs="Times New Roman"/>
          <w:i/>
          <w:iCs/>
          <w:sz w:val="24"/>
          <w:szCs w:val="24"/>
          <w:bdr w:val="none" w:sz="0" w:space="0" w:color="auto" w:frame="1"/>
          <w:lang w:eastAsia="ru-RU"/>
        </w:rPr>
        <w:t>)</w:t>
      </w:r>
      <w:proofErr w:type="gramEnd"/>
      <w:r w:rsidRPr="006012BB">
        <w:rPr>
          <w:rFonts w:ascii="Times New Roman" w:eastAsia="Times New Roman" w:hAnsi="Times New Roman" w:cs="Times New Roman"/>
          <w:i/>
          <w:iCs/>
          <w:sz w:val="24"/>
          <w:szCs w:val="24"/>
          <w:bdr w:val="none" w:sz="0" w:space="0" w:color="auto" w:frame="1"/>
          <w:lang w:eastAsia="ru-RU"/>
        </w:rPr>
        <w:t>.</w:t>
      </w:r>
    </w:p>
    <w:p w:rsidR="006012BB" w:rsidRPr="006012BB" w:rsidRDefault="006012BB" w:rsidP="006012BB">
      <w:pPr>
        <w:spacing w:line="240" w:lineRule="auto"/>
        <w:jc w:val="both"/>
        <w:textAlignment w:val="baseline"/>
        <w:rPr>
          <w:rFonts w:ascii="Times New Roman" w:eastAsia="Times New Roman" w:hAnsi="Times New Roman" w:cs="Times New Roman"/>
          <w:b/>
          <w:bCs/>
          <w:sz w:val="24"/>
          <w:szCs w:val="24"/>
          <w:lang w:eastAsia="ru-RU"/>
        </w:rPr>
      </w:pPr>
      <w:r w:rsidRPr="006012BB">
        <w:rPr>
          <w:rFonts w:ascii="Times New Roman" w:eastAsia="Times New Roman" w:hAnsi="Times New Roman" w:cs="Times New Roman"/>
          <w:b/>
          <w:bCs/>
          <w:sz w:val="24"/>
          <w:szCs w:val="24"/>
          <w:lang w:eastAsia="ru-RU"/>
        </w:rPr>
        <w:t>Статья 79. Ответственность участников сдачи и приемки в эксплуатацию построенных объектов</w:t>
      </w:r>
    </w:p>
    <w:p w:rsidR="006012BB" w:rsidRPr="006012BB" w:rsidRDefault="006012BB" w:rsidP="006012BB">
      <w:pPr>
        <w:spacing w:after="0" w:line="240" w:lineRule="auto"/>
        <w:ind w:firstLine="709"/>
        <w:jc w:val="both"/>
        <w:textAlignment w:val="baseline"/>
        <w:rPr>
          <w:rFonts w:ascii="Times New Roman" w:eastAsia="Times New Roman" w:hAnsi="Times New Roman" w:cs="Times New Roman"/>
          <w:sz w:val="24"/>
          <w:szCs w:val="24"/>
          <w:lang w:eastAsia="ru-RU"/>
        </w:rPr>
      </w:pPr>
      <w:r w:rsidRPr="006012BB">
        <w:rPr>
          <w:rFonts w:ascii="Times New Roman" w:eastAsia="Times New Roman" w:hAnsi="Times New Roman" w:cs="Times New Roman"/>
          <w:sz w:val="24"/>
          <w:szCs w:val="24"/>
          <w:lang w:eastAsia="ru-RU"/>
        </w:rPr>
        <w:t xml:space="preserve">      </w:t>
      </w:r>
      <w:proofErr w:type="gramStart"/>
      <w:r w:rsidRPr="006012BB">
        <w:rPr>
          <w:rFonts w:ascii="Times New Roman" w:eastAsia="Times New Roman" w:hAnsi="Times New Roman" w:cs="Times New Roman"/>
          <w:sz w:val="24"/>
          <w:szCs w:val="24"/>
          <w:lang w:eastAsia="ru-RU"/>
        </w:rPr>
        <w:t xml:space="preserve">Участники сдачи и приемки в эксплуатацию построенных объектов, включая заказчиков (инвесторов, застройщиков), ответственных исполнителей подряда на изыскательские, проектные, строительно-монтажные работы, изготовителей и поставщиков строительных материалов, изделий, конструкций и оборудования, а также службы оперативного надзора за ходом строительства и монтажа оборудования, члены государственной приемочной или приемочной и рабочей комиссий, другие участники несут установленную законодательными актами Республики Казахстан ответственность за </w:t>
      </w:r>
      <w:r w:rsidRPr="006012BB">
        <w:rPr>
          <w:rFonts w:ascii="Times New Roman" w:eastAsia="Times New Roman" w:hAnsi="Times New Roman" w:cs="Times New Roman"/>
          <w:sz w:val="24"/>
          <w:szCs w:val="24"/>
          <w:lang w:eastAsia="ru-RU"/>
        </w:rPr>
        <w:lastRenderedPageBreak/>
        <w:t>угрозу жизни</w:t>
      </w:r>
      <w:proofErr w:type="gramEnd"/>
      <w:r w:rsidRPr="006012BB">
        <w:rPr>
          <w:rFonts w:ascii="Times New Roman" w:eastAsia="Times New Roman" w:hAnsi="Times New Roman" w:cs="Times New Roman"/>
          <w:sz w:val="24"/>
          <w:szCs w:val="24"/>
          <w:lang w:eastAsia="ru-RU"/>
        </w:rPr>
        <w:t xml:space="preserve"> или здоровью граждан, а также ущерб (вред) государственным, общественным или частным интересам, нанесенный вследствие допущенных нарушений либо отклонений от обязательных нормативных требований (условий, ограничений).</w:t>
      </w:r>
    </w:p>
    <w:p w:rsidR="006012BB" w:rsidRDefault="006012BB" w:rsidP="006C6683">
      <w:pPr>
        <w:jc w:val="both"/>
        <w:rPr>
          <w:rFonts w:ascii="Times New Roman" w:hAnsi="Times New Roman" w:cs="Times New Roman"/>
          <w:b/>
          <w:sz w:val="28"/>
          <w:szCs w:val="28"/>
          <w:lang w:val="kk-KZ"/>
        </w:rPr>
      </w:pPr>
    </w:p>
    <w:p w:rsidR="006012BB" w:rsidRDefault="006012BB" w:rsidP="006C6683">
      <w:pPr>
        <w:jc w:val="both"/>
        <w:rPr>
          <w:rFonts w:ascii="Times New Roman" w:eastAsia="Times New Roman" w:hAnsi="Times New Roman" w:cs="Times New Roman"/>
          <w:b/>
          <w:color w:val="000000"/>
          <w:spacing w:val="2"/>
          <w:sz w:val="28"/>
          <w:szCs w:val="28"/>
          <w:lang w:val="kk-KZ" w:eastAsia="ru-RU"/>
        </w:rPr>
      </w:pPr>
      <w:r>
        <w:rPr>
          <w:rFonts w:ascii="Times New Roman" w:hAnsi="Times New Roman" w:cs="Times New Roman"/>
          <w:b/>
          <w:sz w:val="28"/>
          <w:szCs w:val="28"/>
          <w:lang w:val="kk-KZ"/>
        </w:rPr>
        <w:t xml:space="preserve">Лекция №12.  </w:t>
      </w:r>
      <w:r w:rsidRPr="006012BB">
        <w:rPr>
          <w:rFonts w:ascii="Times New Roman" w:eastAsia="Times New Roman" w:hAnsi="Times New Roman" w:cs="Times New Roman"/>
          <w:b/>
          <w:color w:val="000000"/>
          <w:spacing w:val="2"/>
          <w:sz w:val="28"/>
          <w:szCs w:val="28"/>
          <w:lang w:val="kk-KZ" w:eastAsia="ru-RU"/>
        </w:rPr>
        <w:t>О</w:t>
      </w:r>
      <w:proofErr w:type="spellStart"/>
      <w:r w:rsidRPr="006012BB">
        <w:rPr>
          <w:rFonts w:ascii="Times New Roman" w:eastAsia="Times New Roman" w:hAnsi="Times New Roman" w:cs="Times New Roman"/>
          <w:b/>
          <w:color w:val="000000"/>
          <w:spacing w:val="2"/>
          <w:sz w:val="28"/>
          <w:szCs w:val="28"/>
          <w:lang w:eastAsia="ru-RU"/>
        </w:rPr>
        <w:t>казани</w:t>
      </w:r>
      <w:proofErr w:type="spellEnd"/>
      <w:r w:rsidRPr="006012BB">
        <w:rPr>
          <w:rFonts w:ascii="Times New Roman" w:eastAsia="Times New Roman" w:hAnsi="Times New Roman" w:cs="Times New Roman"/>
          <w:b/>
          <w:color w:val="000000"/>
          <w:spacing w:val="2"/>
          <w:sz w:val="28"/>
          <w:szCs w:val="28"/>
          <w:lang w:val="kk-KZ" w:eastAsia="ru-RU"/>
        </w:rPr>
        <w:t>е</w:t>
      </w:r>
      <w:r w:rsidRPr="00241E25">
        <w:rPr>
          <w:rFonts w:ascii="Times New Roman" w:eastAsia="Times New Roman" w:hAnsi="Times New Roman" w:cs="Times New Roman"/>
          <w:b/>
          <w:color w:val="000000"/>
          <w:spacing w:val="2"/>
          <w:sz w:val="28"/>
          <w:szCs w:val="28"/>
          <w:lang w:eastAsia="ru-RU"/>
        </w:rPr>
        <w:t xml:space="preserve"> обязательных услуг физическим и юридическим лицам субъектами естественных монополий и </w:t>
      </w:r>
      <w:proofErr w:type="spellStart"/>
      <w:r w:rsidRPr="00241E25">
        <w:rPr>
          <w:rFonts w:ascii="Times New Roman" w:eastAsia="Times New Roman" w:hAnsi="Times New Roman" w:cs="Times New Roman"/>
          <w:b/>
          <w:color w:val="000000"/>
          <w:spacing w:val="2"/>
          <w:sz w:val="28"/>
          <w:szCs w:val="28"/>
          <w:lang w:eastAsia="ru-RU"/>
        </w:rPr>
        <w:t>квазигосударственного</w:t>
      </w:r>
      <w:proofErr w:type="spellEnd"/>
      <w:r w:rsidRPr="00241E25">
        <w:rPr>
          <w:rFonts w:ascii="Times New Roman" w:eastAsia="Times New Roman" w:hAnsi="Times New Roman" w:cs="Times New Roman"/>
          <w:b/>
          <w:color w:val="000000"/>
          <w:spacing w:val="2"/>
          <w:sz w:val="28"/>
          <w:szCs w:val="28"/>
          <w:lang w:eastAsia="ru-RU"/>
        </w:rPr>
        <w:t xml:space="preserve"> сектора в соответствии с </w:t>
      </w:r>
      <w:hyperlink r:id="rId184" w:anchor="z325" w:history="1">
        <w:r w:rsidRPr="00241E25">
          <w:rPr>
            <w:rFonts w:ascii="Times New Roman" w:eastAsia="Times New Roman" w:hAnsi="Times New Roman" w:cs="Times New Roman"/>
            <w:b/>
            <w:spacing w:val="2"/>
            <w:sz w:val="28"/>
            <w:szCs w:val="28"/>
            <w:lang w:eastAsia="ru-RU"/>
          </w:rPr>
          <w:t>Предпринимательским кодексом</w:t>
        </w:r>
      </w:hyperlink>
      <w:r w:rsidRPr="00241E25">
        <w:rPr>
          <w:rFonts w:ascii="Times New Roman" w:eastAsia="Times New Roman" w:hAnsi="Times New Roman" w:cs="Times New Roman"/>
          <w:b/>
          <w:spacing w:val="2"/>
          <w:sz w:val="28"/>
          <w:szCs w:val="28"/>
          <w:lang w:eastAsia="ru-RU"/>
        </w:rPr>
        <w:t> </w:t>
      </w:r>
      <w:r w:rsidRPr="00241E25">
        <w:rPr>
          <w:rFonts w:ascii="Times New Roman" w:eastAsia="Times New Roman" w:hAnsi="Times New Roman" w:cs="Times New Roman"/>
          <w:b/>
          <w:color w:val="000000"/>
          <w:spacing w:val="2"/>
          <w:sz w:val="28"/>
          <w:szCs w:val="28"/>
          <w:lang w:eastAsia="ru-RU"/>
        </w:rPr>
        <w:t>Республики Казахстан</w:t>
      </w:r>
      <w:r w:rsidRPr="006012BB">
        <w:rPr>
          <w:rFonts w:ascii="Times New Roman" w:eastAsia="Times New Roman" w:hAnsi="Times New Roman" w:cs="Times New Roman"/>
          <w:b/>
          <w:color w:val="000000"/>
          <w:spacing w:val="2"/>
          <w:sz w:val="28"/>
          <w:szCs w:val="28"/>
          <w:lang w:val="kk-KZ" w:eastAsia="ru-RU"/>
        </w:rPr>
        <w:t>.</w:t>
      </w:r>
    </w:p>
    <w:p w:rsidR="006012BB" w:rsidRPr="006012BB" w:rsidRDefault="006012BB" w:rsidP="006012BB">
      <w:pPr>
        <w:spacing w:after="0" w:line="450" w:lineRule="atLeast"/>
        <w:jc w:val="both"/>
        <w:textAlignment w:val="baseline"/>
        <w:outlineLvl w:val="0"/>
        <w:rPr>
          <w:rFonts w:ascii="Times New Roman" w:eastAsia="Times New Roman" w:hAnsi="Times New Roman" w:cs="Times New Roman"/>
          <w:kern w:val="36"/>
          <w:sz w:val="28"/>
          <w:szCs w:val="28"/>
          <w:lang w:eastAsia="ru-RU"/>
        </w:rPr>
      </w:pPr>
      <w:r w:rsidRPr="006012BB">
        <w:rPr>
          <w:rFonts w:ascii="Times New Roman" w:eastAsia="Times New Roman" w:hAnsi="Times New Roman" w:cs="Times New Roman"/>
          <w:kern w:val="36"/>
          <w:sz w:val="28"/>
          <w:szCs w:val="28"/>
          <w:lang w:eastAsia="ru-RU"/>
        </w:rPr>
        <w:t>Правил</w:t>
      </w:r>
      <w:r>
        <w:rPr>
          <w:rFonts w:ascii="Times New Roman" w:eastAsia="Times New Roman" w:hAnsi="Times New Roman" w:cs="Times New Roman"/>
          <w:kern w:val="36"/>
          <w:sz w:val="28"/>
          <w:szCs w:val="28"/>
          <w:lang w:val="kk-KZ" w:eastAsia="ru-RU"/>
        </w:rPr>
        <w:t>а</w:t>
      </w:r>
      <w:r w:rsidRPr="006012BB">
        <w:rPr>
          <w:rFonts w:ascii="Times New Roman" w:eastAsia="Times New Roman" w:hAnsi="Times New Roman" w:cs="Times New Roman"/>
          <w:kern w:val="36"/>
          <w:sz w:val="28"/>
          <w:szCs w:val="28"/>
          <w:lang w:eastAsia="ru-RU"/>
        </w:rPr>
        <w:t xml:space="preserve"> оказания обязательных услуг субъектами естественных монополий и </w:t>
      </w:r>
      <w:proofErr w:type="spellStart"/>
      <w:r w:rsidRPr="006012BB">
        <w:rPr>
          <w:rFonts w:ascii="Times New Roman" w:eastAsia="Times New Roman" w:hAnsi="Times New Roman" w:cs="Times New Roman"/>
          <w:kern w:val="36"/>
          <w:sz w:val="28"/>
          <w:szCs w:val="28"/>
          <w:lang w:eastAsia="ru-RU"/>
        </w:rPr>
        <w:t>квазигосударственного</w:t>
      </w:r>
      <w:proofErr w:type="spellEnd"/>
      <w:r w:rsidRPr="006012BB">
        <w:rPr>
          <w:rFonts w:ascii="Times New Roman" w:eastAsia="Times New Roman" w:hAnsi="Times New Roman" w:cs="Times New Roman"/>
          <w:kern w:val="36"/>
          <w:sz w:val="28"/>
          <w:szCs w:val="28"/>
          <w:lang w:eastAsia="ru-RU"/>
        </w:rPr>
        <w:t xml:space="preserve"> сектора в рамках защиты конкуренции и ограничения монополистической деятельности</w:t>
      </w:r>
    </w:p>
    <w:p w:rsidR="009A1BD8" w:rsidRPr="009A1BD8" w:rsidRDefault="006012BB" w:rsidP="009A1BD8">
      <w:pPr>
        <w:spacing w:before="120" w:after="0" w:line="285" w:lineRule="atLeast"/>
        <w:jc w:val="both"/>
        <w:textAlignment w:val="baseline"/>
        <w:rPr>
          <w:rFonts w:ascii="Times New Roman" w:eastAsia="Times New Roman" w:hAnsi="Times New Roman" w:cs="Times New Roman"/>
          <w:spacing w:val="2"/>
          <w:sz w:val="20"/>
          <w:szCs w:val="20"/>
          <w:lang w:val="kk-KZ" w:eastAsia="ru-RU"/>
        </w:rPr>
      </w:pPr>
      <w:r w:rsidRPr="006012BB">
        <w:rPr>
          <w:rFonts w:ascii="Times New Roman" w:eastAsia="Times New Roman" w:hAnsi="Times New Roman" w:cs="Times New Roman"/>
          <w:spacing w:val="2"/>
          <w:sz w:val="20"/>
          <w:szCs w:val="20"/>
          <w:lang w:eastAsia="ru-RU"/>
        </w:rPr>
        <w:t>Приказ Министра национальной экономики Республики Казахстан от 16 января 2019 года № 6. Зарегистрирован в Министерстве юстиции Республики Казахст</w:t>
      </w:r>
      <w:r w:rsidR="009A1BD8">
        <w:rPr>
          <w:rFonts w:ascii="Times New Roman" w:eastAsia="Times New Roman" w:hAnsi="Times New Roman" w:cs="Times New Roman"/>
          <w:spacing w:val="2"/>
          <w:sz w:val="20"/>
          <w:szCs w:val="20"/>
          <w:lang w:eastAsia="ru-RU"/>
        </w:rPr>
        <w:t>ан 22 января 2019 года № 18217.</w:t>
      </w:r>
    </w:p>
    <w:p w:rsidR="006012BB" w:rsidRPr="006012BB" w:rsidRDefault="006012BB" w:rsidP="006012BB">
      <w:pPr>
        <w:spacing w:before="225" w:after="135" w:line="390" w:lineRule="atLeast"/>
        <w:jc w:val="both"/>
        <w:textAlignment w:val="baseline"/>
        <w:outlineLvl w:val="2"/>
        <w:rPr>
          <w:rFonts w:ascii="Times New Roman" w:eastAsia="Times New Roman" w:hAnsi="Times New Roman" w:cs="Times New Roman"/>
          <w:sz w:val="28"/>
          <w:szCs w:val="28"/>
          <w:lang w:eastAsia="ru-RU"/>
        </w:rPr>
      </w:pPr>
      <w:r w:rsidRPr="006012BB">
        <w:rPr>
          <w:rFonts w:ascii="Times New Roman" w:eastAsia="Times New Roman" w:hAnsi="Times New Roman" w:cs="Times New Roman"/>
          <w:sz w:val="28"/>
          <w:szCs w:val="28"/>
          <w:lang w:eastAsia="ru-RU"/>
        </w:rPr>
        <w:t>Глава 1. Общие положения</w:t>
      </w:r>
    </w:p>
    <w:p w:rsidR="006012BB" w:rsidRPr="006012BB" w:rsidRDefault="006012BB" w:rsidP="006012BB">
      <w:pPr>
        <w:spacing w:after="0" w:line="285" w:lineRule="atLeast"/>
        <w:jc w:val="both"/>
        <w:textAlignment w:val="baseline"/>
        <w:rPr>
          <w:rFonts w:ascii="Times New Roman" w:eastAsia="Times New Roman" w:hAnsi="Times New Roman" w:cs="Times New Roman"/>
          <w:spacing w:val="2"/>
          <w:sz w:val="28"/>
          <w:szCs w:val="28"/>
          <w:lang w:eastAsia="ru-RU"/>
        </w:rPr>
      </w:pPr>
      <w:r w:rsidRPr="006012BB">
        <w:rPr>
          <w:rFonts w:ascii="Times New Roman" w:eastAsia="Times New Roman" w:hAnsi="Times New Roman" w:cs="Times New Roman"/>
          <w:spacing w:val="2"/>
          <w:sz w:val="28"/>
          <w:szCs w:val="28"/>
          <w:lang w:eastAsia="ru-RU"/>
        </w:rPr>
        <w:t xml:space="preserve">      1. </w:t>
      </w:r>
      <w:proofErr w:type="gramStart"/>
      <w:r w:rsidRPr="006012BB">
        <w:rPr>
          <w:rFonts w:ascii="Times New Roman" w:eastAsia="Times New Roman" w:hAnsi="Times New Roman" w:cs="Times New Roman"/>
          <w:spacing w:val="2"/>
          <w:sz w:val="28"/>
          <w:szCs w:val="28"/>
          <w:lang w:eastAsia="ru-RU"/>
        </w:rPr>
        <w:t xml:space="preserve">Настоящие Правила оказания обязательных услуг субъектами естественных монополий и </w:t>
      </w:r>
      <w:proofErr w:type="spellStart"/>
      <w:r w:rsidRPr="006012BB">
        <w:rPr>
          <w:rFonts w:ascii="Times New Roman" w:eastAsia="Times New Roman" w:hAnsi="Times New Roman" w:cs="Times New Roman"/>
          <w:spacing w:val="2"/>
          <w:sz w:val="28"/>
          <w:szCs w:val="28"/>
          <w:lang w:eastAsia="ru-RU"/>
        </w:rPr>
        <w:t>квазигосударственного</w:t>
      </w:r>
      <w:proofErr w:type="spellEnd"/>
      <w:r w:rsidRPr="006012BB">
        <w:rPr>
          <w:rFonts w:ascii="Times New Roman" w:eastAsia="Times New Roman" w:hAnsi="Times New Roman" w:cs="Times New Roman"/>
          <w:spacing w:val="2"/>
          <w:sz w:val="28"/>
          <w:szCs w:val="28"/>
          <w:lang w:eastAsia="ru-RU"/>
        </w:rPr>
        <w:t xml:space="preserve"> сектора в рамках защиты конкуренции и ограничения монополистической деятельности (далее – Правила) разработаны в соответствии с </w:t>
      </w:r>
      <w:hyperlink r:id="rId185" w:anchor="z1785" w:history="1">
        <w:r w:rsidRPr="006012BB">
          <w:rPr>
            <w:rFonts w:ascii="Times New Roman" w:eastAsia="Times New Roman" w:hAnsi="Times New Roman" w:cs="Times New Roman"/>
            <w:spacing w:val="2"/>
            <w:sz w:val="28"/>
            <w:szCs w:val="28"/>
            <w:lang w:eastAsia="ru-RU"/>
          </w:rPr>
          <w:t>подпунктом 7-1)</w:t>
        </w:r>
      </w:hyperlink>
      <w:r w:rsidRPr="006012BB">
        <w:rPr>
          <w:rFonts w:ascii="Times New Roman" w:eastAsia="Times New Roman" w:hAnsi="Times New Roman" w:cs="Times New Roman"/>
          <w:spacing w:val="2"/>
          <w:sz w:val="28"/>
          <w:szCs w:val="28"/>
          <w:lang w:eastAsia="ru-RU"/>
        </w:rPr>
        <w:t xml:space="preserve"> статьи 90-6 Предпринимательского кодекса Республики Казахстан (далее – Кодекс) и определяют порядок оказания обязательных услуг субъектами естественных монополий и </w:t>
      </w:r>
      <w:proofErr w:type="spellStart"/>
      <w:r w:rsidRPr="006012BB">
        <w:rPr>
          <w:rFonts w:ascii="Times New Roman" w:eastAsia="Times New Roman" w:hAnsi="Times New Roman" w:cs="Times New Roman"/>
          <w:spacing w:val="2"/>
          <w:sz w:val="28"/>
          <w:szCs w:val="28"/>
          <w:lang w:eastAsia="ru-RU"/>
        </w:rPr>
        <w:t>квазигосударственного</w:t>
      </w:r>
      <w:proofErr w:type="spellEnd"/>
      <w:r w:rsidRPr="006012BB">
        <w:rPr>
          <w:rFonts w:ascii="Times New Roman" w:eastAsia="Times New Roman" w:hAnsi="Times New Roman" w:cs="Times New Roman"/>
          <w:spacing w:val="2"/>
          <w:sz w:val="28"/>
          <w:szCs w:val="28"/>
          <w:lang w:eastAsia="ru-RU"/>
        </w:rPr>
        <w:t xml:space="preserve"> сектора в рамках защиты конкуренции и ограничения монополистической деятельности.</w:t>
      </w:r>
      <w:proofErr w:type="gramEnd"/>
    </w:p>
    <w:p w:rsidR="006012BB" w:rsidRPr="006012BB" w:rsidRDefault="006012BB" w:rsidP="006012BB">
      <w:pPr>
        <w:spacing w:after="0" w:line="240" w:lineRule="auto"/>
        <w:jc w:val="both"/>
        <w:textAlignment w:val="baseline"/>
        <w:rPr>
          <w:rFonts w:ascii="Times New Roman" w:eastAsia="Times New Roman" w:hAnsi="Times New Roman" w:cs="Times New Roman"/>
          <w:sz w:val="28"/>
          <w:szCs w:val="28"/>
          <w:lang w:eastAsia="ru-RU"/>
        </w:rPr>
      </w:pPr>
      <w:r w:rsidRPr="006012BB">
        <w:rPr>
          <w:rFonts w:ascii="Times New Roman" w:eastAsia="Times New Roman" w:hAnsi="Times New Roman" w:cs="Times New Roman"/>
          <w:sz w:val="28"/>
          <w:szCs w:val="28"/>
          <w:bdr w:val="none" w:sz="0" w:space="0" w:color="auto" w:frame="1"/>
          <w:lang w:eastAsia="ru-RU"/>
        </w:rPr>
        <w:t>      Сноска. Пункт 1 - в редакции приказа Председателя Агентства по защите и развитию конкуренции РК от 12.07.2023 </w:t>
      </w:r>
      <w:hyperlink r:id="rId186" w:anchor="z10" w:history="1">
        <w:r w:rsidRPr="006012BB">
          <w:rPr>
            <w:rFonts w:ascii="Times New Roman" w:eastAsia="Times New Roman" w:hAnsi="Times New Roman" w:cs="Times New Roman"/>
            <w:sz w:val="28"/>
            <w:szCs w:val="28"/>
            <w:lang w:eastAsia="ru-RU"/>
          </w:rPr>
          <w:t>№ 9</w:t>
        </w:r>
      </w:hyperlink>
      <w:r w:rsidRPr="006012BB">
        <w:rPr>
          <w:rFonts w:ascii="Times New Roman" w:eastAsia="Times New Roman" w:hAnsi="Times New Roman" w:cs="Times New Roman"/>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6012BB">
        <w:rPr>
          <w:rFonts w:ascii="Times New Roman" w:eastAsia="Times New Roman" w:hAnsi="Times New Roman" w:cs="Times New Roman"/>
          <w:sz w:val="28"/>
          <w:szCs w:val="28"/>
          <w:lang w:eastAsia="ru-RU"/>
        </w:rPr>
        <w:br/>
      </w:r>
    </w:p>
    <w:p w:rsidR="006012BB" w:rsidRPr="006012BB" w:rsidRDefault="006012BB" w:rsidP="006012BB">
      <w:pPr>
        <w:spacing w:after="0" w:line="285" w:lineRule="atLeast"/>
        <w:jc w:val="both"/>
        <w:textAlignment w:val="baseline"/>
        <w:rPr>
          <w:rFonts w:ascii="Times New Roman" w:eastAsia="Times New Roman" w:hAnsi="Times New Roman" w:cs="Times New Roman"/>
          <w:spacing w:val="2"/>
          <w:sz w:val="28"/>
          <w:szCs w:val="28"/>
          <w:lang w:eastAsia="ru-RU"/>
        </w:rPr>
      </w:pPr>
      <w:r w:rsidRPr="006012BB">
        <w:rPr>
          <w:rFonts w:ascii="Times New Roman" w:eastAsia="Times New Roman" w:hAnsi="Times New Roman" w:cs="Times New Roman"/>
          <w:spacing w:val="2"/>
          <w:sz w:val="28"/>
          <w:szCs w:val="28"/>
          <w:lang w:eastAsia="ru-RU"/>
        </w:rPr>
        <w:t>      2. Настоящие Правила направлены на упрощение процедуры получения услуг, являющихся обязательными для физических и юридических лиц в соответствии со </w:t>
      </w:r>
      <w:hyperlink r:id="rId187" w:anchor="z1786" w:history="1">
        <w:r w:rsidRPr="006012BB">
          <w:rPr>
            <w:rFonts w:ascii="Times New Roman" w:eastAsia="Times New Roman" w:hAnsi="Times New Roman" w:cs="Times New Roman"/>
            <w:spacing w:val="2"/>
            <w:sz w:val="28"/>
            <w:szCs w:val="28"/>
            <w:lang w:eastAsia="ru-RU"/>
          </w:rPr>
          <w:t>статьей 163-1</w:t>
        </w:r>
      </w:hyperlink>
      <w:r w:rsidRPr="006012BB">
        <w:rPr>
          <w:rFonts w:ascii="Times New Roman" w:eastAsia="Times New Roman" w:hAnsi="Times New Roman" w:cs="Times New Roman"/>
          <w:spacing w:val="2"/>
          <w:sz w:val="28"/>
          <w:szCs w:val="28"/>
          <w:lang w:eastAsia="ru-RU"/>
        </w:rPr>
        <w:t> Кодекса и предусмотренных </w:t>
      </w:r>
      <w:hyperlink r:id="rId188" w:anchor="z23" w:history="1">
        <w:r w:rsidRPr="006012BB">
          <w:rPr>
            <w:rFonts w:ascii="Times New Roman" w:eastAsia="Times New Roman" w:hAnsi="Times New Roman" w:cs="Times New Roman"/>
            <w:spacing w:val="2"/>
            <w:sz w:val="28"/>
            <w:szCs w:val="28"/>
            <w:lang w:eastAsia="ru-RU"/>
          </w:rPr>
          <w:t>Перечнем</w:t>
        </w:r>
      </w:hyperlink>
      <w:r w:rsidRPr="006012BB">
        <w:rPr>
          <w:rFonts w:ascii="Times New Roman" w:eastAsia="Times New Roman" w:hAnsi="Times New Roman" w:cs="Times New Roman"/>
          <w:spacing w:val="2"/>
          <w:sz w:val="28"/>
          <w:szCs w:val="28"/>
          <w:lang w:eastAsia="ru-RU"/>
        </w:rPr>
        <w:t xml:space="preserve"> обязательных услуг, оказываемых субъектами естественных монополий и </w:t>
      </w:r>
      <w:proofErr w:type="spellStart"/>
      <w:r w:rsidRPr="006012BB">
        <w:rPr>
          <w:rFonts w:ascii="Times New Roman" w:eastAsia="Times New Roman" w:hAnsi="Times New Roman" w:cs="Times New Roman"/>
          <w:spacing w:val="2"/>
          <w:sz w:val="28"/>
          <w:szCs w:val="28"/>
          <w:lang w:eastAsia="ru-RU"/>
        </w:rPr>
        <w:t>квазигосударственного</w:t>
      </w:r>
      <w:proofErr w:type="spellEnd"/>
      <w:r w:rsidRPr="006012BB">
        <w:rPr>
          <w:rFonts w:ascii="Times New Roman" w:eastAsia="Times New Roman" w:hAnsi="Times New Roman" w:cs="Times New Roman"/>
          <w:spacing w:val="2"/>
          <w:sz w:val="28"/>
          <w:szCs w:val="28"/>
          <w:lang w:eastAsia="ru-RU"/>
        </w:rPr>
        <w:t xml:space="preserve"> сектора, в рамках защиты конкуренции и ограничения монополистической деятельности.</w:t>
      </w:r>
    </w:p>
    <w:p w:rsidR="006012BB" w:rsidRPr="006012BB" w:rsidRDefault="006012BB" w:rsidP="006012BB">
      <w:pPr>
        <w:spacing w:after="0" w:line="240" w:lineRule="auto"/>
        <w:jc w:val="both"/>
        <w:textAlignment w:val="baseline"/>
        <w:rPr>
          <w:rFonts w:ascii="Times New Roman" w:eastAsia="Times New Roman" w:hAnsi="Times New Roman" w:cs="Times New Roman"/>
          <w:sz w:val="28"/>
          <w:szCs w:val="28"/>
          <w:lang w:eastAsia="ru-RU"/>
        </w:rPr>
      </w:pPr>
      <w:r w:rsidRPr="006012BB">
        <w:rPr>
          <w:rFonts w:ascii="Times New Roman" w:eastAsia="Times New Roman" w:hAnsi="Times New Roman" w:cs="Times New Roman"/>
          <w:sz w:val="28"/>
          <w:szCs w:val="28"/>
          <w:bdr w:val="none" w:sz="0" w:space="0" w:color="auto" w:frame="1"/>
          <w:lang w:eastAsia="ru-RU"/>
        </w:rPr>
        <w:t>      Сноска. Пункт 2 - в редакции приказа Председателя Агентства по защите и развитию конкуренции РК от 12.07.2023 </w:t>
      </w:r>
      <w:hyperlink r:id="rId189" w:anchor="z12" w:history="1">
        <w:r w:rsidRPr="006012BB">
          <w:rPr>
            <w:rFonts w:ascii="Times New Roman" w:eastAsia="Times New Roman" w:hAnsi="Times New Roman" w:cs="Times New Roman"/>
            <w:sz w:val="28"/>
            <w:szCs w:val="28"/>
            <w:lang w:eastAsia="ru-RU"/>
          </w:rPr>
          <w:t>№ 9</w:t>
        </w:r>
      </w:hyperlink>
      <w:r w:rsidRPr="006012BB">
        <w:rPr>
          <w:rFonts w:ascii="Times New Roman" w:eastAsia="Times New Roman" w:hAnsi="Times New Roman" w:cs="Times New Roman"/>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6012BB">
        <w:rPr>
          <w:rFonts w:ascii="Times New Roman" w:eastAsia="Times New Roman" w:hAnsi="Times New Roman" w:cs="Times New Roman"/>
          <w:sz w:val="28"/>
          <w:szCs w:val="28"/>
          <w:lang w:eastAsia="ru-RU"/>
        </w:rPr>
        <w:br/>
      </w:r>
    </w:p>
    <w:p w:rsidR="006012BB" w:rsidRPr="006012BB" w:rsidRDefault="006012BB" w:rsidP="006012BB">
      <w:pPr>
        <w:spacing w:after="360" w:line="285" w:lineRule="atLeast"/>
        <w:jc w:val="both"/>
        <w:textAlignment w:val="baseline"/>
        <w:rPr>
          <w:rFonts w:ascii="Times New Roman" w:eastAsia="Times New Roman" w:hAnsi="Times New Roman" w:cs="Times New Roman"/>
          <w:spacing w:val="2"/>
          <w:sz w:val="28"/>
          <w:szCs w:val="28"/>
          <w:lang w:eastAsia="ru-RU"/>
        </w:rPr>
      </w:pPr>
      <w:r w:rsidRPr="006012BB">
        <w:rPr>
          <w:rFonts w:ascii="Times New Roman" w:eastAsia="Times New Roman" w:hAnsi="Times New Roman" w:cs="Times New Roman"/>
          <w:spacing w:val="2"/>
          <w:sz w:val="28"/>
          <w:szCs w:val="28"/>
          <w:lang w:eastAsia="ru-RU"/>
        </w:rPr>
        <w:t>      3. В Правилах используются следующие основные понятия:</w:t>
      </w:r>
    </w:p>
    <w:p w:rsidR="006012BB" w:rsidRPr="006012BB" w:rsidRDefault="006012BB" w:rsidP="006012BB">
      <w:pPr>
        <w:spacing w:after="360" w:line="285" w:lineRule="atLeast"/>
        <w:jc w:val="both"/>
        <w:textAlignment w:val="baseline"/>
        <w:rPr>
          <w:rFonts w:ascii="Times New Roman" w:eastAsia="Times New Roman" w:hAnsi="Times New Roman" w:cs="Times New Roman"/>
          <w:spacing w:val="2"/>
          <w:sz w:val="28"/>
          <w:szCs w:val="28"/>
          <w:lang w:eastAsia="ru-RU"/>
        </w:rPr>
      </w:pPr>
      <w:r w:rsidRPr="006012BB">
        <w:rPr>
          <w:rFonts w:ascii="Times New Roman" w:eastAsia="Times New Roman" w:hAnsi="Times New Roman" w:cs="Times New Roman"/>
          <w:spacing w:val="2"/>
          <w:sz w:val="28"/>
          <w:szCs w:val="28"/>
          <w:lang w:eastAsia="ru-RU"/>
        </w:rPr>
        <w:lastRenderedPageBreak/>
        <w:t xml:space="preserve">      </w:t>
      </w:r>
      <w:proofErr w:type="gramStart"/>
      <w:r w:rsidRPr="006012BB">
        <w:rPr>
          <w:rFonts w:ascii="Times New Roman" w:eastAsia="Times New Roman" w:hAnsi="Times New Roman" w:cs="Times New Roman"/>
          <w:spacing w:val="2"/>
          <w:sz w:val="28"/>
          <w:szCs w:val="28"/>
          <w:lang w:eastAsia="ru-RU"/>
        </w:rPr>
        <w:t xml:space="preserve">1) обязательные услуги, оказываемые субъектами естественных монополий и </w:t>
      </w:r>
      <w:proofErr w:type="spellStart"/>
      <w:r w:rsidRPr="006012BB">
        <w:rPr>
          <w:rFonts w:ascii="Times New Roman" w:eastAsia="Times New Roman" w:hAnsi="Times New Roman" w:cs="Times New Roman"/>
          <w:spacing w:val="2"/>
          <w:sz w:val="28"/>
          <w:szCs w:val="28"/>
          <w:lang w:eastAsia="ru-RU"/>
        </w:rPr>
        <w:t>квазигосударственного</w:t>
      </w:r>
      <w:proofErr w:type="spellEnd"/>
      <w:r w:rsidRPr="006012BB">
        <w:rPr>
          <w:rFonts w:ascii="Times New Roman" w:eastAsia="Times New Roman" w:hAnsi="Times New Roman" w:cs="Times New Roman"/>
          <w:spacing w:val="2"/>
          <w:sz w:val="28"/>
          <w:szCs w:val="28"/>
          <w:lang w:eastAsia="ru-RU"/>
        </w:rPr>
        <w:t xml:space="preserve"> сектора в рамках защиты конкуренции и ограничения монополистической деятельности (далее – Обязательные услуги) – деятельность (действия, процессы), осуществляемая субъектами естественных монополий и (или) </w:t>
      </w:r>
      <w:proofErr w:type="spellStart"/>
      <w:r w:rsidRPr="006012BB">
        <w:rPr>
          <w:rFonts w:ascii="Times New Roman" w:eastAsia="Times New Roman" w:hAnsi="Times New Roman" w:cs="Times New Roman"/>
          <w:spacing w:val="2"/>
          <w:sz w:val="28"/>
          <w:szCs w:val="28"/>
          <w:lang w:eastAsia="ru-RU"/>
        </w:rPr>
        <w:t>квазигосударственного</w:t>
      </w:r>
      <w:proofErr w:type="spellEnd"/>
      <w:r w:rsidRPr="006012BB">
        <w:rPr>
          <w:rFonts w:ascii="Times New Roman" w:eastAsia="Times New Roman" w:hAnsi="Times New Roman" w:cs="Times New Roman"/>
          <w:spacing w:val="2"/>
          <w:sz w:val="28"/>
          <w:szCs w:val="28"/>
          <w:lang w:eastAsia="ru-RU"/>
        </w:rPr>
        <w:t xml:space="preserve"> сектора, получение которых для физических и юридических лиц является обязательным в соответствии с законодательством Республики Казахстан, а также подтверждает их право на осуществление ими своей деятельности или действий (операций</w:t>
      </w:r>
      <w:proofErr w:type="gramEnd"/>
      <w:r w:rsidRPr="006012BB">
        <w:rPr>
          <w:rFonts w:ascii="Times New Roman" w:eastAsia="Times New Roman" w:hAnsi="Times New Roman" w:cs="Times New Roman"/>
          <w:spacing w:val="2"/>
          <w:sz w:val="28"/>
          <w:szCs w:val="28"/>
          <w:lang w:eastAsia="ru-RU"/>
        </w:rPr>
        <w:t>), а неполучение таких услуг влечет административную или гражданско-правовую ответственность;</w:t>
      </w:r>
    </w:p>
    <w:p w:rsidR="006012BB" w:rsidRPr="006012BB" w:rsidRDefault="006012BB" w:rsidP="006012BB">
      <w:pPr>
        <w:spacing w:after="360" w:line="285" w:lineRule="atLeast"/>
        <w:jc w:val="both"/>
        <w:textAlignment w:val="baseline"/>
        <w:rPr>
          <w:rFonts w:ascii="Times New Roman" w:eastAsia="Times New Roman" w:hAnsi="Times New Roman" w:cs="Times New Roman"/>
          <w:spacing w:val="2"/>
          <w:sz w:val="28"/>
          <w:szCs w:val="28"/>
          <w:lang w:eastAsia="ru-RU"/>
        </w:rPr>
      </w:pPr>
      <w:r w:rsidRPr="006012BB">
        <w:rPr>
          <w:rFonts w:ascii="Times New Roman" w:eastAsia="Times New Roman" w:hAnsi="Times New Roman" w:cs="Times New Roman"/>
          <w:spacing w:val="2"/>
          <w:sz w:val="28"/>
          <w:szCs w:val="28"/>
          <w:lang w:eastAsia="ru-RU"/>
        </w:rPr>
        <w:t xml:space="preserve">      2) субъекты </w:t>
      </w:r>
      <w:proofErr w:type="spellStart"/>
      <w:r w:rsidRPr="006012BB">
        <w:rPr>
          <w:rFonts w:ascii="Times New Roman" w:eastAsia="Times New Roman" w:hAnsi="Times New Roman" w:cs="Times New Roman"/>
          <w:spacing w:val="2"/>
          <w:sz w:val="28"/>
          <w:szCs w:val="28"/>
          <w:lang w:eastAsia="ru-RU"/>
        </w:rPr>
        <w:t>квазигосударственного</w:t>
      </w:r>
      <w:proofErr w:type="spellEnd"/>
      <w:r w:rsidRPr="006012BB">
        <w:rPr>
          <w:rFonts w:ascii="Times New Roman" w:eastAsia="Times New Roman" w:hAnsi="Times New Roman" w:cs="Times New Roman"/>
          <w:spacing w:val="2"/>
          <w:sz w:val="28"/>
          <w:szCs w:val="28"/>
          <w:lang w:eastAsia="ru-RU"/>
        </w:rPr>
        <w:t xml:space="preserve"> сектора – государственные предприятия, товарищества с ограниченной ответственностью, акционерные общества, в том числе национальные управляющие холдинги, национальные холдинги, национальные компании, учредителем, участником или акционером которых является государство, а также дочерние, зависимые и иные юридические лица, являющиеся </w:t>
      </w:r>
      <w:proofErr w:type="spellStart"/>
      <w:r w:rsidRPr="006012BB">
        <w:rPr>
          <w:rFonts w:ascii="Times New Roman" w:eastAsia="Times New Roman" w:hAnsi="Times New Roman" w:cs="Times New Roman"/>
          <w:spacing w:val="2"/>
          <w:sz w:val="28"/>
          <w:szCs w:val="28"/>
          <w:lang w:eastAsia="ru-RU"/>
        </w:rPr>
        <w:t>аффилиированными</w:t>
      </w:r>
      <w:proofErr w:type="spellEnd"/>
      <w:r w:rsidRPr="006012BB">
        <w:rPr>
          <w:rFonts w:ascii="Times New Roman" w:eastAsia="Times New Roman" w:hAnsi="Times New Roman" w:cs="Times New Roman"/>
          <w:spacing w:val="2"/>
          <w:sz w:val="28"/>
          <w:szCs w:val="28"/>
          <w:lang w:eastAsia="ru-RU"/>
        </w:rPr>
        <w:t xml:space="preserve"> с ними в соответствии с законодательными актами Республики Казахстан;</w:t>
      </w:r>
    </w:p>
    <w:p w:rsidR="006012BB" w:rsidRPr="006012BB" w:rsidRDefault="006012BB" w:rsidP="006012BB">
      <w:pPr>
        <w:spacing w:after="360" w:line="285" w:lineRule="atLeast"/>
        <w:jc w:val="both"/>
        <w:textAlignment w:val="baseline"/>
        <w:rPr>
          <w:rFonts w:ascii="Times New Roman" w:eastAsia="Times New Roman" w:hAnsi="Times New Roman" w:cs="Times New Roman"/>
          <w:spacing w:val="2"/>
          <w:sz w:val="28"/>
          <w:szCs w:val="28"/>
          <w:lang w:eastAsia="ru-RU"/>
        </w:rPr>
      </w:pPr>
      <w:r w:rsidRPr="006012BB">
        <w:rPr>
          <w:rFonts w:ascii="Times New Roman" w:eastAsia="Times New Roman" w:hAnsi="Times New Roman" w:cs="Times New Roman"/>
          <w:spacing w:val="2"/>
          <w:sz w:val="28"/>
          <w:szCs w:val="28"/>
          <w:lang w:eastAsia="ru-RU"/>
        </w:rPr>
        <w:t>      3) субъект естественной монополии – индивидуальный предприниматель или юридическое лицо, занятые производством товаров, выполнением работ и (или) предоставлением услуг потребителям в условиях естественной монополии;</w:t>
      </w:r>
    </w:p>
    <w:p w:rsidR="006012BB" w:rsidRPr="006012BB" w:rsidRDefault="006012BB" w:rsidP="006012BB">
      <w:pPr>
        <w:spacing w:after="360" w:line="285" w:lineRule="atLeast"/>
        <w:jc w:val="both"/>
        <w:textAlignment w:val="baseline"/>
        <w:rPr>
          <w:rFonts w:ascii="Times New Roman" w:eastAsia="Times New Roman" w:hAnsi="Times New Roman" w:cs="Times New Roman"/>
          <w:spacing w:val="2"/>
          <w:sz w:val="28"/>
          <w:szCs w:val="28"/>
          <w:lang w:eastAsia="ru-RU"/>
        </w:rPr>
      </w:pPr>
      <w:r w:rsidRPr="006012BB">
        <w:rPr>
          <w:rFonts w:ascii="Times New Roman" w:eastAsia="Times New Roman" w:hAnsi="Times New Roman" w:cs="Times New Roman"/>
          <w:spacing w:val="2"/>
          <w:sz w:val="28"/>
          <w:szCs w:val="28"/>
          <w:lang w:eastAsia="ru-RU"/>
        </w:rPr>
        <w:t xml:space="preserve">      4) </w:t>
      </w:r>
      <w:proofErr w:type="spellStart"/>
      <w:r w:rsidRPr="006012BB">
        <w:rPr>
          <w:rFonts w:ascii="Times New Roman" w:eastAsia="Times New Roman" w:hAnsi="Times New Roman" w:cs="Times New Roman"/>
          <w:spacing w:val="2"/>
          <w:sz w:val="28"/>
          <w:szCs w:val="28"/>
          <w:lang w:eastAsia="ru-RU"/>
        </w:rPr>
        <w:t>услугополучатели</w:t>
      </w:r>
      <w:proofErr w:type="spellEnd"/>
      <w:r w:rsidRPr="006012BB">
        <w:rPr>
          <w:rFonts w:ascii="Times New Roman" w:eastAsia="Times New Roman" w:hAnsi="Times New Roman" w:cs="Times New Roman"/>
          <w:spacing w:val="2"/>
          <w:sz w:val="28"/>
          <w:szCs w:val="28"/>
          <w:lang w:eastAsia="ru-RU"/>
        </w:rPr>
        <w:t xml:space="preserve"> – потребители (физические и юридические лица), потребляющие услуги, предоставляемые субъектами естественных монополий и </w:t>
      </w:r>
      <w:proofErr w:type="spellStart"/>
      <w:r w:rsidRPr="006012BB">
        <w:rPr>
          <w:rFonts w:ascii="Times New Roman" w:eastAsia="Times New Roman" w:hAnsi="Times New Roman" w:cs="Times New Roman"/>
          <w:spacing w:val="2"/>
          <w:sz w:val="28"/>
          <w:szCs w:val="28"/>
          <w:lang w:eastAsia="ru-RU"/>
        </w:rPr>
        <w:t>квазигосударственного</w:t>
      </w:r>
      <w:proofErr w:type="spellEnd"/>
      <w:r w:rsidRPr="006012BB">
        <w:rPr>
          <w:rFonts w:ascii="Times New Roman" w:eastAsia="Times New Roman" w:hAnsi="Times New Roman" w:cs="Times New Roman"/>
          <w:spacing w:val="2"/>
          <w:sz w:val="28"/>
          <w:szCs w:val="28"/>
          <w:lang w:eastAsia="ru-RU"/>
        </w:rPr>
        <w:t xml:space="preserve"> сектора в целях осуществления задач, связанных с их деятельностью;</w:t>
      </w:r>
    </w:p>
    <w:p w:rsidR="006012BB" w:rsidRPr="006012BB" w:rsidRDefault="006012BB" w:rsidP="006012BB">
      <w:pPr>
        <w:spacing w:after="360" w:line="285" w:lineRule="atLeast"/>
        <w:jc w:val="both"/>
        <w:textAlignment w:val="baseline"/>
        <w:rPr>
          <w:rFonts w:ascii="Times New Roman" w:eastAsia="Times New Roman" w:hAnsi="Times New Roman" w:cs="Times New Roman"/>
          <w:spacing w:val="2"/>
          <w:sz w:val="28"/>
          <w:szCs w:val="28"/>
          <w:lang w:eastAsia="ru-RU"/>
        </w:rPr>
      </w:pPr>
      <w:r w:rsidRPr="006012BB">
        <w:rPr>
          <w:rFonts w:ascii="Times New Roman" w:eastAsia="Times New Roman" w:hAnsi="Times New Roman" w:cs="Times New Roman"/>
          <w:spacing w:val="2"/>
          <w:sz w:val="28"/>
          <w:szCs w:val="28"/>
          <w:lang w:eastAsia="ru-RU"/>
        </w:rPr>
        <w:t>      5) уполномоченный орган – государственный орган, осуществляющий руководство в той или иной сфере.</w:t>
      </w:r>
    </w:p>
    <w:p w:rsidR="006012BB" w:rsidRPr="006012BB" w:rsidRDefault="006012BB" w:rsidP="006012BB">
      <w:pPr>
        <w:spacing w:after="360" w:line="285" w:lineRule="atLeast"/>
        <w:jc w:val="both"/>
        <w:textAlignment w:val="baseline"/>
        <w:rPr>
          <w:rFonts w:ascii="Times New Roman" w:eastAsia="Times New Roman" w:hAnsi="Times New Roman" w:cs="Times New Roman"/>
          <w:spacing w:val="2"/>
          <w:sz w:val="28"/>
          <w:szCs w:val="28"/>
          <w:lang w:eastAsia="ru-RU"/>
        </w:rPr>
      </w:pPr>
      <w:r w:rsidRPr="006012BB">
        <w:rPr>
          <w:rFonts w:ascii="Times New Roman" w:eastAsia="Times New Roman" w:hAnsi="Times New Roman" w:cs="Times New Roman"/>
          <w:spacing w:val="2"/>
          <w:sz w:val="28"/>
          <w:szCs w:val="28"/>
          <w:lang w:eastAsia="ru-RU"/>
        </w:rPr>
        <w:t>      Иные понятия, используемые в настоящих Правилах, применяются в соответствии с действующим законодательством Республики Казахстан.</w:t>
      </w:r>
    </w:p>
    <w:p w:rsidR="006012BB" w:rsidRPr="006012BB" w:rsidRDefault="006012BB" w:rsidP="006012BB">
      <w:pPr>
        <w:spacing w:after="360" w:line="285" w:lineRule="atLeast"/>
        <w:jc w:val="both"/>
        <w:textAlignment w:val="baseline"/>
        <w:rPr>
          <w:rFonts w:ascii="Times New Roman" w:eastAsia="Times New Roman" w:hAnsi="Times New Roman" w:cs="Times New Roman"/>
          <w:spacing w:val="2"/>
          <w:sz w:val="28"/>
          <w:szCs w:val="28"/>
          <w:lang w:eastAsia="ru-RU"/>
        </w:rPr>
      </w:pPr>
      <w:r w:rsidRPr="006012BB">
        <w:rPr>
          <w:rFonts w:ascii="Times New Roman" w:eastAsia="Times New Roman" w:hAnsi="Times New Roman" w:cs="Times New Roman"/>
          <w:spacing w:val="2"/>
          <w:sz w:val="28"/>
          <w:szCs w:val="28"/>
          <w:lang w:eastAsia="ru-RU"/>
        </w:rPr>
        <w:t>      4. Форма оказания обязательных услуг: электронная или бумажная.</w:t>
      </w:r>
    </w:p>
    <w:p w:rsidR="006012BB" w:rsidRPr="006012BB" w:rsidRDefault="006012BB" w:rsidP="006012BB">
      <w:pPr>
        <w:spacing w:after="360" w:line="285" w:lineRule="atLeast"/>
        <w:jc w:val="both"/>
        <w:textAlignment w:val="baseline"/>
        <w:rPr>
          <w:rFonts w:ascii="Times New Roman" w:eastAsia="Times New Roman" w:hAnsi="Times New Roman" w:cs="Times New Roman"/>
          <w:spacing w:val="2"/>
          <w:sz w:val="28"/>
          <w:szCs w:val="28"/>
          <w:lang w:eastAsia="ru-RU"/>
        </w:rPr>
      </w:pPr>
      <w:r w:rsidRPr="006012BB">
        <w:rPr>
          <w:rFonts w:ascii="Times New Roman" w:eastAsia="Times New Roman" w:hAnsi="Times New Roman" w:cs="Times New Roman"/>
          <w:spacing w:val="2"/>
          <w:sz w:val="28"/>
          <w:szCs w:val="28"/>
          <w:lang w:eastAsia="ru-RU"/>
        </w:rPr>
        <w:t xml:space="preserve">      4-1. При оказании обязательных услуг физическим и юридическим лицам субъекты естественных монополий и </w:t>
      </w:r>
      <w:proofErr w:type="spellStart"/>
      <w:r w:rsidRPr="006012BB">
        <w:rPr>
          <w:rFonts w:ascii="Times New Roman" w:eastAsia="Times New Roman" w:hAnsi="Times New Roman" w:cs="Times New Roman"/>
          <w:spacing w:val="2"/>
          <w:sz w:val="28"/>
          <w:szCs w:val="28"/>
          <w:lang w:eastAsia="ru-RU"/>
        </w:rPr>
        <w:t>квазигосударственного</w:t>
      </w:r>
      <w:proofErr w:type="spellEnd"/>
      <w:r w:rsidRPr="006012BB">
        <w:rPr>
          <w:rFonts w:ascii="Times New Roman" w:eastAsia="Times New Roman" w:hAnsi="Times New Roman" w:cs="Times New Roman"/>
          <w:spacing w:val="2"/>
          <w:sz w:val="28"/>
          <w:szCs w:val="28"/>
          <w:lang w:eastAsia="ru-RU"/>
        </w:rPr>
        <w:t xml:space="preserve"> сектора используют объекты информатизации, а также представляют данные в машиночитаемом виде в объекты информатизации "электронного правительства".</w:t>
      </w:r>
    </w:p>
    <w:p w:rsidR="006012BB" w:rsidRPr="006012BB" w:rsidRDefault="006012BB" w:rsidP="006012BB">
      <w:pPr>
        <w:spacing w:after="0" w:line="240" w:lineRule="auto"/>
        <w:jc w:val="both"/>
        <w:textAlignment w:val="baseline"/>
        <w:rPr>
          <w:rFonts w:ascii="Times New Roman" w:eastAsia="Times New Roman" w:hAnsi="Times New Roman" w:cs="Times New Roman"/>
          <w:sz w:val="28"/>
          <w:szCs w:val="28"/>
          <w:lang w:eastAsia="ru-RU"/>
        </w:rPr>
      </w:pPr>
      <w:r w:rsidRPr="006012BB">
        <w:rPr>
          <w:rFonts w:ascii="Times New Roman" w:eastAsia="Times New Roman" w:hAnsi="Times New Roman" w:cs="Times New Roman"/>
          <w:sz w:val="28"/>
          <w:szCs w:val="28"/>
          <w:bdr w:val="none" w:sz="0" w:space="0" w:color="auto" w:frame="1"/>
          <w:lang w:eastAsia="ru-RU"/>
        </w:rPr>
        <w:lastRenderedPageBreak/>
        <w:t>      Сноска. Правила дополнены пунктом 4-1 в соответствии с приказом Председателя Агентства по защите и развитию конкуренции РК от 12.07.2023 </w:t>
      </w:r>
      <w:hyperlink r:id="rId190" w:anchor="z14" w:history="1">
        <w:r w:rsidRPr="006012BB">
          <w:rPr>
            <w:rFonts w:ascii="Times New Roman" w:eastAsia="Times New Roman" w:hAnsi="Times New Roman" w:cs="Times New Roman"/>
            <w:sz w:val="28"/>
            <w:szCs w:val="28"/>
            <w:lang w:eastAsia="ru-RU"/>
          </w:rPr>
          <w:t>№ 9</w:t>
        </w:r>
      </w:hyperlink>
      <w:r w:rsidRPr="006012BB">
        <w:rPr>
          <w:rFonts w:ascii="Times New Roman" w:eastAsia="Times New Roman" w:hAnsi="Times New Roman" w:cs="Times New Roman"/>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6012BB">
        <w:rPr>
          <w:rFonts w:ascii="Times New Roman" w:eastAsia="Times New Roman" w:hAnsi="Times New Roman" w:cs="Times New Roman"/>
          <w:sz w:val="28"/>
          <w:szCs w:val="28"/>
          <w:lang w:eastAsia="ru-RU"/>
        </w:rPr>
        <w:br/>
      </w:r>
    </w:p>
    <w:p w:rsidR="006012BB" w:rsidRPr="006012BB" w:rsidRDefault="006012BB" w:rsidP="006012BB">
      <w:pPr>
        <w:spacing w:before="225" w:after="135" w:line="390" w:lineRule="atLeast"/>
        <w:jc w:val="both"/>
        <w:textAlignment w:val="baseline"/>
        <w:outlineLvl w:val="2"/>
        <w:rPr>
          <w:rFonts w:ascii="Times New Roman" w:eastAsia="Times New Roman" w:hAnsi="Times New Roman" w:cs="Times New Roman"/>
          <w:sz w:val="28"/>
          <w:szCs w:val="28"/>
          <w:lang w:eastAsia="ru-RU"/>
        </w:rPr>
      </w:pPr>
      <w:r w:rsidRPr="006012BB">
        <w:rPr>
          <w:rFonts w:ascii="Times New Roman" w:eastAsia="Times New Roman" w:hAnsi="Times New Roman" w:cs="Times New Roman"/>
          <w:sz w:val="28"/>
          <w:szCs w:val="28"/>
          <w:lang w:eastAsia="ru-RU"/>
        </w:rPr>
        <w:t xml:space="preserve">Глава 2. Порядок оказания обязательных услуг субъектами естественных монополий и </w:t>
      </w:r>
      <w:proofErr w:type="spellStart"/>
      <w:r w:rsidRPr="006012BB">
        <w:rPr>
          <w:rFonts w:ascii="Times New Roman" w:eastAsia="Times New Roman" w:hAnsi="Times New Roman" w:cs="Times New Roman"/>
          <w:sz w:val="28"/>
          <w:szCs w:val="28"/>
          <w:lang w:eastAsia="ru-RU"/>
        </w:rPr>
        <w:t>квазигосударственного</w:t>
      </w:r>
      <w:proofErr w:type="spellEnd"/>
      <w:r w:rsidRPr="006012BB">
        <w:rPr>
          <w:rFonts w:ascii="Times New Roman" w:eastAsia="Times New Roman" w:hAnsi="Times New Roman" w:cs="Times New Roman"/>
          <w:sz w:val="28"/>
          <w:szCs w:val="28"/>
          <w:lang w:eastAsia="ru-RU"/>
        </w:rPr>
        <w:t xml:space="preserve"> сектора в рамках защиты конкуренции и ограничения монополистической деятельности</w:t>
      </w:r>
    </w:p>
    <w:p w:rsidR="006012BB" w:rsidRPr="006012BB" w:rsidRDefault="006012BB" w:rsidP="006012BB">
      <w:pPr>
        <w:spacing w:after="360" w:line="285" w:lineRule="atLeast"/>
        <w:jc w:val="both"/>
        <w:textAlignment w:val="baseline"/>
        <w:rPr>
          <w:rFonts w:ascii="Times New Roman" w:eastAsia="Times New Roman" w:hAnsi="Times New Roman" w:cs="Times New Roman"/>
          <w:spacing w:val="2"/>
          <w:sz w:val="28"/>
          <w:szCs w:val="28"/>
          <w:lang w:eastAsia="ru-RU"/>
        </w:rPr>
      </w:pPr>
      <w:r w:rsidRPr="006012BB">
        <w:rPr>
          <w:rFonts w:ascii="Times New Roman" w:eastAsia="Times New Roman" w:hAnsi="Times New Roman" w:cs="Times New Roman"/>
          <w:spacing w:val="2"/>
          <w:sz w:val="28"/>
          <w:szCs w:val="28"/>
          <w:lang w:eastAsia="ru-RU"/>
        </w:rPr>
        <w:t xml:space="preserve">      5. Основанием для оказания обязательных услуг является получение субъектами естественных монополий и </w:t>
      </w:r>
      <w:proofErr w:type="spellStart"/>
      <w:r w:rsidRPr="006012BB">
        <w:rPr>
          <w:rFonts w:ascii="Times New Roman" w:eastAsia="Times New Roman" w:hAnsi="Times New Roman" w:cs="Times New Roman"/>
          <w:spacing w:val="2"/>
          <w:sz w:val="28"/>
          <w:szCs w:val="28"/>
          <w:lang w:eastAsia="ru-RU"/>
        </w:rPr>
        <w:t>квазигосударственного</w:t>
      </w:r>
      <w:proofErr w:type="spellEnd"/>
      <w:r w:rsidRPr="006012BB">
        <w:rPr>
          <w:rFonts w:ascii="Times New Roman" w:eastAsia="Times New Roman" w:hAnsi="Times New Roman" w:cs="Times New Roman"/>
          <w:spacing w:val="2"/>
          <w:sz w:val="28"/>
          <w:szCs w:val="28"/>
          <w:lang w:eastAsia="ru-RU"/>
        </w:rPr>
        <w:t xml:space="preserve"> сектора (далее – Субъекты) заявления и/или ходатайства от </w:t>
      </w:r>
      <w:proofErr w:type="spellStart"/>
      <w:r w:rsidRPr="006012BB">
        <w:rPr>
          <w:rFonts w:ascii="Times New Roman" w:eastAsia="Times New Roman" w:hAnsi="Times New Roman" w:cs="Times New Roman"/>
          <w:spacing w:val="2"/>
          <w:sz w:val="28"/>
          <w:szCs w:val="28"/>
          <w:lang w:eastAsia="ru-RU"/>
        </w:rPr>
        <w:t>услугополучателя</w:t>
      </w:r>
      <w:proofErr w:type="spellEnd"/>
      <w:r w:rsidRPr="006012BB">
        <w:rPr>
          <w:rFonts w:ascii="Times New Roman" w:eastAsia="Times New Roman" w:hAnsi="Times New Roman" w:cs="Times New Roman"/>
          <w:spacing w:val="2"/>
          <w:sz w:val="28"/>
          <w:szCs w:val="28"/>
          <w:lang w:eastAsia="ru-RU"/>
        </w:rPr>
        <w:t xml:space="preserve"> о получении соответствующей услуги.</w:t>
      </w:r>
    </w:p>
    <w:p w:rsidR="006012BB" w:rsidRPr="006012BB" w:rsidRDefault="006012BB" w:rsidP="006012BB">
      <w:pPr>
        <w:spacing w:after="360" w:line="285" w:lineRule="atLeast"/>
        <w:jc w:val="both"/>
        <w:textAlignment w:val="baseline"/>
        <w:rPr>
          <w:rFonts w:ascii="Times New Roman" w:eastAsia="Times New Roman" w:hAnsi="Times New Roman" w:cs="Times New Roman"/>
          <w:spacing w:val="2"/>
          <w:sz w:val="28"/>
          <w:szCs w:val="28"/>
          <w:lang w:eastAsia="ru-RU"/>
        </w:rPr>
      </w:pPr>
      <w:r w:rsidRPr="006012BB">
        <w:rPr>
          <w:rFonts w:ascii="Times New Roman" w:eastAsia="Times New Roman" w:hAnsi="Times New Roman" w:cs="Times New Roman"/>
          <w:spacing w:val="2"/>
          <w:sz w:val="28"/>
          <w:szCs w:val="28"/>
          <w:lang w:eastAsia="ru-RU"/>
        </w:rPr>
        <w:t>      6. Процедуры (действия), входящие в состав процесса оказания обязательных услуг Субъектами:</w:t>
      </w:r>
    </w:p>
    <w:p w:rsidR="006012BB" w:rsidRPr="006012BB" w:rsidRDefault="006012BB" w:rsidP="006012BB">
      <w:pPr>
        <w:spacing w:after="360" w:line="285" w:lineRule="atLeast"/>
        <w:jc w:val="both"/>
        <w:textAlignment w:val="baseline"/>
        <w:rPr>
          <w:rFonts w:ascii="Times New Roman" w:eastAsia="Times New Roman" w:hAnsi="Times New Roman" w:cs="Times New Roman"/>
          <w:spacing w:val="2"/>
          <w:sz w:val="28"/>
          <w:szCs w:val="28"/>
          <w:lang w:eastAsia="ru-RU"/>
        </w:rPr>
      </w:pPr>
      <w:r w:rsidRPr="006012BB">
        <w:rPr>
          <w:rFonts w:ascii="Times New Roman" w:eastAsia="Times New Roman" w:hAnsi="Times New Roman" w:cs="Times New Roman"/>
          <w:spacing w:val="2"/>
          <w:sz w:val="28"/>
          <w:szCs w:val="28"/>
          <w:lang w:eastAsia="ru-RU"/>
        </w:rPr>
        <w:t>      1) регистрация заявления и/или ходатайства об оказании обязательной услуги;</w:t>
      </w:r>
    </w:p>
    <w:p w:rsidR="006012BB" w:rsidRPr="006012BB" w:rsidRDefault="006012BB" w:rsidP="006012BB">
      <w:pPr>
        <w:spacing w:after="360" w:line="285" w:lineRule="atLeast"/>
        <w:jc w:val="both"/>
        <w:textAlignment w:val="baseline"/>
        <w:rPr>
          <w:rFonts w:ascii="Times New Roman" w:eastAsia="Times New Roman" w:hAnsi="Times New Roman" w:cs="Times New Roman"/>
          <w:spacing w:val="2"/>
          <w:sz w:val="28"/>
          <w:szCs w:val="28"/>
          <w:lang w:eastAsia="ru-RU"/>
        </w:rPr>
      </w:pPr>
      <w:r w:rsidRPr="006012BB">
        <w:rPr>
          <w:rFonts w:ascii="Times New Roman" w:eastAsia="Times New Roman" w:hAnsi="Times New Roman" w:cs="Times New Roman"/>
          <w:spacing w:val="2"/>
          <w:sz w:val="28"/>
          <w:szCs w:val="28"/>
          <w:lang w:eastAsia="ru-RU"/>
        </w:rPr>
        <w:t>      2) рассмотрение полноты представленных документов;</w:t>
      </w:r>
    </w:p>
    <w:p w:rsidR="006012BB" w:rsidRPr="006012BB" w:rsidRDefault="006012BB" w:rsidP="006012BB">
      <w:pPr>
        <w:spacing w:after="360" w:line="285" w:lineRule="atLeast"/>
        <w:jc w:val="both"/>
        <w:textAlignment w:val="baseline"/>
        <w:rPr>
          <w:rFonts w:ascii="Times New Roman" w:eastAsia="Times New Roman" w:hAnsi="Times New Roman" w:cs="Times New Roman"/>
          <w:spacing w:val="2"/>
          <w:sz w:val="28"/>
          <w:szCs w:val="28"/>
          <w:lang w:eastAsia="ru-RU"/>
        </w:rPr>
      </w:pPr>
      <w:r w:rsidRPr="006012BB">
        <w:rPr>
          <w:rFonts w:ascii="Times New Roman" w:eastAsia="Times New Roman" w:hAnsi="Times New Roman" w:cs="Times New Roman"/>
          <w:spacing w:val="2"/>
          <w:sz w:val="28"/>
          <w:szCs w:val="28"/>
          <w:lang w:eastAsia="ru-RU"/>
        </w:rPr>
        <w:t xml:space="preserve">      3) в случае полноты представленных документов </w:t>
      </w:r>
      <w:proofErr w:type="spellStart"/>
      <w:r w:rsidRPr="006012BB">
        <w:rPr>
          <w:rFonts w:ascii="Times New Roman" w:eastAsia="Times New Roman" w:hAnsi="Times New Roman" w:cs="Times New Roman"/>
          <w:spacing w:val="2"/>
          <w:sz w:val="28"/>
          <w:szCs w:val="28"/>
          <w:lang w:eastAsia="ru-RU"/>
        </w:rPr>
        <w:t>услугополучателем</w:t>
      </w:r>
      <w:proofErr w:type="spellEnd"/>
      <w:r w:rsidRPr="006012BB">
        <w:rPr>
          <w:rFonts w:ascii="Times New Roman" w:eastAsia="Times New Roman" w:hAnsi="Times New Roman" w:cs="Times New Roman"/>
          <w:spacing w:val="2"/>
          <w:sz w:val="28"/>
          <w:szCs w:val="28"/>
          <w:lang w:eastAsia="ru-RU"/>
        </w:rPr>
        <w:t>, оформление результата оказания обязательной услуги в соответствии со сроками и требованиями предусмотренными законодательством Республики Казахстан в соответствующей сфере;</w:t>
      </w:r>
    </w:p>
    <w:p w:rsidR="006012BB" w:rsidRPr="006012BB" w:rsidRDefault="006012BB" w:rsidP="006012BB">
      <w:pPr>
        <w:spacing w:after="360" w:line="285" w:lineRule="atLeast"/>
        <w:jc w:val="both"/>
        <w:textAlignment w:val="baseline"/>
        <w:rPr>
          <w:rFonts w:ascii="Times New Roman" w:eastAsia="Times New Roman" w:hAnsi="Times New Roman" w:cs="Times New Roman"/>
          <w:spacing w:val="2"/>
          <w:sz w:val="28"/>
          <w:szCs w:val="28"/>
          <w:lang w:eastAsia="ru-RU"/>
        </w:rPr>
      </w:pPr>
      <w:r w:rsidRPr="006012BB">
        <w:rPr>
          <w:rFonts w:ascii="Times New Roman" w:eastAsia="Times New Roman" w:hAnsi="Times New Roman" w:cs="Times New Roman"/>
          <w:spacing w:val="2"/>
          <w:sz w:val="28"/>
          <w:szCs w:val="28"/>
          <w:lang w:eastAsia="ru-RU"/>
        </w:rPr>
        <w:t xml:space="preserve">      4) направление результата оказания обязательных услуг </w:t>
      </w:r>
      <w:proofErr w:type="spellStart"/>
      <w:r w:rsidRPr="006012BB">
        <w:rPr>
          <w:rFonts w:ascii="Times New Roman" w:eastAsia="Times New Roman" w:hAnsi="Times New Roman" w:cs="Times New Roman"/>
          <w:spacing w:val="2"/>
          <w:sz w:val="28"/>
          <w:szCs w:val="28"/>
          <w:lang w:eastAsia="ru-RU"/>
        </w:rPr>
        <w:t>услугополучателю</w:t>
      </w:r>
      <w:proofErr w:type="spellEnd"/>
      <w:r w:rsidRPr="006012BB">
        <w:rPr>
          <w:rFonts w:ascii="Times New Roman" w:eastAsia="Times New Roman" w:hAnsi="Times New Roman" w:cs="Times New Roman"/>
          <w:spacing w:val="2"/>
          <w:sz w:val="28"/>
          <w:szCs w:val="28"/>
          <w:lang w:eastAsia="ru-RU"/>
        </w:rPr>
        <w:t>.</w:t>
      </w:r>
    </w:p>
    <w:p w:rsidR="006012BB" w:rsidRPr="006012BB" w:rsidRDefault="006012BB" w:rsidP="006012BB">
      <w:pPr>
        <w:spacing w:after="360" w:line="285" w:lineRule="atLeast"/>
        <w:jc w:val="both"/>
        <w:textAlignment w:val="baseline"/>
        <w:rPr>
          <w:rFonts w:ascii="Times New Roman" w:eastAsia="Times New Roman" w:hAnsi="Times New Roman" w:cs="Times New Roman"/>
          <w:spacing w:val="2"/>
          <w:sz w:val="28"/>
          <w:szCs w:val="28"/>
          <w:lang w:eastAsia="ru-RU"/>
        </w:rPr>
      </w:pPr>
      <w:r w:rsidRPr="006012BB">
        <w:rPr>
          <w:rFonts w:ascii="Times New Roman" w:eastAsia="Times New Roman" w:hAnsi="Times New Roman" w:cs="Times New Roman"/>
          <w:spacing w:val="2"/>
          <w:sz w:val="28"/>
          <w:szCs w:val="28"/>
          <w:lang w:eastAsia="ru-RU"/>
        </w:rPr>
        <w:t>      7. Прием заявлений и/или ходатайств на оказание обязательной услуги и выдача результатов его рассмотрения осуществляется через Государственную корпорацию, веб-портал "электронного правительства" или канцелярию Субъектов.</w:t>
      </w:r>
    </w:p>
    <w:p w:rsidR="006012BB" w:rsidRPr="006012BB" w:rsidRDefault="006012BB" w:rsidP="006012BB">
      <w:pPr>
        <w:spacing w:after="360" w:line="285" w:lineRule="atLeast"/>
        <w:jc w:val="both"/>
        <w:textAlignment w:val="baseline"/>
        <w:rPr>
          <w:rFonts w:ascii="Times New Roman" w:eastAsia="Times New Roman" w:hAnsi="Times New Roman" w:cs="Times New Roman"/>
          <w:spacing w:val="2"/>
          <w:sz w:val="28"/>
          <w:szCs w:val="28"/>
          <w:lang w:eastAsia="ru-RU"/>
        </w:rPr>
      </w:pPr>
      <w:r w:rsidRPr="006012BB">
        <w:rPr>
          <w:rFonts w:ascii="Times New Roman" w:eastAsia="Times New Roman" w:hAnsi="Times New Roman" w:cs="Times New Roman"/>
          <w:spacing w:val="2"/>
          <w:sz w:val="28"/>
          <w:szCs w:val="28"/>
          <w:lang w:eastAsia="ru-RU"/>
        </w:rPr>
        <w:t xml:space="preserve">      8. Сроки оказания обязательной услуги устанавливаются Субъектами в соответствии с законодательством Республики Казахстан в соответствующей сфере, но не могут превышать 30 (тридцати) календарных дней с момента подачи заявления или ходатайства на оказание обязательной услуги </w:t>
      </w:r>
      <w:proofErr w:type="spellStart"/>
      <w:r w:rsidRPr="006012BB">
        <w:rPr>
          <w:rFonts w:ascii="Times New Roman" w:eastAsia="Times New Roman" w:hAnsi="Times New Roman" w:cs="Times New Roman"/>
          <w:spacing w:val="2"/>
          <w:sz w:val="28"/>
          <w:szCs w:val="28"/>
          <w:lang w:eastAsia="ru-RU"/>
        </w:rPr>
        <w:t>услугополучателем</w:t>
      </w:r>
      <w:proofErr w:type="spellEnd"/>
      <w:r w:rsidRPr="006012BB">
        <w:rPr>
          <w:rFonts w:ascii="Times New Roman" w:eastAsia="Times New Roman" w:hAnsi="Times New Roman" w:cs="Times New Roman"/>
          <w:spacing w:val="2"/>
          <w:sz w:val="28"/>
          <w:szCs w:val="28"/>
          <w:lang w:eastAsia="ru-RU"/>
        </w:rPr>
        <w:t>.</w:t>
      </w:r>
    </w:p>
    <w:p w:rsidR="006012BB" w:rsidRPr="006012BB" w:rsidRDefault="006012BB" w:rsidP="006012BB">
      <w:pPr>
        <w:spacing w:after="360" w:line="285" w:lineRule="atLeast"/>
        <w:jc w:val="both"/>
        <w:textAlignment w:val="baseline"/>
        <w:rPr>
          <w:rFonts w:ascii="Times New Roman" w:eastAsia="Times New Roman" w:hAnsi="Times New Roman" w:cs="Times New Roman"/>
          <w:spacing w:val="2"/>
          <w:sz w:val="28"/>
          <w:szCs w:val="28"/>
          <w:lang w:eastAsia="ru-RU"/>
        </w:rPr>
      </w:pPr>
      <w:r w:rsidRPr="006012BB">
        <w:rPr>
          <w:rFonts w:ascii="Times New Roman" w:eastAsia="Times New Roman" w:hAnsi="Times New Roman" w:cs="Times New Roman"/>
          <w:spacing w:val="2"/>
          <w:sz w:val="28"/>
          <w:szCs w:val="28"/>
          <w:lang w:eastAsia="ru-RU"/>
        </w:rPr>
        <w:lastRenderedPageBreak/>
        <w:t>      9. По итогам рассмотрения заявления и/или ходатайства об оказании обязательной услуги Субъектами принимается одно из следующих решений:</w:t>
      </w:r>
    </w:p>
    <w:p w:rsidR="006012BB" w:rsidRPr="006012BB" w:rsidRDefault="006012BB" w:rsidP="006012BB">
      <w:pPr>
        <w:spacing w:after="360" w:line="285" w:lineRule="atLeast"/>
        <w:jc w:val="both"/>
        <w:textAlignment w:val="baseline"/>
        <w:rPr>
          <w:rFonts w:ascii="Times New Roman" w:eastAsia="Times New Roman" w:hAnsi="Times New Roman" w:cs="Times New Roman"/>
          <w:spacing w:val="2"/>
          <w:sz w:val="28"/>
          <w:szCs w:val="28"/>
          <w:lang w:eastAsia="ru-RU"/>
        </w:rPr>
      </w:pPr>
      <w:r w:rsidRPr="006012BB">
        <w:rPr>
          <w:rFonts w:ascii="Times New Roman" w:eastAsia="Times New Roman" w:hAnsi="Times New Roman" w:cs="Times New Roman"/>
          <w:spacing w:val="2"/>
          <w:sz w:val="28"/>
          <w:szCs w:val="28"/>
          <w:lang w:eastAsia="ru-RU"/>
        </w:rPr>
        <w:t xml:space="preserve">      1) выдача технических условий, разрешения, акта границ раздела, декларации о соответствии, акта приемки выполнения работ по промывке и </w:t>
      </w:r>
      <w:proofErr w:type="spellStart"/>
      <w:r w:rsidRPr="006012BB">
        <w:rPr>
          <w:rFonts w:ascii="Times New Roman" w:eastAsia="Times New Roman" w:hAnsi="Times New Roman" w:cs="Times New Roman"/>
          <w:spacing w:val="2"/>
          <w:sz w:val="28"/>
          <w:szCs w:val="28"/>
          <w:lang w:eastAsia="ru-RU"/>
        </w:rPr>
        <w:t>опрессовке</w:t>
      </w:r>
      <w:proofErr w:type="spellEnd"/>
      <w:r w:rsidRPr="006012BB">
        <w:rPr>
          <w:rFonts w:ascii="Times New Roman" w:eastAsia="Times New Roman" w:hAnsi="Times New Roman" w:cs="Times New Roman"/>
          <w:spacing w:val="2"/>
          <w:sz w:val="28"/>
          <w:szCs w:val="28"/>
          <w:lang w:eastAsia="ru-RU"/>
        </w:rPr>
        <w:t xml:space="preserve"> вновь смонтированного оборудования, акта опломбировки дроссельных устройств, акта технической готовности </w:t>
      </w:r>
      <w:proofErr w:type="spellStart"/>
      <w:r w:rsidRPr="006012BB">
        <w:rPr>
          <w:rFonts w:ascii="Times New Roman" w:eastAsia="Times New Roman" w:hAnsi="Times New Roman" w:cs="Times New Roman"/>
          <w:spacing w:val="2"/>
          <w:sz w:val="28"/>
          <w:szCs w:val="28"/>
          <w:lang w:eastAsia="ru-RU"/>
        </w:rPr>
        <w:t>теплопотребляющих</w:t>
      </w:r>
      <w:proofErr w:type="spellEnd"/>
      <w:r w:rsidRPr="006012BB">
        <w:rPr>
          <w:rFonts w:ascii="Times New Roman" w:eastAsia="Times New Roman" w:hAnsi="Times New Roman" w:cs="Times New Roman"/>
          <w:spacing w:val="2"/>
          <w:sz w:val="28"/>
          <w:szCs w:val="28"/>
          <w:lang w:eastAsia="ru-RU"/>
        </w:rPr>
        <w:t xml:space="preserve"> установок и тепловых сетей к предстоящему отопительному сезону или иного документа в соответствии с законодательством Республики Казахстан в соответствующей сфере;</w:t>
      </w:r>
    </w:p>
    <w:p w:rsidR="006012BB" w:rsidRPr="006012BB" w:rsidRDefault="006012BB" w:rsidP="006012BB">
      <w:pPr>
        <w:spacing w:after="360" w:line="285" w:lineRule="atLeast"/>
        <w:jc w:val="both"/>
        <w:textAlignment w:val="baseline"/>
        <w:rPr>
          <w:rFonts w:ascii="Times New Roman" w:eastAsia="Times New Roman" w:hAnsi="Times New Roman" w:cs="Times New Roman"/>
          <w:spacing w:val="2"/>
          <w:sz w:val="28"/>
          <w:szCs w:val="28"/>
          <w:lang w:eastAsia="ru-RU"/>
        </w:rPr>
      </w:pPr>
      <w:r w:rsidRPr="006012BB">
        <w:rPr>
          <w:rFonts w:ascii="Times New Roman" w:eastAsia="Times New Roman" w:hAnsi="Times New Roman" w:cs="Times New Roman"/>
          <w:spacing w:val="2"/>
          <w:sz w:val="28"/>
          <w:szCs w:val="28"/>
          <w:lang w:eastAsia="ru-RU"/>
        </w:rPr>
        <w:t xml:space="preserve">      </w:t>
      </w:r>
      <w:proofErr w:type="gramStart"/>
      <w:r w:rsidRPr="006012BB">
        <w:rPr>
          <w:rFonts w:ascii="Times New Roman" w:eastAsia="Times New Roman" w:hAnsi="Times New Roman" w:cs="Times New Roman"/>
          <w:spacing w:val="2"/>
          <w:sz w:val="28"/>
          <w:szCs w:val="28"/>
          <w:lang w:eastAsia="ru-RU"/>
        </w:rPr>
        <w:t xml:space="preserve">2) отказ в выдаче технических условий, разрешения, акта границ раздела, декларации о соответствии, акта приемки выполнения работ по промывке и </w:t>
      </w:r>
      <w:proofErr w:type="spellStart"/>
      <w:r w:rsidRPr="006012BB">
        <w:rPr>
          <w:rFonts w:ascii="Times New Roman" w:eastAsia="Times New Roman" w:hAnsi="Times New Roman" w:cs="Times New Roman"/>
          <w:spacing w:val="2"/>
          <w:sz w:val="28"/>
          <w:szCs w:val="28"/>
          <w:lang w:eastAsia="ru-RU"/>
        </w:rPr>
        <w:t>опрессовке</w:t>
      </w:r>
      <w:proofErr w:type="spellEnd"/>
      <w:r w:rsidRPr="006012BB">
        <w:rPr>
          <w:rFonts w:ascii="Times New Roman" w:eastAsia="Times New Roman" w:hAnsi="Times New Roman" w:cs="Times New Roman"/>
          <w:spacing w:val="2"/>
          <w:sz w:val="28"/>
          <w:szCs w:val="28"/>
          <w:lang w:eastAsia="ru-RU"/>
        </w:rPr>
        <w:t xml:space="preserve"> вновь смонтированного оборудования, акта опломбировки дроссельных устройств, акта технической готовности </w:t>
      </w:r>
      <w:proofErr w:type="spellStart"/>
      <w:r w:rsidRPr="006012BB">
        <w:rPr>
          <w:rFonts w:ascii="Times New Roman" w:eastAsia="Times New Roman" w:hAnsi="Times New Roman" w:cs="Times New Roman"/>
          <w:spacing w:val="2"/>
          <w:sz w:val="28"/>
          <w:szCs w:val="28"/>
          <w:lang w:eastAsia="ru-RU"/>
        </w:rPr>
        <w:t>теплопотребляющих</w:t>
      </w:r>
      <w:proofErr w:type="spellEnd"/>
      <w:r w:rsidRPr="006012BB">
        <w:rPr>
          <w:rFonts w:ascii="Times New Roman" w:eastAsia="Times New Roman" w:hAnsi="Times New Roman" w:cs="Times New Roman"/>
          <w:spacing w:val="2"/>
          <w:sz w:val="28"/>
          <w:szCs w:val="28"/>
          <w:lang w:eastAsia="ru-RU"/>
        </w:rPr>
        <w:t xml:space="preserve"> установок и тепловых сетей к предстоящему отопительному сезону или иного документа в соответствии с законодательством Республики Казахстан в соответствующей сфере.</w:t>
      </w:r>
      <w:proofErr w:type="gramEnd"/>
    </w:p>
    <w:p w:rsidR="006012BB" w:rsidRPr="006012BB" w:rsidRDefault="006012BB" w:rsidP="006012BB">
      <w:pPr>
        <w:spacing w:after="360" w:line="285" w:lineRule="atLeast"/>
        <w:jc w:val="both"/>
        <w:textAlignment w:val="baseline"/>
        <w:rPr>
          <w:rFonts w:ascii="Times New Roman" w:eastAsia="Times New Roman" w:hAnsi="Times New Roman" w:cs="Times New Roman"/>
          <w:spacing w:val="2"/>
          <w:sz w:val="28"/>
          <w:szCs w:val="28"/>
          <w:lang w:eastAsia="ru-RU"/>
        </w:rPr>
      </w:pPr>
      <w:r w:rsidRPr="006012BB">
        <w:rPr>
          <w:rFonts w:ascii="Times New Roman" w:eastAsia="Times New Roman" w:hAnsi="Times New Roman" w:cs="Times New Roman"/>
          <w:spacing w:val="2"/>
          <w:sz w:val="28"/>
          <w:szCs w:val="28"/>
          <w:lang w:eastAsia="ru-RU"/>
        </w:rPr>
        <w:t xml:space="preserve">      </w:t>
      </w:r>
      <w:proofErr w:type="gramStart"/>
      <w:r w:rsidRPr="006012BB">
        <w:rPr>
          <w:rFonts w:ascii="Times New Roman" w:eastAsia="Times New Roman" w:hAnsi="Times New Roman" w:cs="Times New Roman"/>
          <w:spacing w:val="2"/>
          <w:sz w:val="28"/>
          <w:szCs w:val="28"/>
          <w:lang w:eastAsia="ru-RU"/>
        </w:rPr>
        <w:t xml:space="preserve">В случае отказа в выдаче технических условий, разрешения, акта границ раздела, декларации о соответствии, акта приемки выполнения работ по промывке и </w:t>
      </w:r>
      <w:proofErr w:type="spellStart"/>
      <w:r w:rsidRPr="006012BB">
        <w:rPr>
          <w:rFonts w:ascii="Times New Roman" w:eastAsia="Times New Roman" w:hAnsi="Times New Roman" w:cs="Times New Roman"/>
          <w:spacing w:val="2"/>
          <w:sz w:val="28"/>
          <w:szCs w:val="28"/>
          <w:lang w:eastAsia="ru-RU"/>
        </w:rPr>
        <w:t>опрессовке</w:t>
      </w:r>
      <w:proofErr w:type="spellEnd"/>
      <w:r w:rsidRPr="006012BB">
        <w:rPr>
          <w:rFonts w:ascii="Times New Roman" w:eastAsia="Times New Roman" w:hAnsi="Times New Roman" w:cs="Times New Roman"/>
          <w:spacing w:val="2"/>
          <w:sz w:val="28"/>
          <w:szCs w:val="28"/>
          <w:lang w:eastAsia="ru-RU"/>
        </w:rPr>
        <w:t xml:space="preserve"> вновь смонтированного оборудования, акта опломбировки дроссельных устройств, акта технической готовности </w:t>
      </w:r>
      <w:proofErr w:type="spellStart"/>
      <w:r w:rsidRPr="006012BB">
        <w:rPr>
          <w:rFonts w:ascii="Times New Roman" w:eastAsia="Times New Roman" w:hAnsi="Times New Roman" w:cs="Times New Roman"/>
          <w:spacing w:val="2"/>
          <w:sz w:val="28"/>
          <w:szCs w:val="28"/>
          <w:lang w:eastAsia="ru-RU"/>
        </w:rPr>
        <w:t>теплопотребляющих</w:t>
      </w:r>
      <w:proofErr w:type="spellEnd"/>
      <w:r w:rsidRPr="006012BB">
        <w:rPr>
          <w:rFonts w:ascii="Times New Roman" w:eastAsia="Times New Roman" w:hAnsi="Times New Roman" w:cs="Times New Roman"/>
          <w:spacing w:val="2"/>
          <w:sz w:val="28"/>
          <w:szCs w:val="28"/>
          <w:lang w:eastAsia="ru-RU"/>
        </w:rPr>
        <w:t xml:space="preserve"> установок и тепловых сетей к предстоящему отопительному сезону или иного документа в соответствии с законодательством Республики Казахстан в соответствующей сфере, Субъекты к решению об отказе в выдаче</w:t>
      </w:r>
      <w:proofErr w:type="gramEnd"/>
      <w:r w:rsidRPr="006012BB">
        <w:rPr>
          <w:rFonts w:ascii="Times New Roman" w:eastAsia="Times New Roman" w:hAnsi="Times New Roman" w:cs="Times New Roman"/>
          <w:spacing w:val="2"/>
          <w:sz w:val="28"/>
          <w:szCs w:val="28"/>
          <w:lang w:eastAsia="ru-RU"/>
        </w:rPr>
        <w:t xml:space="preserve"> технических условий прилагают мотивированное обоснование в соответствии с законодательством Республики Казахстан в соответствующей сфере.</w:t>
      </w:r>
    </w:p>
    <w:p w:rsidR="006012BB" w:rsidRPr="006012BB" w:rsidRDefault="006012BB" w:rsidP="006012BB">
      <w:pPr>
        <w:spacing w:after="360" w:line="285" w:lineRule="atLeast"/>
        <w:jc w:val="both"/>
        <w:textAlignment w:val="baseline"/>
        <w:rPr>
          <w:rFonts w:ascii="Times New Roman" w:eastAsia="Times New Roman" w:hAnsi="Times New Roman" w:cs="Times New Roman"/>
          <w:spacing w:val="2"/>
          <w:sz w:val="28"/>
          <w:szCs w:val="28"/>
          <w:lang w:eastAsia="ru-RU"/>
        </w:rPr>
      </w:pPr>
      <w:r w:rsidRPr="006012BB">
        <w:rPr>
          <w:rFonts w:ascii="Times New Roman" w:eastAsia="Times New Roman" w:hAnsi="Times New Roman" w:cs="Times New Roman"/>
          <w:spacing w:val="2"/>
          <w:sz w:val="28"/>
          <w:szCs w:val="28"/>
          <w:lang w:eastAsia="ru-RU"/>
        </w:rPr>
        <w:t>      10. При оказании обязательных услуг, Субъектам не допускается:</w:t>
      </w:r>
    </w:p>
    <w:p w:rsidR="006012BB" w:rsidRPr="006012BB" w:rsidRDefault="006012BB" w:rsidP="006012BB">
      <w:pPr>
        <w:spacing w:after="360" w:line="285" w:lineRule="atLeast"/>
        <w:jc w:val="both"/>
        <w:textAlignment w:val="baseline"/>
        <w:rPr>
          <w:rFonts w:ascii="Times New Roman" w:eastAsia="Times New Roman" w:hAnsi="Times New Roman" w:cs="Times New Roman"/>
          <w:spacing w:val="2"/>
          <w:sz w:val="28"/>
          <w:szCs w:val="28"/>
          <w:lang w:eastAsia="ru-RU"/>
        </w:rPr>
      </w:pPr>
      <w:r w:rsidRPr="006012BB">
        <w:rPr>
          <w:rFonts w:ascii="Times New Roman" w:eastAsia="Times New Roman" w:hAnsi="Times New Roman" w:cs="Times New Roman"/>
          <w:spacing w:val="2"/>
          <w:sz w:val="28"/>
          <w:szCs w:val="28"/>
          <w:lang w:eastAsia="ru-RU"/>
        </w:rPr>
        <w:t>      1) взимать плату за предоставление информации об оказании обязательной услуги;</w:t>
      </w:r>
    </w:p>
    <w:p w:rsidR="006012BB" w:rsidRPr="006012BB" w:rsidRDefault="006012BB" w:rsidP="006012BB">
      <w:pPr>
        <w:spacing w:after="360" w:line="285" w:lineRule="atLeast"/>
        <w:jc w:val="both"/>
        <w:textAlignment w:val="baseline"/>
        <w:rPr>
          <w:rFonts w:ascii="Times New Roman" w:eastAsia="Times New Roman" w:hAnsi="Times New Roman" w:cs="Times New Roman"/>
          <w:spacing w:val="2"/>
          <w:sz w:val="28"/>
          <w:szCs w:val="28"/>
          <w:lang w:eastAsia="ru-RU"/>
        </w:rPr>
      </w:pPr>
      <w:r w:rsidRPr="006012BB">
        <w:rPr>
          <w:rFonts w:ascii="Times New Roman" w:eastAsia="Times New Roman" w:hAnsi="Times New Roman" w:cs="Times New Roman"/>
          <w:spacing w:val="2"/>
          <w:sz w:val="28"/>
          <w:szCs w:val="28"/>
          <w:lang w:eastAsia="ru-RU"/>
        </w:rPr>
        <w:t>      2) требовать представления разрешений и иных документов государственных органов, негосударственных организаций, не относящихся к оказанию обязательной услуги;</w:t>
      </w:r>
    </w:p>
    <w:p w:rsidR="006012BB" w:rsidRPr="006012BB" w:rsidRDefault="006012BB" w:rsidP="006012BB">
      <w:pPr>
        <w:spacing w:after="360" w:line="285" w:lineRule="atLeast"/>
        <w:jc w:val="both"/>
        <w:textAlignment w:val="baseline"/>
        <w:rPr>
          <w:rFonts w:ascii="Times New Roman" w:eastAsia="Times New Roman" w:hAnsi="Times New Roman" w:cs="Times New Roman"/>
          <w:spacing w:val="2"/>
          <w:sz w:val="28"/>
          <w:szCs w:val="28"/>
          <w:lang w:eastAsia="ru-RU"/>
        </w:rPr>
      </w:pPr>
      <w:r w:rsidRPr="006012BB">
        <w:rPr>
          <w:rFonts w:ascii="Times New Roman" w:eastAsia="Times New Roman" w:hAnsi="Times New Roman" w:cs="Times New Roman"/>
          <w:spacing w:val="2"/>
          <w:sz w:val="28"/>
          <w:szCs w:val="28"/>
          <w:lang w:eastAsia="ru-RU"/>
        </w:rPr>
        <w:t xml:space="preserve">      3) предъявлять </w:t>
      </w:r>
      <w:proofErr w:type="spellStart"/>
      <w:r w:rsidRPr="006012BB">
        <w:rPr>
          <w:rFonts w:ascii="Times New Roman" w:eastAsia="Times New Roman" w:hAnsi="Times New Roman" w:cs="Times New Roman"/>
          <w:spacing w:val="2"/>
          <w:sz w:val="28"/>
          <w:szCs w:val="28"/>
          <w:lang w:eastAsia="ru-RU"/>
        </w:rPr>
        <w:t>услугополучателю</w:t>
      </w:r>
      <w:proofErr w:type="spellEnd"/>
      <w:r w:rsidRPr="006012BB">
        <w:rPr>
          <w:rFonts w:ascii="Times New Roman" w:eastAsia="Times New Roman" w:hAnsi="Times New Roman" w:cs="Times New Roman"/>
          <w:spacing w:val="2"/>
          <w:sz w:val="28"/>
          <w:szCs w:val="28"/>
          <w:lang w:eastAsia="ru-RU"/>
        </w:rPr>
        <w:t xml:space="preserve"> иные требования, не предусмотренные законодательством Республики Казахстан в соответствующей сфере;</w:t>
      </w:r>
    </w:p>
    <w:p w:rsidR="006012BB" w:rsidRPr="006012BB" w:rsidRDefault="006012BB" w:rsidP="006012BB">
      <w:pPr>
        <w:spacing w:after="360" w:line="285" w:lineRule="atLeast"/>
        <w:jc w:val="both"/>
        <w:textAlignment w:val="baseline"/>
        <w:rPr>
          <w:rFonts w:ascii="Times New Roman" w:eastAsia="Times New Roman" w:hAnsi="Times New Roman" w:cs="Times New Roman"/>
          <w:spacing w:val="2"/>
          <w:sz w:val="28"/>
          <w:szCs w:val="28"/>
          <w:lang w:eastAsia="ru-RU"/>
        </w:rPr>
      </w:pPr>
      <w:r w:rsidRPr="006012BB">
        <w:rPr>
          <w:rFonts w:ascii="Times New Roman" w:eastAsia="Times New Roman" w:hAnsi="Times New Roman" w:cs="Times New Roman"/>
          <w:spacing w:val="2"/>
          <w:sz w:val="28"/>
          <w:szCs w:val="28"/>
          <w:lang w:eastAsia="ru-RU"/>
        </w:rPr>
        <w:lastRenderedPageBreak/>
        <w:t>      4) создавать неравные условия оказания обязательных услуг;</w:t>
      </w:r>
    </w:p>
    <w:p w:rsidR="006012BB" w:rsidRPr="006012BB" w:rsidRDefault="006012BB" w:rsidP="006012BB">
      <w:pPr>
        <w:spacing w:after="360" w:line="285" w:lineRule="atLeast"/>
        <w:jc w:val="both"/>
        <w:textAlignment w:val="baseline"/>
        <w:rPr>
          <w:rFonts w:ascii="Times New Roman" w:eastAsia="Times New Roman" w:hAnsi="Times New Roman" w:cs="Times New Roman"/>
          <w:spacing w:val="2"/>
          <w:sz w:val="28"/>
          <w:szCs w:val="28"/>
          <w:lang w:eastAsia="ru-RU"/>
        </w:rPr>
      </w:pPr>
      <w:r w:rsidRPr="006012BB">
        <w:rPr>
          <w:rFonts w:ascii="Times New Roman" w:eastAsia="Times New Roman" w:hAnsi="Times New Roman" w:cs="Times New Roman"/>
          <w:spacing w:val="2"/>
          <w:sz w:val="28"/>
          <w:szCs w:val="28"/>
          <w:lang w:eastAsia="ru-RU"/>
        </w:rPr>
        <w:t>      5) ограничивать деятельность субъектов рынка.</w:t>
      </w:r>
    </w:p>
    <w:p w:rsidR="006012BB" w:rsidRPr="006012BB" w:rsidRDefault="006012BB" w:rsidP="006012BB">
      <w:pPr>
        <w:spacing w:after="360" w:line="285" w:lineRule="atLeast"/>
        <w:jc w:val="both"/>
        <w:textAlignment w:val="baseline"/>
        <w:rPr>
          <w:rFonts w:ascii="Times New Roman" w:eastAsia="Times New Roman" w:hAnsi="Times New Roman" w:cs="Times New Roman"/>
          <w:spacing w:val="2"/>
          <w:sz w:val="28"/>
          <w:szCs w:val="28"/>
          <w:lang w:eastAsia="ru-RU"/>
        </w:rPr>
      </w:pPr>
      <w:r w:rsidRPr="006012BB">
        <w:rPr>
          <w:rFonts w:ascii="Times New Roman" w:eastAsia="Times New Roman" w:hAnsi="Times New Roman" w:cs="Times New Roman"/>
          <w:spacing w:val="2"/>
          <w:sz w:val="28"/>
          <w:szCs w:val="28"/>
          <w:lang w:eastAsia="ru-RU"/>
        </w:rPr>
        <w:t xml:space="preserve">      11. Субъекты при обращении </w:t>
      </w:r>
      <w:proofErr w:type="spellStart"/>
      <w:r w:rsidRPr="006012BB">
        <w:rPr>
          <w:rFonts w:ascii="Times New Roman" w:eastAsia="Times New Roman" w:hAnsi="Times New Roman" w:cs="Times New Roman"/>
          <w:spacing w:val="2"/>
          <w:sz w:val="28"/>
          <w:szCs w:val="28"/>
          <w:lang w:eastAsia="ru-RU"/>
        </w:rPr>
        <w:t>услугополучателя</w:t>
      </w:r>
      <w:proofErr w:type="spellEnd"/>
      <w:r w:rsidRPr="006012BB">
        <w:rPr>
          <w:rFonts w:ascii="Times New Roman" w:eastAsia="Times New Roman" w:hAnsi="Times New Roman" w:cs="Times New Roman"/>
          <w:spacing w:val="2"/>
          <w:sz w:val="28"/>
          <w:szCs w:val="28"/>
          <w:lang w:eastAsia="ru-RU"/>
        </w:rPr>
        <w:t xml:space="preserve"> за получением обязательных услуг представляют информацию о стоимости и порядке оказания обязательных услуг.</w:t>
      </w:r>
    </w:p>
    <w:p w:rsidR="006012BB" w:rsidRPr="006012BB" w:rsidRDefault="006012BB" w:rsidP="006012BB">
      <w:pPr>
        <w:spacing w:after="360" w:line="285" w:lineRule="atLeast"/>
        <w:jc w:val="both"/>
        <w:textAlignment w:val="baseline"/>
        <w:rPr>
          <w:rFonts w:ascii="Times New Roman" w:eastAsia="Times New Roman" w:hAnsi="Times New Roman" w:cs="Times New Roman"/>
          <w:spacing w:val="2"/>
          <w:sz w:val="28"/>
          <w:szCs w:val="28"/>
          <w:lang w:eastAsia="ru-RU"/>
        </w:rPr>
      </w:pPr>
      <w:r w:rsidRPr="006012BB">
        <w:rPr>
          <w:rFonts w:ascii="Times New Roman" w:eastAsia="Times New Roman" w:hAnsi="Times New Roman" w:cs="Times New Roman"/>
          <w:spacing w:val="2"/>
          <w:sz w:val="28"/>
          <w:szCs w:val="28"/>
          <w:lang w:eastAsia="ru-RU"/>
        </w:rPr>
        <w:t xml:space="preserve">      12. Оплата </w:t>
      </w:r>
      <w:proofErr w:type="spellStart"/>
      <w:r w:rsidRPr="006012BB">
        <w:rPr>
          <w:rFonts w:ascii="Times New Roman" w:eastAsia="Times New Roman" w:hAnsi="Times New Roman" w:cs="Times New Roman"/>
          <w:spacing w:val="2"/>
          <w:sz w:val="28"/>
          <w:szCs w:val="28"/>
          <w:lang w:eastAsia="ru-RU"/>
        </w:rPr>
        <w:t>услугополучателем</w:t>
      </w:r>
      <w:proofErr w:type="spellEnd"/>
      <w:r w:rsidRPr="006012BB">
        <w:rPr>
          <w:rFonts w:ascii="Times New Roman" w:eastAsia="Times New Roman" w:hAnsi="Times New Roman" w:cs="Times New Roman"/>
          <w:spacing w:val="2"/>
          <w:sz w:val="28"/>
          <w:szCs w:val="28"/>
          <w:lang w:eastAsia="ru-RU"/>
        </w:rPr>
        <w:t xml:space="preserve"> за оказание обязательных услуг производится по ценам и тарифам, утвержденным в соответствии с действующим законодательством Республики Казахстан.</w:t>
      </w:r>
    </w:p>
    <w:p w:rsidR="006012BB" w:rsidRPr="006012BB" w:rsidRDefault="006012BB" w:rsidP="006012BB">
      <w:pPr>
        <w:spacing w:before="225" w:after="135" w:line="390" w:lineRule="atLeast"/>
        <w:jc w:val="both"/>
        <w:textAlignment w:val="baseline"/>
        <w:outlineLvl w:val="2"/>
        <w:rPr>
          <w:rFonts w:ascii="Times New Roman" w:eastAsia="Times New Roman" w:hAnsi="Times New Roman" w:cs="Times New Roman"/>
          <w:sz w:val="28"/>
          <w:szCs w:val="28"/>
          <w:lang w:eastAsia="ru-RU"/>
        </w:rPr>
      </w:pPr>
      <w:r w:rsidRPr="006012BB">
        <w:rPr>
          <w:rFonts w:ascii="Times New Roman" w:eastAsia="Times New Roman" w:hAnsi="Times New Roman" w:cs="Times New Roman"/>
          <w:sz w:val="28"/>
          <w:szCs w:val="28"/>
          <w:lang w:eastAsia="ru-RU"/>
        </w:rPr>
        <w:t>Глава 3. Заключительные положения</w:t>
      </w:r>
    </w:p>
    <w:p w:rsidR="006012BB" w:rsidRDefault="006012BB" w:rsidP="006012BB">
      <w:pPr>
        <w:spacing w:after="360" w:line="285" w:lineRule="atLeast"/>
        <w:jc w:val="both"/>
        <w:textAlignment w:val="baseline"/>
        <w:rPr>
          <w:rFonts w:ascii="Times New Roman" w:eastAsia="Times New Roman" w:hAnsi="Times New Roman" w:cs="Times New Roman"/>
          <w:spacing w:val="2"/>
          <w:sz w:val="28"/>
          <w:szCs w:val="28"/>
          <w:lang w:val="kk-KZ" w:eastAsia="ru-RU"/>
        </w:rPr>
      </w:pPr>
      <w:r w:rsidRPr="006012BB">
        <w:rPr>
          <w:rFonts w:ascii="Times New Roman" w:eastAsia="Times New Roman" w:hAnsi="Times New Roman" w:cs="Times New Roman"/>
          <w:spacing w:val="2"/>
          <w:sz w:val="28"/>
          <w:szCs w:val="28"/>
          <w:lang w:eastAsia="ru-RU"/>
        </w:rPr>
        <w:t>      13. Порядок оказания обязательных услуг Субъектами, не охваченный настоящими Правилами, регулируется в соответствии с законодательством Республики Казахстан в соответствующей сфере.</w:t>
      </w:r>
    </w:p>
    <w:p w:rsidR="009A1BD8" w:rsidRPr="009A1BD8" w:rsidRDefault="00B423E7" w:rsidP="006012BB">
      <w:pPr>
        <w:spacing w:after="360" w:line="285" w:lineRule="atLeast"/>
        <w:jc w:val="both"/>
        <w:textAlignment w:val="baseline"/>
        <w:rPr>
          <w:rFonts w:ascii="Times New Roman" w:eastAsia="Times New Roman" w:hAnsi="Times New Roman" w:cs="Times New Roman"/>
          <w:b/>
          <w:spacing w:val="2"/>
          <w:sz w:val="28"/>
          <w:szCs w:val="28"/>
          <w:lang w:val="kk-KZ" w:eastAsia="ru-RU"/>
        </w:rPr>
      </w:pPr>
      <w:r>
        <w:rPr>
          <w:rFonts w:ascii="Times New Roman" w:eastAsia="Times New Roman" w:hAnsi="Times New Roman" w:cs="Times New Roman"/>
          <w:b/>
          <w:spacing w:val="2"/>
          <w:sz w:val="28"/>
          <w:szCs w:val="28"/>
          <w:lang w:val="kk-KZ" w:eastAsia="ru-RU"/>
        </w:rPr>
        <w:t>Лекция №13</w:t>
      </w:r>
      <w:r w:rsidR="009A1BD8" w:rsidRPr="009A1BD8">
        <w:rPr>
          <w:rFonts w:ascii="Times New Roman" w:eastAsia="Times New Roman" w:hAnsi="Times New Roman" w:cs="Times New Roman"/>
          <w:b/>
          <w:spacing w:val="2"/>
          <w:sz w:val="28"/>
          <w:szCs w:val="28"/>
          <w:lang w:val="kk-KZ" w:eastAsia="ru-RU"/>
        </w:rPr>
        <w:t xml:space="preserve">. </w:t>
      </w:r>
      <w:r w:rsidR="009A1BD8" w:rsidRPr="009A1BD8">
        <w:rPr>
          <w:rFonts w:ascii="Times New Roman" w:eastAsia="Times New Roman" w:hAnsi="Times New Roman" w:cs="Times New Roman"/>
          <w:b/>
          <w:color w:val="000000"/>
          <w:spacing w:val="2"/>
          <w:sz w:val="28"/>
          <w:szCs w:val="28"/>
          <w:lang w:val="kk-KZ" w:eastAsia="ru-RU"/>
        </w:rPr>
        <w:t>Г</w:t>
      </w:r>
      <w:proofErr w:type="spellStart"/>
      <w:r w:rsidR="009A1BD8" w:rsidRPr="009A1BD8">
        <w:rPr>
          <w:rFonts w:ascii="Times New Roman" w:eastAsia="Times New Roman" w:hAnsi="Times New Roman" w:cs="Times New Roman"/>
          <w:b/>
          <w:color w:val="000000"/>
          <w:spacing w:val="2"/>
          <w:sz w:val="28"/>
          <w:szCs w:val="28"/>
          <w:lang w:eastAsia="ru-RU"/>
        </w:rPr>
        <w:t>радостроительно</w:t>
      </w:r>
      <w:proofErr w:type="spellEnd"/>
      <w:r w:rsidR="009A1BD8" w:rsidRPr="009A1BD8">
        <w:rPr>
          <w:rFonts w:ascii="Times New Roman" w:eastAsia="Times New Roman" w:hAnsi="Times New Roman" w:cs="Times New Roman"/>
          <w:b/>
          <w:color w:val="000000"/>
          <w:spacing w:val="2"/>
          <w:sz w:val="28"/>
          <w:szCs w:val="28"/>
          <w:lang w:val="kk-KZ" w:eastAsia="ru-RU"/>
        </w:rPr>
        <w:t>е</w:t>
      </w:r>
      <w:r w:rsidR="009A1BD8" w:rsidRPr="00241E25">
        <w:rPr>
          <w:rFonts w:ascii="Times New Roman" w:eastAsia="Times New Roman" w:hAnsi="Times New Roman" w:cs="Times New Roman"/>
          <w:b/>
          <w:color w:val="000000"/>
          <w:spacing w:val="2"/>
          <w:sz w:val="28"/>
          <w:szCs w:val="28"/>
          <w:lang w:eastAsia="ru-RU"/>
        </w:rPr>
        <w:t xml:space="preserve"> </w:t>
      </w:r>
      <w:proofErr w:type="spellStart"/>
      <w:r w:rsidR="009A1BD8" w:rsidRPr="00241E25">
        <w:rPr>
          <w:rFonts w:ascii="Times New Roman" w:eastAsia="Times New Roman" w:hAnsi="Times New Roman" w:cs="Times New Roman"/>
          <w:b/>
          <w:color w:val="000000"/>
          <w:spacing w:val="2"/>
          <w:sz w:val="28"/>
          <w:szCs w:val="28"/>
          <w:lang w:eastAsia="ru-RU"/>
        </w:rPr>
        <w:t>пл</w:t>
      </w:r>
      <w:r w:rsidR="009A1BD8" w:rsidRPr="009A1BD8">
        <w:rPr>
          <w:rFonts w:ascii="Times New Roman" w:eastAsia="Times New Roman" w:hAnsi="Times New Roman" w:cs="Times New Roman"/>
          <w:b/>
          <w:color w:val="000000"/>
          <w:spacing w:val="2"/>
          <w:sz w:val="28"/>
          <w:szCs w:val="28"/>
          <w:lang w:eastAsia="ru-RU"/>
        </w:rPr>
        <w:t>анировани</w:t>
      </w:r>
      <w:proofErr w:type="spellEnd"/>
      <w:r w:rsidR="009A1BD8" w:rsidRPr="009A1BD8">
        <w:rPr>
          <w:rFonts w:ascii="Times New Roman" w:eastAsia="Times New Roman" w:hAnsi="Times New Roman" w:cs="Times New Roman"/>
          <w:b/>
          <w:color w:val="000000"/>
          <w:spacing w:val="2"/>
          <w:sz w:val="28"/>
          <w:szCs w:val="28"/>
          <w:lang w:val="kk-KZ" w:eastAsia="ru-RU"/>
        </w:rPr>
        <w:t>е</w:t>
      </w:r>
      <w:r w:rsidR="009A1BD8" w:rsidRPr="009A1BD8">
        <w:rPr>
          <w:rFonts w:ascii="Times New Roman" w:eastAsia="Times New Roman" w:hAnsi="Times New Roman" w:cs="Times New Roman"/>
          <w:b/>
          <w:color w:val="000000"/>
          <w:spacing w:val="2"/>
          <w:sz w:val="28"/>
          <w:szCs w:val="28"/>
          <w:lang w:eastAsia="ru-RU"/>
        </w:rPr>
        <w:t xml:space="preserve"> как инструмент</w:t>
      </w:r>
      <w:r w:rsidR="009A1BD8" w:rsidRPr="009A1BD8">
        <w:rPr>
          <w:rFonts w:ascii="Times New Roman" w:eastAsia="Times New Roman" w:hAnsi="Times New Roman" w:cs="Times New Roman"/>
          <w:b/>
          <w:color w:val="000000"/>
          <w:spacing w:val="2"/>
          <w:sz w:val="28"/>
          <w:szCs w:val="28"/>
          <w:lang w:val="kk-KZ" w:eastAsia="ru-RU"/>
        </w:rPr>
        <w:t xml:space="preserve"> </w:t>
      </w:r>
      <w:r w:rsidR="009A1BD8" w:rsidRPr="00241E25">
        <w:rPr>
          <w:rFonts w:ascii="Times New Roman" w:eastAsia="Times New Roman" w:hAnsi="Times New Roman" w:cs="Times New Roman"/>
          <w:b/>
          <w:color w:val="000000"/>
          <w:spacing w:val="2"/>
          <w:sz w:val="28"/>
          <w:szCs w:val="28"/>
          <w:lang w:eastAsia="ru-RU"/>
        </w:rPr>
        <w:t>мониторинга и учета размещения объектов на территории региона.</w:t>
      </w:r>
    </w:p>
    <w:p w:rsidR="009A1BD8" w:rsidRPr="009A1BD8" w:rsidRDefault="009A1BD8" w:rsidP="009A1BD8">
      <w:pPr>
        <w:shd w:val="clear" w:color="auto" w:fill="FFFFFF"/>
        <w:spacing w:after="0" w:line="240" w:lineRule="auto"/>
        <w:jc w:val="both"/>
        <w:rPr>
          <w:rFonts w:ascii="Times New Roman" w:eastAsia="Times New Roman" w:hAnsi="Times New Roman" w:cs="Times New Roman"/>
          <w:color w:val="000000" w:themeColor="text1"/>
          <w:sz w:val="28"/>
          <w:szCs w:val="28"/>
          <w:lang w:val="kk-KZ" w:eastAsia="ru-RU"/>
        </w:rPr>
      </w:pPr>
    </w:p>
    <w:p w:rsidR="009A1BD8" w:rsidRPr="009A1BD8" w:rsidRDefault="009A1BD8" w:rsidP="009A1BD8">
      <w:pPr>
        <w:shd w:val="clear" w:color="auto" w:fill="FFFFFF"/>
        <w:spacing w:line="300" w:lineRule="atLeast"/>
        <w:ind w:firstLine="708"/>
        <w:jc w:val="both"/>
        <w:rPr>
          <w:rFonts w:ascii="Times New Roman" w:eastAsia="Times New Roman" w:hAnsi="Times New Roman" w:cs="Times New Roman"/>
          <w:bCs/>
          <w:color w:val="000000" w:themeColor="text1"/>
          <w:spacing w:val="-2"/>
          <w:sz w:val="28"/>
          <w:szCs w:val="28"/>
          <w:lang w:eastAsia="ru-RU"/>
        </w:rPr>
      </w:pPr>
      <w:proofErr w:type="gramStart"/>
      <w:r w:rsidRPr="009A1BD8">
        <w:rPr>
          <w:rFonts w:ascii="Times New Roman" w:eastAsia="Times New Roman" w:hAnsi="Times New Roman" w:cs="Times New Roman"/>
          <w:bCs/>
          <w:color w:val="000000" w:themeColor="text1"/>
          <w:spacing w:val="-2"/>
          <w:sz w:val="28"/>
          <w:szCs w:val="28"/>
          <w:lang w:eastAsia="ru-RU"/>
        </w:rPr>
        <w:t>Единый</w:t>
      </w:r>
      <w:proofErr w:type="gramEnd"/>
      <w:r w:rsidRPr="009A1BD8">
        <w:rPr>
          <w:rFonts w:ascii="Times New Roman" w:eastAsia="Times New Roman" w:hAnsi="Times New Roman" w:cs="Times New Roman"/>
          <w:bCs/>
          <w:color w:val="000000" w:themeColor="text1"/>
          <w:spacing w:val="-2"/>
          <w:sz w:val="28"/>
          <w:szCs w:val="28"/>
          <w:lang w:eastAsia="ru-RU"/>
        </w:rPr>
        <w:t xml:space="preserve"> </w:t>
      </w:r>
      <w:proofErr w:type="spellStart"/>
      <w:r w:rsidRPr="009A1BD8">
        <w:rPr>
          <w:rFonts w:ascii="Times New Roman" w:eastAsia="Times New Roman" w:hAnsi="Times New Roman" w:cs="Times New Roman"/>
          <w:bCs/>
          <w:color w:val="000000" w:themeColor="text1"/>
          <w:spacing w:val="-2"/>
          <w:sz w:val="28"/>
          <w:szCs w:val="28"/>
          <w:lang w:eastAsia="ru-RU"/>
        </w:rPr>
        <w:t>геопортал</w:t>
      </w:r>
      <w:proofErr w:type="spellEnd"/>
      <w:r w:rsidRPr="009A1BD8">
        <w:rPr>
          <w:rFonts w:ascii="Times New Roman" w:eastAsia="Times New Roman" w:hAnsi="Times New Roman" w:cs="Times New Roman"/>
          <w:bCs/>
          <w:color w:val="000000" w:themeColor="text1"/>
          <w:spacing w:val="-2"/>
          <w:sz w:val="28"/>
          <w:szCs w:val="28"/>
          <w:lang w:eastAsia="ru-RU"/>
        </w:rPr>
        <w:t xml:space="preserve"> инфраструктурных данных государственного градостроительного кадастра (ЕГИД ГГК) даёт большое преимущество в деле учёта земель, планирования и мониторинга строений и систем инженерных коммуникаций. </w:t>
      </w:r>
    </w:p>
    <w:p w:rsidR="009A1BD8" w:rsidRPr="009A1BD8" w:rsidRDefault="009A1BD8" w:rsidP="00B423E7">
      <w:pPr>
        <w:shd w:val="clear" w:color="auto" w:fill="FFFFFF"/>
        <w:spacing w:after="300" w:line="300" w:lineRule="atLeast"/>
        <w:ind w:firstLine="708"/>
        <w:jc w:val="both"/>
        <w:rPr>
          <w:rFonts w:ascii="Times New Roman" w:eastAsia="Times New Roman" w:hAnsi="Times New Roman" w:cs="Times New Roman"/>
          <w:color w:val="000000" w:themeColor="text1"/>
          <w:spacing w:val="-2"/>
          <w:sz w:val="28"/>
          <w:szCs w:val="28"/>
          <w:lang w:eastAsia="ru-RU"/>
        </w:rPr>
      </w:pPr>
      <w:r w:rsidRPr="009A1BD8">
        <w:rPr>
          <w:rFonts w:ascii="Times New Roman" w:eastAsia="Times New Roman" w:hAnsi="Times New Roman" w:cs="Times New Roman"/>
          <w:color w:val="000000" w:themeColor="text1"/>
          <w:spacing w:val="-2"/>
          <w:sz w:val="28"/>
          <w:szCs w:val="28"/>
          <w:lang w:eastAsia="ru-RU"/>
        </w:rPr>
        <w:t xml:space="preserve">Обустройство и развитие территорий независимой республики было трудоёмким и многозадачным делом для работников сферы градостроительного планирования и кадастра с самого начала 90-х, когда все системы жизнеобеспечения городов существовали разрозненно друг от друга, порой даже без электронных карт регионов и информации о землях и их инфраструктуре. Именно тогда была поставлена стратегическая задача устранения дисбаланса в развитии регионов и построения единой взаимоувязанной системы градостроительного планирования с учётом эффективного использования трудовых и природных ресурсов. Сегодня у нас вся информация доступна в формате электронных данных. </w:t>
      </w:r>
    </w:p>
    <w:p w:rsidR="009A1BD8" w:rsidRPr="009A1BD8" w:rsidRDefault="00B423E7" w:rsidP="00B423E7">
      <w:pPr>
        <w:shd w:val="clear" w:color="auto" w:fill="FFFFFF"/>
        <w:spacing w:after="0" w:line="300" w:lineRule="atLeast"/>
        <w:ind w:firstLine="708"/>
        <w:jc w:val="both"/>
        <w:rPr>
          <w:rFonts w:ascii="Times New Roman" w:eastAsia="Times New Roman" w:hAnsi="Times New Roman" w:cs="Times New Roman"/>
          <w:i/>
          <w:color w:val="000000" w:themeColor="text1"/>
          <w:spacing w:val="-2"/>
          <w:sz w:val="28"/>
          <w:szCs w:val="28"/>
          <w:lang w:eastAsia="ru-RU"/>
        </w:rPr>
      </w:pPr>
      <w:r w:rsidRPr="00B423E7">
        <w:rPr>
          <w:rFonts w:ascii="Times New Roman" w:eastAsia="Times New Roman" w:hAnsi="Times New Roman" w:cs="Times New Roman"/>
          <w:bCs/>
          <w:i/>
          <w:color w:val="000000" w:themeColor="text1"/>
          <w:spacing w:val="-2"/>
          <w:sz w:val="28"/>
          <w:szCs w:val="28"/>
          <w:bdr w:val="none" w:sz="0" w:space="0" w:color="auto" w:frame="1"/>
          <w:lang w:val="kk-KZ" w:eastAsia="ru-RU"/>
        </w:rPr>
        <w:t>Ч</w:t>
      </w:r>
      <w:r w:rsidR="009A1BD8" w:rsidRPr="009A1BD8">
        <w:rPr>
          <w:rFonts w:ascii="Times New Roman" w:eastAsia="Times New Roman" w:hAnsi="Times New Roman" w:cs="Times New Roman"/>
          <w:bCs/>
          <w:i/>
          <w:color w:val="000000" w:themeColor="text1"/>
          <w:spacing w:val="-2"/>
          <w:sz w:val="28"/>
          <w:szCs w:val="28"/>
          <w:bdr w:val="none" w:sz="0" w:space="0" w:color="auto" w:frame="1"/>
          <w:lang w:eastAsia="ru-RU"/>
        </w:rPr>
        <w:t>то изменилось в государственной градостроительной политике и кадастра за последние годы?</w:t>
      </w:r>
    </w:p>
    <w:p w:rsidR="009A1BD8" w:rsidRPr="009A1BD8" w:rsidRDefault="00B423E7" w:rsidP="009A1BD8">
      <w:pPr>
        <w:shd w:val="clear" w:color="auto" w:fill="FFFFFF"/>
        <w:spacing w:after="300" w:line="300" w:lineRule="atLeast"/>
        <w:jc w:val="both"/>
        <w:rPr>
          <w:rFonts w:ascii="Times New Roman" w:eastAsia="Times New Roman" w:hAnsi="Times New Roman" w:cs="Times New Roman"/>
          <w:color w:val="000000" w:themeColor="text1"/>
          <w:spacing w:val="-2"/>
          <w:sz w:val="28"/>
          <w:szCs w:val="28"/>
          <w:lang w:eastAsia="ru-RU"/>
        </w:rPr>
      </w:pPr>
      <w:r>
        <w:rPr>
          <w:rFonts w:ascii="Times New Roman" w:eastAsia="Times New Roman" w:hAnsi="Times New Roman" w:cs="Times New Roman"/>
          <w:color w:val="000000" w:themeColor="text1"/>
          <w:spacing w:val="-2"/>
          <w:sz w:val="28"/>
          <w:szCs w:val="28"/>
          <w:lang w:val="kk-KZ" w:eastAsia="ru-RU"/>
        </w:rPr>
        <w:t xml:space="preserve"> </w:t>
      </w:r>
      <w:r>
        <w:rPr>
          <w:rFonts w:ascii="Times New Roman" w:eastAsia="Times New Roman" w:hAnsi="Times New Roman" w:cs="Times New Roman"/>
          <w:color w:val="000000" w:themeColor="text1"/>
          <w:spacing w:val="-2"/>
          <w:sz w:val="28"/>
          <w:szCs w:val="28"/>
          <w:lang w:val="kk-KZ" w:eastAsia="ru-RU"/>
        </w:rPr>
        <w:tab/>
      </w:r>
      <w:r w:rsidR="009A1BD8" w:rsidRPr="009A1BD8">
        <w:rPr>
          <w:rFonts w:ascii="Times New Roman" w:eastAsia="Times New Roman" w:hAnsi="Times New Roman" w:cs="Times New Roman"/>
          <w:color w:val="000000" w:themeColor="text1"/>
          <w:spacing w:val="-2"/>
          <w:sz w:val="28"/>
          <w:szCs w:val="28"/>
          <w:lang w:eastAsia="ru-RU"/>
        </w:rPr>
        <w:t>Самым важным моментом для принятия дальнейших решений стало утверждение Генеральной схемы организации территории Казахстана. Тогда к ее разработке мы привлекли ведущие отечественные и зарубежные научные и проектные организации. Этот документ стал инструментом для принятия оптимальных управленческих решений в вопросах обустройства страны.</w:t>
      </w:r>
    </w:p>
    <w:p w:rsidR="009A1BD8" w:rsidRPr="009A1BD8" w:rsidRDefault="009A1BD8" w:rsidP="009A1BD8">
      <w:pPr>
        <w:shd w:val="clear" w:color="auto" w:fill="FFFFFF"/>
        <w:spacing w:after="300" w:line="300" w:lineRule="atLeast"/>
        <w:jc w:val="both"/>
        <w:rPr>
          <w:rFonts w:ascii="Times New Roman" w:eastAsia="Times New Roman" w:hAnsi="Times New Roman" w:cs="Times New Roman"/>
          <w:color w:val="000000" w:themeColor="text1"/>
          <w:spacing w:val="-2"/>
          <w:sz w:val="28"/>
          <w:szCs w:val="28"/>
          <w:lang w:eastAsia="ru-RU"/>
        </w:rPr>
      </w:pPr>
      <w:r w:rsidRPr="009A1BD8">
        <w:rPr>
          <w:rFonts w:ascii="Times New Roman" w:eastAsia="Times New Roman" w:hAnsi="Times New Roman" w:cs="Times New Roman"/>
          <w:color w:val="000000" w:themeColor="text1"/>
          <w:spacing w:val="-2"/>
          <w:sz w:val="28"/>
          <w:szCs w:val="28"/>
          <w:lang w:eastAsia="ru-RU"/>
        </w:rPr>
        <w:lastRenderedPageBreak/>
        <w:t xml:space="preserve">Он был детализирован в Межрегиональных схемах территориального развития регионов таких крупных мегаполисов и их окраин, как </w:t>
      </w:r>
      <w:proofErr w:type="gramStart"/>
      <w:r w:rsidRPr="009A1BD8">
        <w:rPr>
          <w:rFonts w:ascii="Times New Roman" w:eastAsia="Times New Roman" w:hAnsi="Times New Roman" w:cs="Times New Roman"/>
          <w:color w:val="000000" w:themeColor="text1"/>
          <w:spacing w:val="-2"/>
          <w:sz w:val="28"/>
          <w:szCs w:val="28"/>
          <w:lang w:eastAsia="ru-RU"/>
        </w:rPr>
        <w:t>Столичная</w:t>
      </w:r>
      <w:proofErr w:type="gramEnd"/>
      <w:r w:rsidRPr="009A1BD8">
        <w:rPr>
          <w:rFonts w:ascii="Times New Roman" w:eastAsia="Times New Roman" w:hAnsi="Times New Roman" w:cs="Times New Roman"/>
          <w:color w:val="000000" w:themeColor="text1"/>
          <w:spacing w:val="-2"/>
          <w:sz w:val="28"/>
          <w:szCs w:val="28"/>
          <w:lang w:eastAsia="ru-RU"/>
        </w:rPr>
        <w:t xml:space="preserve">, </w:t>
      </w:r>
      <w:proofErr w:type="spellStart"/>
      <w:r w:rsidRPr="009A1BD8">
        <w:rPr>
          <w:rFonts w:ascii="Times New Roman" w:eastAsia="Times New Roman" w:hAnsi="Times New Roman" w:cs="Times New Roman"/>
          <w:color w:val="000000" w:themeColor="text1"/>
          <w:spacing w:val="-2"/>
          <w:sz w:val="28"/>
          <w:szCs w:val="28"/>
          <w:lang w:eastAsia="ru-RU"/>
        </w:rPr>
        <w:t>Алматинская</w:t>
      </w:r>
      <w:proofErr w:type="spellEnd"/>
      <w:r w:rsidRPr="009A1BD8">
        <w:rPr>
          <w:rFonts w:ascii="Times New Roman" w:eastAsia="Times New Roman" w:hAnsi="Times New Roman" w:cs="Times New Roman"/>
          <w:color w:val="000000" w:themeColor="text1"/>
          <w:spacing w:val="-2"/>
          <w:sz w:val="28"/>
          <w:szCs w:val="28"/>
          <w:lang w:eastAsia="ru-RU"/>
        </w:rPr>
        <w:t xml:space="preserve">, </w:t>
      </w:r>
      <w:proofErr w:type="spellStart"/>
      <w:r w:rsidRPr="009A1BD8">
        <w:rPr>
          <w:rFonts w:ascii="Times New Roman" w:eastAsia="Times New Roman" w:hAnsi="Times New Roman" w:cs="Times New Roman"/>
          <w:color w:val="000000" w:themeColor="text1"/>
          <w:spacing w:val="-2"/>
          <w:sz w:val="28"/>
          <w:szCs w:val="28"/>
          <w:lang w:eastAsia="ru-RU"/>
        </w:rPr>
        <w:t>Шымкентская</w:t>
      </w:r>
      <w:proofErr w:type="spellEnd"/>
      <w:r w:rsidRPr="009A1BD8">
        <w:rPr>
          <w:rFonts w:ascii="Times New Roman" w:eastAsia="Times New Roman" w:hAnsi="Times New Roman" w:cs="Times New Roman"/>
          <w:color w:val="000000" w:themeColor="text1"/>
          <w:spacing w:val="-2"/>
          <w:sz w:val="28"/>
          <w:szCs w:val="28"/>
          <w:lang w:eastAsia="ru-RU"/>
        </w:rPr>
        <w:t xml:space="preserve">, Актюбинская агломераций. Мы брали за основу международный опыт, к </w:t>
      </w:r>
      <w:proofErr w:type="gramStart"/>
      <w:r w:rsidRPr="009A1BD8">
        <w:rPr>
          <w:rFonts w:ascii="Times New Roman" w:eastAsia="Times New Roman" w:hAnsi="Times New Roman" w:cs="Times New Roman"/>
          <w:color w:val="000000" w:themeColor="text1"/>
          <w:spacing w:val="-2"/>
          <w:sz w:val="28"/>
          <w:szCs w:val="28"/>
          <w:lang w:eastAsia="ru-RU"/>
        </w:rPr>
        <w:t>примеру</w:t>
      </w:r>
      <w:proofErr w:type="gramEnd"/>
      <w:r w:rsidRPr="009A1BD8">
        <w:rPr>
          <w:rFonts w:ascii="Times New Roman" w:eastAsia="Times New Roman" w:hAnsi="Times New Roman" w:cs="Times New Roman"/>
          <w:color w:val="000000" w:themeColor="text1"/>
          <w:spacing w:val="-2"/>
          <w:sz w:val="28"/>
          <w:szCs w:val="28"/>
          <w:lang w:eastAsia="ru-RU"/>
        </w:rPr>
        <w:t xml:space="preserve"> проект «Большой Париж».</w:t>
      </w:r>
    </w:p>
    <w:p w:rsidR="009A1BD8" w:rsidRPr="009A1BD8" w:rsidRDefault="009A1BD8" w:rsidP="00B423E7">
      <w:pPr>
        <w:shd w:val="clear" w:color="auto" w:fill="FFFFFF"/>
        <w:spacing w:after="300" w:line="300" w:lineRule="atLeast"/>
        <w:jc w:val="both"/>
        <w:rPr>
          <w:rFonts w:ascii="Times New Roman" w:eastAsia="Times New Roman" w:hAnsi="Times New Roman" w:cs="Times New Roman"/>
          <w:color w:val="000000" w:themeColor="text1"/>
          <w:spacing w:val="-2"/>
          <w:sz w:val="28"/>
          <w:szCs w:val="28"/>
          <w:lang w:eastAsia="ru-RU"/>
        </w:rPr>
      </w:pPr>
      <w:r w:rsidRPr="009A1BD8">
        <w:rPr>
          <w:rFonts w:ascii="Times New Roman" w:eastAsia="Times New Roman" w:hAnsi="Times New Roman" w:cs="Times New Roman"/>
          <w:color w:val="000000" w:themeColor="text1"/>
          <w:spacing w:val="-2"/>
          <w:sz w:val="28"/>
          <w:szCs w:val="28"/>
          <w:lang w:eastAsia="ru-RU"/>
        </w:rPr>
        <w:t>Если вы слышали, проектом «Большой Париж» интересуются многие страны и города – Москва, Пекин, страны Персидского залива, Бразилия, потому как у всех крупных мегаполисов схожие проблемы, в первую очередь с транспортными нагрузками, далее уже с инженерными инфраструктурами и динамично развивающимся строительным сектором. А ведь все это взаимосвязано. Естественно, мы адаптировали этот опыт к местным региональным особенностям.</w:t>
      </w:r>
    </w:p>
    <w:p w:rsidR="009A1BD8" w:rsidRPr="009A1BD8" w:rsidRDefault="009A1BD8" w:rsidP="00B423E7">
      <w:pPr>
        <w:shd w:val="clear" w:color="auto" w:fill="FFFFFF"/>
        <w:spacing w:after="300" w:line="300" w:lineRule="atLeast"/>
        <w:ind w:firstLine="708"/>
        <w:jc w:val="both"/>
        <w:rPr>
          <w:rFonts w:ascii="Times New Roman" w:eastAsia="Times New Roman" w:hAnsi="Times New Roman" w:cs="Times New Roman"/>
          <w:color w:val="000000" w:themeColor="text1"/>
          <w:spacing w:val="-2"/>
          <w:sz w:val="28"/>
          <w:szCs w:val="28"/>
          <w:lang w:eastAsia="ru-RU"/>
        </w:rPr>
      </w:pPr>
      <w:r w:rsidRPr="009A1BD8">
        <w:rPr>
          <w:rFonts w:ascii="Times New Roman" w:eastAsia="Times New Roman" w:hAnsi="Times New Roman" w:cs="Times New Roman"/>
          <w:color w:val="000000" w:themeColor="text1"/>
          <w:spacing w:val="-2"/>
          <w:sz w:val="28"/>
          <w:szCs w:val="28"/>
          <w:lang w:eastAsia="ru-RU"/>
        </w:rPr>
        <w:t>Сегодня Межрегиональные схемы территориального развития крупных агломераций Казахстана содержат проектные решения совершенствования организации территорий с учётом экономической специализации этих регионов, трудовых и природных ресурсов и возможностей, решения по кооперации регионов</w:t>
      </w:r>
      <w:proofErr w:type="gramStart"/>
      <w:r w:rsidRPr="009A1BD8">
        <w:rPr>
          <w:rFonts w:ascii="Times New Roman" w:eastAsia="Times New Roman" w:hAnsi="Times New Roman" w:cs="Times New Roman"/>
          <w:color w:val="000000" w:themeColor="text1"/>
          <w:spacing w:val="-2"/>
          <w:sz w:val="28"/>
          <w:szCs w:val="28"/>
          <w:lang w:eastAsia="ru-RU"/>
        </w:rPr>
        <w:t>.</w:t>
      </w:r>
      <w:proofErr w:type="gramEnd"/>
      <w:r w:rsidR="00B423E7">
        <w:rPr>
          <w:rFonts w:ascii="Times New Roman" w:eastAsia="Times New Roman" w:hAnsi="Times New Roman" w:cs="Times New Roman"/>
          <w:color w:val="000000" w:themeColor="text1"/>
          <w:spacing w:val="-2"/>
          <w:sz w:val="28"/>
          <w:szCs w:val="28"/>
          <w:lang w:val="kk-KZ" w:eastAsia="ru-RU"/>
        </w:rPr>
        <w:t xml:space="preserve"> С</w:t>
      </w:r>
      <w:proofErr w:type="spellStart"/>
      <w:r w:rsidRPr="009A1BD8">
        <w:rPr>
          <w:rFonts w:ascii="Times New Roman" w:eastAsia="Times New Roman" w:hAnsi="Times New Roman" w:cs="Times New Roman"/>
          <w:color w:val="000000" w:themeColor="text1"/>
          <w:spacing w:val="-2"/>
          <w:sz w:val="28"/>
          <w:szCs w:val="28"/>
          <w:lang w:eastAsia="ru-RU"/>
        </w:rPr>
        <w:t>амое</w:t>
      </w:r>
      <w:proofErr w:type="spellEnd"/>
      <w:r w:rsidRPr="009A1BD8">
        <w:rPr>
          <w:rFonts w:ascii="Times New Roman" w:eastAsia="Times New Roman" w:hAnsi="Times New Roman" w:cs="Times New Roman"/>
          <w:color w:val="000000" w:themeColor="text1"/>
          <w:spacing w:val="-2"/>
          <w:sz w:val="28"/>
          <w:szCs w:val="28"/>
          <w:lang w:eastAsia="ru-RU"/>
        </w:rPr>
        <w:t xml:space="preserve"> важное, вся эта информация доступна в единой базе государственного градостроительного кадастра, который является одним из основных элементов «Цифрового Казахстана». Его данные регулярно актуализируются и направлены на обеспечение госорганов, бизнеса и населения актуальной информацией об объектах недвижимости, подземной и надземной инженерной инфраструктуры.</w:t>
      </w:r>
    </w:p>
    <w:p w:rsidR="009A1BD8" w:rsidRPr="009A1BD8" w:rsidRDefault="009A1BD8" w:rsidP="009A1BD8">
      <w:pPr>
        <w:shd w:val="clear" w:color="auto" w:fill="FFFFFF"/>
        <w:spacing w:after="300" w:line="300" w:lineRule="atLeast"/>
        <w:jc w:val="both"/>
        <w:rPr>
          <w:rFonts w:ascii="Times New Roman" w:eastAsia="Times New Roman" w:hAnsi="Times New Roman" w:cs="Times New Roman"/>
          <w:color w:val="000000" w:themeColor="text1"/>
          <w:spacing w:val="-2"/>
          <w:sz w:val="28"/>
          <w:szCs w:val="28"/>
          <w:lang w:eastAsia="ru-RU"/>
        </w:rPr>
      </w:pPr>
      <w:r w:rsidRPr="009A1BD8">
        <w:rPr>
          <w:rFonts w:ascii="Times New Roman" w:eastAsia="Times New Roman" w:hAnsi="Times New Roman" w:cs="Times New Roman"/>
          <w:color w:val="000000" w:themeColor="text1"/>
          <w:spacing w:val="-2"/>
          <w:sz w:val="28"/>
          <w:szCs w:val="28"/>
          <w:lang w:eastAsia="ru-RU"/>
        </w:rPr>
        <w:t>Автоматизированная информационная система государственного градостроительного кадастра (АИС ГГК) – это инструмент для мониторинга размещения объектов на территории региона с такими данными, как сети водоснабжения, канализации, водоотведения, электроснабжения, связи, газоснабжения, теплоснабжения, уличного освещения, организации дорожного движения и других данных.</w:t>
      </w:r>
    </w:p>
    <w:p w:rsidR="009A1BD8" w:rsidRPr="009A1BD8" w:rsidRDefault="009A1BD8" w:rsidP="00B423E7">
      <w:pPr>
        <w:shd w:val="clear" w:color="auto" w:fill="FFFFFF"/>
        <w:spacing w:after="0" w:line="300" w:lineRule="atLeast"/>
        <w:ind w:firstLine="708"/>
        <w:jc w:val="both"/>
        <w:rPr>
          <w:rFonts w:ascii="Times New Roman" w:eastAsia="Times New Roman" w:hAnsi="Times New Roman" w:cs="Times New Roman"/>
          <w:i/>
          <w:spacing w:val="-2"/>
          <w:sz w:val="28"/>
          <w:szCs w:val="28"/>
          <w:lang w:eastAsia="ru-RU"/>
        </w:rPr>
      </w:pPr>
      <w:r w:rsidRPr="009A1BD8">
        <w:rPr>
          <w:rFonts w:ascii="Times New Roman" w:eastAsia="Times New Roman" w:hAnsi="Times New Roman" w:cs="Times New Roman"/>
          <w:bCs/>
          <w:i/>
          <w:spacing w:val="-2"/>
          <w:sz w:val="28"/>
          <w:szCs w:val="28"/>
          <w:bdr w:val="none" w:sz="0" w:space="0" w:color="auto" w:frame="1"/>
          <w:lang w:eastAsia="ru-RU"/>
        </w:rPr>
        <w:t>Кому доступны эти данные? И как работает система?</w:t>
      </w:r>
    </w:p>
    <w:p w:rsidR="009A1BD8" w:rsidRPr="009A1BD8" w:rsidRDefault="009A1BD8" w:rsidP="009A1BD8">
      <w:pPr>
        <w:shd w:val="clear" w:color="auto" w:fill="FFFFFF"/>
        <w:spacing w:after="300" w:line="300" w:lineRule="atLeast"/>
        <w:jc w:val="both"/>
        <w:rPr>
          <w:rFonts w:ascii="Times New Roman" w:eastAsia="Times New Roman" w:hAnsi="Times New Roman" w:cs="Times New Roman"/>
          <w:spacing w:val="-2"/>
          <w:sz w:val="28"/>
          <w:szCs w:val="28"/>
          <w:lang w:eastAsia="ru-RU"/>
        </w:rPr>
      </w:pPr>
      <w:r w:rsidRPr="009A1BD8">
        <w:rPr>
          <w:rFonts w:ascii="Times New Roman" w:eastAsia="Times New Roman" w:hAnsi="Times New Roman" w:cs="Times New Roman"/>
          <w:spacing w:val="-2"/>
          <w:sz w:val="28"/>
          <w:szCs w:val="28"/>
          <w:lang w:eastAsia="ru-RU"/>
        </w:rPr>
        <w:t xml:space="preserve">Конечно же, есть определенный уровень секретности некоторых объектов и их инфраструктуры. Однако же, с 2020 года в тестовом режиме запущен открытый контур – Единый </w:t>
      </w:r>
      <w:proofErr w:type="spellStart"/>
      <w:r w:rsidRPr="009A1BD8">
        <w:rPr>
          <w:rFonts w:ascii="Times New Roman" w:eastAsia="Times New Roman" w:hAnsi="Times New Roman" w:cs="Times New Roman"/>
          <w:spacing w:val="-2"/>
          <w:sz w:val="28"/>
          <w:szCs w:val="28"/>
          <w:lang w:eastAsia="ru-RU"/>
        </w:rPr>
        <w:t>геопортал</w:t>
      </w:r>
      <w:proofErr w:type="spellEnd"/>
      <w:r w:rsidRPr="009A1BD8">
        <w:rPr>
          <w:rFonts w:ascii="Times New Roman" w:eastAsia="Times New Roman" w:hAnsi="Times New Roman" w:cs="Times New Roman"/>
          <w:spacing w:val="-2"/>
          <w:sz w:val="28"/>
          <w:szCs w:val="28"/>
          <w:lang w:eastAsia="ru-RU"/>
        </w:rPr>
        <w:t xml:space="preserve"> инфраструктурных данных государственного градостроительного кадастра (ЕГИД ГГК). Он представляет собой картографический сервис отображения различных геоинформационных слоёв и данных, в том числе субъектов естественных монополий, и на данный момент обеспечен беспрепятственный доступ бизнеса к этим сведениям.</w:t>
      </w:r>
    </w:p>
    <w:p w:rsidR="00B423E7" w:rsidRDefault="009A1BD8" w:rsidP="00B423E7">
      <w:pPr>
        <w:shd w:val="clear" w:color="auto" w:fill="FFFFFF"/>
        <w:spacing w:after="300" w:line="300" w:lineRule="atLeast"/>
        <w:jc w:val="both"/>
        <w:rPr>
          <w:rFonts w:ascii="Times New Roman" w:eastAsia="Times New Roman" w:hAnsi="Times New Roman" w:cs="Times New Roman"/>
          <w:spacing w:val="-2"/>
          <w:sz w:val="28"/>
          <w:szCs w:val="28"/>
          <w:lang w:val="kk-KZ" w:eastAsia="ru-RU"/>
        </w:rPr>
      </w:pPr>
      <w:r w:rsidRPr="009A1BD8">
        <w:rPr>
          <w:rFonts w:ascii="Times New Roman" w:eastAsia="Times New Roman" w:hAnsi="Times New Roman" w:cs="Times New Roman"/>
          <w:spacing w:val="-2"/>
          <w:sz w:val="28"/>
          <w:szCs w:val="28"/>
          <w:lang w:eastAsia="ru-RU"/>
        </w:rPr>
        <w:t xml:space="preserve">Развитие </w:t>
      </w:r>
      <w:proofErr w:type="gramStart"/>
      <w:r w:rsidRPr="009A1BD8">
        <w:rPr>
          <w:rFonts w:ascii="Times New Roman" w:eastAsia="Times New Roman" w:hAnsi="Times New Roman" w:cs="Times New Roman"/>
          <w:spacing w:val="-2"/>
          <w:sz w:val="28"/>
          <w:szCs w:val="28"/>
          <w:lang w:eastAsia="ru-RU"/>
        </w:rPr>
        <w:t>данного</w:t>
      </w:r>
      <w:proofErr w:type="gramEnd"/>
      <w:r w:rsidRPr="009A1BD8">
        <w:rPr>
          <w:rFonts w:ascii="Times New Roman" w:eastAsia="Times New Roman" w:hAnsi="Times New Roman" w:cs="Times New Roman"/>
          <w:spacing w:val="-2"/>
          <w:sz w:val="28"/>
          <w:szCs w:val="28"/>
          <w:lang w:eastAsia="ru-RU"/>
        </w:rPr>
        <w:t xml:space="preserve"> </w:t>
      </w:r>
      <w:proofErr w:type="spellStart"/>
      <w:r w:rsidRPr="009A1BD8">
        <w:rPr>
          <w:rFonts w:ascii="Times New Roman" w:eastAsia="Times New Roman" w:hAnsi="Times New Roman" w:cs="Times New Roman"/>
          <w:spacing w:val="-2"/>
          <w:sz w:val="28"/>
          <w:szCs w:val="28"/>
          <w:lang w:eastAsia="ru-RU"/>
        </w:rPr>
        <w:t>геопортала</w:t>
      </w:r>
      <w:proofErr w:type="spellEnd"/>
      <w:r w:rsidRPr="009A1BD8">
        <w:rPr>
          <w:rFonts w:ascii="Times New Roman" w:eastAsia="Times New Roman" w:hAnsi="Times New Roman" w:cs="Times New Roman"/>
          <w:spacing w:val="-2"/>
          <w:sz w:val="28"/>
          <w:szCs w:val="28"/>
          <w:lang w:eastAsia="ru-RU"/>
        </w:rPr>
        <w:t xml:space="preserve"> предполагает интеграцию всех отраслевых информационных систем центральных госорганов, </w:t>
      </w:r>
      <w:proofErr w:type="spellStart"/>
      <w:r w:rsidRPr="009A1BD8">
        <w:rPr>
          <w:rFonts w:ascii="Times New Roman" w:eastAsia="Times New Roman" w:hAnsi="Times New Roman" w:cs="Times New Roman"/>
          <w:spacing w:val="-2"/>
          <w:sz w:val="28"/>
          <w:szCs w:val="28"/>
          <w:lang w:eastAsia="ru-RU"/>
        </w:rPr>
        <w:t>геопорталов</w:t>
      </w:r>
      <w:proofErr w:type="spellEnd"/>
      <w:r w:rsidRPr="009A1BD8">
        <w:rPr>
          <w:rFonts w:ascii="Times New Roman" w:eastAsia="Times New Roman" w:hAnsi="Times New Roman" w:cs="Times New Roman"/>
          <w:spacing w:val="-2"/>
          <w:sz w:val="28"/>
          <w:szCs w:val="28"/>
          <w:lang w:eastAsia="ru-RU"/>
        </w:rPr>
        <w:t xml:space="preserve"> </w:t>
      </w:r>
      <w:proofErr w:type="spellStart"/>
      <w:r w:rsidRPr="009A1BD8">
        <w:rPr>
          <w:rFonts w:ascii="Times New Roman" w:eastAsia="Times New Roman" w:hAnsi="Times New Roman" w:cs="Times New Roman"/>
          <w:spacing w:val="-2"/>
          <w:sz w:val="28"/>
          <w:szCs w:val="28"/>
          <w:lang w:eastAsia="ru-RU"/>
        </w:rPr>
        <w:t>акиматов</w:t>
      </w:r>
      <w:proofErr w:type="spellEnd"/>
      <w:r w:rsidRPr="009A1BD8">
        <w:rPr>
          <w:rFonts w:ascii="Times New Roman" w:eastAsia="Times New Roman" w:hAnsi="Times New Roman" w:cs="Times New Roman"/>
          <w:spacing w:val="-2"/>
          <w:sz w:val="28"/>
          <w:szCs w:val="28"/>
          <w:lang w:eastAsia="ru-RU"/>
        </w:rPr>
        <w:t>, систем отраслевых кадастровых и других служб, а также субъектов естественных монополий, для работы с инфраструктурными данными.</w:t>
      </w:r>
      <w:r w:rsidRPr="009A1BD8">
        <w:rPr>
          <w:rFonts w:ascii="Times New Roman" w:eastAsia="Times New Roman" w:hAnsi="Times New Roman" w:cs="Times New Roman"/>
          <w:noProof/>
          <w:spacing w:val="-2"/>
          <w:sz w:val="28"/>
          <w:szCs w:val="28"/>
          <w:lang w:eastAsia="ru-RU"/>
        </w:rPr>
        <mc:AlternateContent>
          <mc:Choice Requires="wps">
            <w:drawing>
              <wp:inline distT="0" distB="0" distL="0" distR="0" wp14:anchorId="77F5882D" wp14:editId="2176249B">
                <wp:extent cx="304800" cy="304800"/>
                <wp:effectExtent l="0" t="0" r="0" b="0"/>
                <wp:docPr id="4" name="AutoShape 6" descr="https://img.inform.kz/kazinform-photobank/media/2023-09-15/e4bcb695-15ed-4874-b6cb-e3ae06d19596.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 o:spid="_x0000_s1026" alt="Описание: https://img.inform.kz/kazinform-photobank/media/2023-09-15/e4bcb695-15ed-4874-b6cb-e3ae06d19596.web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A84&#10;ak/8AgAAJAYAAA4AAAAAAAAAAAAAAAAALgIAAGRycy9lMm9Eb2MueG1sUEsBAi0AFAAGAAgAAAAh&#10;AEyg6SzYAAAAAwEAAA8AAAAAAAAAAAAAAAAAVgUAAGRycy9kb3ducmV2LnhtbFBLBQYAAAAABAAE&#10;APMAAABbBgAAAAA=&#10;" filled="f" stroked="f">
                <o:lock v:ext="edit" aspectratio="t"/>
                <w10:anchorlock/>
              </v:rect>
            </w:pict>
          </mc:Fallback>
        </mc:AlternateContent>
      </w:r>
    </w:p>
    <w:p w:rsidR="009A1BD8" w:rsidRPr="009A1BD8" w:rsidRDefault="009A1BD8" w:rsidP="00B423E7">
      <w:pPr>
        <w:shd w:val="clear" w:color="auto" w:fill="FFFFFF"/>
        <w:spacing w:after="300" w:line="300" w:lineRule="atLeast"/>
        <w:jc w:val="both"/>
        <w:rPr>
          <w:rFonts w:ascii="Times New Roman" w:eastAsia="Times New Roman" w:hAnsi="Times New Roman" w:cs="Times New Roman"/>
          <w:spacing w:val="-2"/>
          <w:sz w:val="28"/>
          <w:szCs w:val="28"/>
          <w:lang w:eastAsia="ru-RU"/>
        </w:rPr>
      </w:pPr>
      <w:r w:rsidRPr="009A1BD8">
        <w:rPr>
          <w:rFonts w:ascii="Times New Roman" w:eastAsia="Times New Roman" w:hAnsi="Times New Roman" w:cs="Times New Roman"/>
          <w:spacing w:val="-2"/>
          <w:sz w:val="28"/>
          <w:szCs w:val="28"/>
          <w:lang w:eastAsia="ru-RU"/>
        </w:rPr>
        <w:lastRenderedPageBreak/>
        <w:t xml:space="preserve">В рамках портала можно </w:t>
      </w:r>
      <w:proofErr w:type="spellStart"/>
      <w:r w:rsidRPr="009A1BD8">
        <w:rPr>
          <w:rFonts w:ascii="Times New Roman" w:eastAsia="Times New Roman" w:hAnsi="Times New Roman" w:cs="Times New Roman"/>
          <w:spacing w:val="-2"/>
          <w:sz w:val="28"/>
          <w:szCs w:val="28"/>
          <w:lang w:eastAsia="ru-RU"/>
        </w:rPr>
        <w:t>мониторить</w:t>
      </w:r>
      <w:proofErr w:type="spellEnd"/>
      <w:r w:rsidRPr="009A1BD8">
        <w:rPr>
          <w:rFonts w:ascii="Times New Roman" w:eastAsia="Times New Roman" w:hAnsi="Times New Roman" w:cs="Times New Roman"/>
          <w:spacing w:val="-2"/>
          <w:sz w:val="28"/>
          <w:szCs w:val="28"/>
          <w:lang w:eastAsia="ru-RU"/>
        </w:rPr>
        <w:t xml:space="preserve"> и планировать системы инженерных и транспортных коммуникаций, жилые постройки, административные здания, социальные и другие объекты. При подключении к базе данных </w:t>
      </w:r>
      <w:proofErr w:type="gramStart"/>
      <w:r w:rsidRPr="009A1BD8">
        <w:rPr>
          <w:rFonts w:ascii="Times New Roman" w:eastAsia="Times New Roman" w:hAnsi="Times New Roman" w:cs="Times New Roman"/>
          <w:spacing w:val="-2"/>
          <w:sz w:val="28"/>
          <w:szCs w:val="28"/>
          <w:lang w:eastAsia="ru-RU"/>
        </w:rPr>
        <w:t>инвентаризации</w:t>
      </w:r>
      <w:proofErr w:type="gramEnd"/>
      <w:r w:rsidRPr="009A1BD8">
        <w:rPr>
          <w:rFonts w:ascii="Times New Roman" w:eastAsia="Times New Roman" w:hAnsi="Times New Roman" w:cs="Times New Roman"/>
          <w:spacing w:val="-2"/>
          <w:sz w:val="28"/>
          <w:szCs w:val="28"/>
          <w:lang w:eastAsia="ru-RU"/>
        </w:rPr>
        <w:t xml:space="preserve"> возможно оценить, насколько застроен населенный пункт, а также узнать обеспеченность инженерными коммуникациями. Благодаря ему органы архитектуры могут осуществлять разработку генеральных планов и планов детального планирования. В системе есть слой градостроительной документации, где определены функциональные зоны, границы планируемой застройки – так называемые, «красные линии», вплоть до отдельно стоящих зданий, социальных объектов. Эти данные постоянно актуализируются и ни одно изменение не возможно без внесения соответствующей информации в данную базу.</w:t>
      </w:r>
    </w:p>
    <w:p w:rsidR="009A1BD8" w:rsidRPr="009A1BD8" w:rsidRDefault="009A1BD8" w:rsidP="009A1BD8">
      <w:pPr>
        <w:shd w:val="clear" w:color="auto" w:fill="FFFFFF"/>
        <w:spacing w:after="0" w:line="300" w:lineRule="atLeast"/>
        <w:rPr>
          <w:rFonts w:ascii="Times New Roman" w:eastAsia="Times New Roman" w:hAnsi="Times New Roman" w:cs="Times New Roman"/>
          <w:i/>
          <w:spacing w:val="-2"/>
          <w:sz w:val="26"/>
          <w:szCs w:val="26"/>
          <w:lang w:eastAsia="ru-RU"/>
        </w:rPr>
      </w:pPr>
      <w:r w:rsidRPr="009A1BD8">
        <w:rPr>
          <w:rFonts w:ascii="Times New Roman" w:eastAsia="Times New Roman" w:hAnsi="Times New Roman" w:cs="Times New Roman"/>
          <w:bCs/>
          <w:i/>
          <w:spacing w:val="-2"/>
          <w:sz w:val="28"/>
          <w:szCs w:val="28"/>
          <w:bdr w:val="none" w:sz="0" w:space="0" w:color="auto" w:frame="1"/>
          <w:lang w:eastAsia="ru-RU"/>
        </w:rPr>
        <w:t>Каковы планы дальнейшего развития сферы градостроительного кадастра</w:t>
      </w:r>
      <w:r w:rsidRPr="009A1BD8">
        <w:rPr>
          <w:rFonts w:ascii="Times New Roman" w:eastAsia="Times New Roman" w:hAnsi="Times New Roman" w:cs="Times New Roman"/>
          <w:bCs/>
          <w:i/>
          <w:spacing w:val="-2"/>
          <w:sz w:val="26"/>
          <w:szCs w:val="26"/>
          <w:bdr w:val="none" w:sz="0" w:space="0" w:color="auto" w:frame="1"/>
          <w:lang w:eastAsia="ru-RU"/>
        </w:rPr>
        <w:t>?</w:t>
      </w:r>
    </w:p>
    <w:p w:rsidR="009A1BD8" w:rsidRPr="009A1BD8" w:rsidRDefault="009A1BD8" w:rsidP="009A1BD8">
      <w:pPr>
        <w:shd w:val="clear" w:color="auto" w:fill="FFFFFF"/>
        <w:spacing w:after="300" w:line="300" w:lineRule="atLeast"/>
        <w:jc w:val="both"/>
        <w:rPr>
          <w:rFonts w:ascii="Times New Roman" w:eastAsia="Times New Roman" w:hAnsi="Times New Roman" w:cs="Times New Roman"/>
          <w:color w:val="000000" w:themeColor="text1"/>
          <w:spacing w:val="-2"/>
          <w:sz w:val="26"/>
          <w:szCs w:val="26"/>
          <w:lang w:eastAsia="ru-RU"/>
        </w:rPr>
      </w:pPr>
      <w:r w:rsidRPr="009A1BD8">
        <w:rPr>
          <w:rFonts w:ascii="Arial" w:eastAsia="Times New Roman" w:hAnsi="Arial" w:cs="Arial"/>
          <w:color w:val="333333"/>
          <w:spacing w:val="-2"/>
          <w:sz w:val="26"/>
          <w:szCs w:val="26"/>
          <w:lang w:eastAsia="ru-RU"/>
        </w:rPr>
        <w:t xml:space="preserve"> </w:t>
      </w:r>
      <w:r w:rsidR="00B423E7">
        <w:rPr>
          <w:rFonts w:ascii="Arial" w:eastAsia="Times New Roman" w:hAnsi="Arial" w:cs="Arial"/>
          <w:color w:val="333333"/>
          <w:spacing w:val="-2"/>
          <w:sz w:val="26"/>
          <w:szCs w:val="26"/>
          <w:lang w:val="kk-KZ" w:eastAsia="ru-RU"/>
        </w:rPr>
        <w:tab/>
      </w:r>
      <w:r w:rsidRPr="009A1BD8">
        <w:rPr>
          <w:rFonts w:ascii="Times New Roman" w:eastAsia="Times New Roman" w:hAnsi="Times New Roman" w:cs="Times New Roman"/>
          <w:color w:val="000000" w:themeColor="text1"/>
          <w:spacing w:val="-2"/>
          <w:sz w:val="26"/>
          <w:szCs w:val="26"/>
          <w:lang w:eastAsia="ru-RU"/>
        </w:rPr>
        <w:t xml:space="preserve">Сегодня у нас развита филиальная сеть </w:t>
      </w:r>
      <w:proofErr w:type="spellStart"/>
      <w:r w:rsidRPr="009A1BD8">
        <w:rPr>
          <w:rFonts w:ascii="Times New Roman" w:eastAsia="Times New Roman" w:hAnsi="Times New Roman" w:cs="Times New Roman"/>
          <w:color w:val="000000" w:themeColor="text1"/>
          <w:spacing w:val="-2"/>
          <w:sz w:val="26"/>
          <w:szCs w:val="26"/>
          <w:lang w:eastAsia="ru-RU"/>
        </w:rPr>
        <w:t>госградкадастра</w:t>
      </w:r>
      <w:proofErr w:type="spellEnd"/>
      <w:r w:rsidRPr="009A1BD8">
        <w:rPr>
          <w:rFonts w:ascii="Times New Roman" w:eastAsia="Times New Roman" w:hAnsi="Times New Roman" w:cs="Times New Roman"/>
          <w:color w:val="000000" w:themeColor="text1"/>
          <w:spacing w:val="-2"/>
          <w:sz w:val="26"/>
          <w:szCs w:val="26"/>
          <w:lang w:eastAsia="ru-RU"/>
        </w:rPr>
        <w:t xml:space="preserve">. </w:t>
      </w:r>
      <w:proofErr w:type="gramStart"/>
      <w:r w:rsidRPr="009A1BD8">
        <w:rPr>
          <w:rFonts w:ascii="Times New Roman" w:eastAsia="Times New Roman" w:hAnsi="Times New Roman" w:cs="Times New Roman"/>
          <w:color w:val="000000" w:themeColor="text1"/>
          <w:spacing w:val="-2"/>
          <w:sz w:val="26"/>
          <w:szCs w:val="26"/>
          <w:lang w:eastAsia="ru-RU"/>
        </w:rPr>
        <w:t xml:space="preserve">Это головное предприятие и его филиалы в 15 регионах, которые оказывают для организаций, населения и бизнеса такие услуги, как сбор, обработка, внесение и представление сведений из </w:t>
      </w:r>
      <w:proofErr w:type="spellStart"/>
      <w:r w:rsidRPr="009A1BD8">
        <w:rPr>
          <w:rFonts w:ascii="Times New Roman" w:eastAsia="Times New Roman" w:hAnsi="Times New Roman" w:cs="Times New Roman"/>
          <w:color w:val="000000" w:themeColor="text1"/>
          <w:spacing w:val="-2"/>
          <w:sz w:val="26"/>
          <w:szCs w:val="26"/>
          <w:lang w:eastAsia="ru-RU"/>
        </w:rPr>
        <w:t>градкадастра</w:t>
      </w:r>
      <w:proofErr w:type="spellEnd"/>
      <w:r w:rsidRPr="009A1BD8">
        <w:rPr>
          <w:rFonts w:ascii="Times New Roman" w:eastAsia="Times New Roman" w:hAnsi="Times New Roman" w:cs="Times New Roman"/>
          <w:color w:val="000000" w:themeColor="text1"/>
          <w:spacing w:val="-2"/>
          <w:sz w:val="26"/>
          <w:szCs w:val="26"/>
          <w:lang w:eastAsia="ru-RU"/>
        </w:rPr>
        <w:t>, в том числе по выдаче разрешительной документации для строительства, технических условий для подключения к источникам жизнеобеспечения, разработки и реализации генеральных планов, проектов застройки и их регламентов, инвентаризации инженерных коммуникаций.</w:t>
      </w:r>
      <w:proofErr w:type="gramEnd"/>
      <w:r w:rsidRPr="009A1BD8">
        <w:rPr>
          <w:rFonts w:ascii="Times New Roman" w:eastAsia="Times New Roman" w:hAnsi="Times New Roman" w:cs="Times New Roman"/>
          <w:color w:val="000000" w:themeColor="text1"/>
          <w:spacing w:val="-2"/>
          <w:sz w:val="26"/>
          <w:szCs w:val="26"/>
          <w:lang w:eastAsia="ru-RU"/>
        </w:rPr>
        <w:t xml:space="preserve"> За период функционирования филиалами оказано более 30 000 кадастровых услуг населению и бизнесу.</w:t>
      </w:r>
    </w:p>
    <w:p w:rsidR="009A1BD8" w:rsidRPr="009A1BD8" w:rsidRDefault="009A1BD8" w:rsidP="009A1BD8">
      <w:pPr>
        <w:shd w:val="clear" w:color="auto" w:fill="FFFFFF"/>
        <w:spacing w:after="300" w:line="300" w:lineRule="atLeast"/>
        <w:jc w:val="both"/>
        <w:rPr>
          <w:rFonts w:ascii="Times New Roman" w:eastAsia="Times New Roman" w:hAnsi="Times New Roman" w:cs="Times New Roman"/>
          <w:color w:val="000000" w:themeColor="text1"/>
          <w:spacing w:val="-2"/>
          <w:sz w:val="26"/>
          <w:szCs w:val="26"/>
          <w:lang w:eastAsia="ru-RU"/>
        </w:rPr>
      </w:pPr>
      <w:r w:rsidRPr="009A1BD8">
        <w:rPr>
          <w:rFonts w:ascii="Times New Roman" w:eastAsia="Times New Roman" w:hAnsi="Times New Roman" w:cs="Times New Roman"/>
          <w:color w:val="000000" w:themeColor="text1"/>
          <w:spacing w:val="-2"/>
          <w:sz w:val="26"/>
          <w:szCs w:val="26"/>
          <w:lang w:eastAsia="ru-RU"/>
        </w:rPr>
        <w:t>Дальнейшее развитие автоматизированной системы государственного градостроительного кадастра предусматривает реализацию функционалов для мониторинга процессов проектирования, строительства, эксплуатации и утилизации объектов. Согласно нашим расчётам, вывод работы этой системы на полную мощность позволит сократить расходы из-за аварийности сетей на 20%, увеличить поступление налоговых платежей на 14%, сэкономить затраты на создание инфраструктур до 15%.</w:t>
      </w:r>
    </w:p>
    <w:p w:rsidR="009A1BD8" w:rsidRPr="009A1BD8" w:rsidRDefault="009A1BD8" w:rsidP="009A1BD8">
      <w:pPr>
        <w:shd w:val="clear" w:color="auto" w:fill="FFFFFF"/>
        <w:spacing w:after="300" w:line="300" w:lineRule="atLeast"/>
        <w:jc w:val="both"/>
        <w:rPr>
          <w:rFonts w:ascii="Times New Roman" w:eastAsia="Times New Roman" w:hAnsi="Times New Roman" w:cs="Times New Roman"/>
          <w:color w:val="000000" w:themeColor="text1"/>
          <w:spacing w:val="-2"/>
          <w:sz w:val="26"/>
          <w:szCs w:val="26"/>
          <w:lang w:eastAsia="ru-RU"/>
        </w:rPr>
      </w:pPr>
      <w:r w:rsidRPr="009A1BD8">
        <w:rPr>
          <w:rFonts w:ascii="Times New Roman" w:eastAsia="Times New Roman" w:hAnsi="Times New Roman" w:cs="Times New Roman"/>
          <w:color w:val="000000" w:themeColor="text1"/>
          <w:spacing w:val="-2"/>
          <w:sz w:val="26"/>
          <w:szCs w:val="26"/>
          <w:lang w:eastAsia="ru-RU"/>
        </w:rPr>
        <w:t>Опять так и, любое мероприятие при изменении облика территории будет оставлять свой «цифровой след», что позволит анализировать предстоящие изменения или последствия этих изменений.</w:t>
      </w:r>
    </w:p>
    <w:p w:rsidR="009A1BD8" w:rsidRPr="009A1BD8" w:rsidRDefault="009A1BD8" w:rsidP="009A1BD8">
      <w:pPr>
        <w:shd w:val="clear" w:color="auto" w:fill="FFFFFF"/>
        <w:spacing w:after="300" w:line="300" w:lineRule="atLeast"/>
        <w:jc w:val="both"/>
        <w:rPr>
          <w:rFonts w:ascii="Times New Roman" w:eastAsia="Times New Roman" w:hAnsi="Times New Roman" w:cs="Times New Roman"/>
          <w:color w:val="000000" w:themeColor="text1"/>
          <w:spacing w:val="-2"/>
          <w:sz w:val="26"/>
          <w:szCs w:val="26"/>
          <w:lang w:eastAsia="ru-RU"/>
        </w:rPr>
      </w:pPr>
      <w:r w:rsidRPr="009A1BD8">
        <w:rPr>
          <w:rFonts w:ascii="Times New Roman" w:eastAsia="Times New Roman" w:hAnsi="Times New Roman" w:cs="Times New Roman"/>
          <w:color w:val="000000" w:themeColor="text1"/>
          <w:spacing w:val="-2"/>
          <w:sz w:val="26"/>
          <w:szCs w:val="26"/>
          <w:lang w:eastAsia="ru-RU"/>
        </w:rPr>
        <w:t>Всеми этими мерами обеспечивается эффективное планирование и мониторинг целевых трансфертов в регионы на строительство жилья, инженерных коммуникаций, дорог, обеспечивается экономия затрат на данные мероприятия.</w:t>
      </w:r>
    </w:p>
    <w:p w:rsidR="006147F7" w:rsidRPr="006147F7" w:rsidRDefault="006147F7" w:rsidP="006147F7">
      <w:pPr>
        <w:pStyle w:val="1"/>
        <w:jc w:val="both"/>
        <w:rPr>
          <w:sz w:val="28"/>
          <w:szCs w:val="28"/>
        </w:rPr>
      </w:pPr>
      <w:r w:rsidRPr="006147F7">
        <w:rPr>
          <w:sz w:val="28"/>
          <w:szCs w:val="28"/>
          <w:lang w:val="kk-KZ"/>
        </w:rPr>
        <w:t>Лекция №14.</w:t>
      </w:r>
      <w:r w:rsidRPr="006147F7">
        <w:rPr>
          <w:sz w:val="28"/>
          <w:szCs w:val="28"/>
        </w:rPr>
        <w:t xml:space="preserve"> </w:t>
      </w:r>
      <w:r w:rsidRPr="006147F7">
        <w:rPr>
          <w:sz w:val="28"/>
          <w:szCs w:val="28"/>
          <w:lang w:val="kk-KZ"/>
        </w:rPr>
        <w:t>П</w:t>
      </w:r>
      <w:proofErr w:type="spellStart"/>
      <w:r w:rsidRPr="006147F7">
        <w:rPr>
          <w:sz w:val="28"/>
          <w:szCs w:val="28"/>
        </w:rPr>
        <w:t>оряд</w:t>
      </w:r>
      <w:proofErr w:type="spellEnd"/>
      <w:r w:rsidRPr="006147F7">
        <w:rPr>
          <w:sz w:val="28"/>
          <w:szCs w:val="28"/>
          <w:lang w:val="kk-KZ"/>
        </w:rPr>
        <w:t>ок</w:t>
      </w:r>
      <w:r w:rsidRPr="006147F7">
        <w:rPr>
          <w:sz w:val="28"/>
          <w:szCs w:val="28"/>
        </w:rPr>
        <w:t xml:space="preserve"> предоставления земельного участка из государственной собственности для фи</w:t>
      </w:r>
      <w:bookmarkStart w:id="138" w:name="_GoBack"/>
      <w:bookmarkEnd w:id="138"/>
      <w:r w:rsidRPr="006147F7">
        <w:rPr>
          <w:sz w:val="28"/>
          <w:szCs w:val="28"/>
        </w:rPr>
        <w:t>зических лиц</w:t>
      </w:r>
    </w:p>
    <w:p w:rsidR="006147F7" w:rsidRPr="006147F7" w:rsidRDefault="006147F7" w:rsidP="006147F7">
      <w:pPr>
        <w:numPr>
          <w:ilvl w:val="0"/>
          <w:numId w:val="7"/>
        </w:numPr>
        <w:spacing w:before="100" w:beforeAutospacing="1" w:after="120" w:line="240" w:lineRule="auto"/>
        <w:jc w:val="both"/>
        <w:rPr>
          <w:rFonts w:ascii="Times New Roman" w:eastAsia="Times New Roman" w:hAnsi="Times New Roman" w:cs="Times New Roman"/>
          <w:sz w:val="28"/>
          <w:szCs w:val="28"/>
          <w:lang w:eastAsia="ru-RU"/>
        </w:rPr>
      </w:pPr>
      <w:hyperlink r:id="rId191" w:history="1">
        <w:r w:rsidRPr="006147F7">
          <w:rPr>
            <w:rFonts w:ascii="Times New Roman" w:eastAsia="Times New Roman" w:hAnsi="Times New Roman" w:cs="Times New Roman"/>
            <w:bCs/>
            <w:sz w:val="28"/>
            <w:szCs w:val="28"/>
            <w:lang w:eastAsia="ru-RU"/>
          </w:rPr>
          <w:t>О порядке предоставления земельного участка из государственной собственности для физических лиц</w:t>
        </w:r>
      </w:hyperlink>
    </w:p>
    <w:p w:rsidR="006147F7" w:rsidRPr="006147F7" w:rsidRDefault="006147F7" w:rsidP="006147F7">
      <w:pPr>
        <w:numPr>
          <w:ilvl w:val="0"/>
          <w:numId w:val="7"/>
        </w:numPr>
        <w:spacing w:before="100" w:beforeAutospacing="1" w:after="120" w:line="240" w:lineRule="auto"/>
        <w:jc w:val="both"/>
        <w:rPr>
          <w:rFonts w:ascii="Times New Roman" w:eastAsia="Times New Roman" w:hAnsi="Times New Roman" w:cs="Times New Roman"/>
          <w:sz w:val="28"/>
          <w:szCs w:val="28"/>
          <w:lang w:eastAsia="ru-RU"/>
        </w:rPr>
      </w:pPr>
      <w:hyperlink r:id="rId192" w:history="1">
        <w:r w:rsidRPr="006147F7">
          <w:rPr>
            <w:rFonts w:ascii="Times New Roman" w:eastAsia="Times New Roman" w:hAnsi="Times New Roman" w:cs="Times New Roman"/>
            <w:sz w:val="28"/>
            <w:szCs w:val="28"/>
            <w:lang w:eastAsia="ru-RU"/>
          </w:rPr>
          <w:t>О порядке предоставления земельного участка из государственной собственности для юридических лиц</w:t>
        </w:r>
      </w:hyperlink>
    </w:p>
    <w:p w:rsidR="006147F7" w:rsidRPr="006147F7" w:rsidRDefault="006147F7" w:rsidP="006147F7">
      <w:pPr>
        <w:numPr>
          <w:ilvl w:val="0"/>
          <w:numId w:val="7"/>
        </w:numPr>
        <w:spacing w:before="100" w:beforeAutospacing="1" w:after="120" w:line="240" w:lineRule="auto"/>
        <w:jc w:val="both"/>
        <w:rPr>
          <w:rFonts w:ascii="Times New Roman" w:eastAsia="Times New Roman" w:hAnsi="Times New Roman" w:cs="Times New Roman"/>
          <w:sz w:val="28"/>
          <w:szCs w:val="28"/>
          <w:lang w:eastAsia="ru-RU"/>
        </w:rPr>
      </w:pPr>
      <w:hyperlink r:id="rId193" w:history="1">
        <w:r w:rsidRPr="006147F7">
          <w:rPr>
            <w:rFonts w:ascii="Times New Roman" w:eastAsia="Times New Roman" w:hAnsi="Times New Roman" w:cs="Times New Roman"/>
            <w:sz w:val="28"/>
            <w:szCs w:val="28"/>
            <w:lang w:eastAsia="ru-RU"/>
          </w:rPr>
          <w:t>О порядке переоформления земельного участка для физических лиц</w:t>
        </w:r>
      </w:hyperlink>
    </w:p>
    <w:p w:rsidR="006147F7" w:rsidRPr="006147F7" w:rsidRDefault="006147F7" w:rsidP="006147F7">
      <w:pPr>
        <w:numPr>
          <w:ilvl w:val="0"/>
          <w:numId w:val="7"/>
        </w:numPr>
        <w:spacing w:before="100" w:beforeAutospacing="1" w:after="120" w:line="240" w:lineRule="auto"/>
        <w:jc w:val="both"/>
        <w:rPr>
          <w:rFonts w:ascii="Times New Roman" w:eastAsia="Times New Roman" w:hAnsi="Times New Roman" w:cs="Times New Roman"/>
          <w:sz w:val="28"/>
          <w:szCs w:val="28"/>
          <w:lang w:eastAsia="ru-RU"/>
        </w:rPr>
      </w:pPr>
      <w:hyperlink r:id="rId194" w:history="1">
        <w:r w:rsidRPr="006147F7">
          <w:rPr>
            <w:rFonts w:ascii="Times New Roman" w:eastAsia="Times New Roman" w:hAnsi="Times New Roman" w:cs="Times New Roman"/>
            <w:sz w:val="28"/>
            <w:szCs w:val="28"/>
            <w:lang w:eastAsia="ru-RU"/>
          </w:rPr>
          <w:t>О порядке переоформления земельного участка для юридических лиц</w:t>
        </w:r>
      </w:hyperlink>
    </w:p>
    <w:p w:rsidR="006147F7" w:rsidRPr="006147F7" w:rsidRDefault="006147F7" w:rsidP="006147F7">
      <w:pPr>
        <w:numPr>
          <w:ilvl w:val="0"/>
          <w:numId w:val="7"/>
        </w:numPr>
        <w:spacing w:before="100" w:beforeAutospacing="1" w:after="120" w:line="240" w:lineRule="auto"/>
        <w:jc w:val="both"/>
        <w:rPr>
          <w:rFonts w:ascii="Times New Roman" w:eastAsia="Times New Roman" w:hAnsi="Times New Roman" w:cs="Times New Roman"/>
          <w:sz w:val="28"/>
          <w:szCs w:val="28"/>
          <w:lang w:eastAsia="ru-RU"/>
        </w:rPr>
      </w:pPr>
      <w:hyperlink r:id="rId195" w:history="1">
        <w:r w:rsidRPr="006147F7">
          <w:rPr>
            <w:rFonts w:ascii="Times New Roman" w:eastAsia="Times New Roman" w:hAnsi="Times New Roman" w:cs="Times New Roman"/>
            <w:sz w:val="28"/>
            <w:szCs w:val="28"/>
            <w:lang w:eastAsia="ru-RU"/>
          </w:rPr>
          <w:t>О порядке предоставления земельных участков репатриантам (</w:t>
        </w:r>
        <w:proofErr w:type="spellStart"/>
        <w:r w:rsidRPr="006147F7">
          <w:rPr>
            <w:rFonts w:ascii="Times New Roman" w:eastAsia="Times New Roman" w:hAnsi="Times New Roman" w:cs="Times New Roman"/>
            <w:sz w:val="28"/>
            <w:szCs w:val="28"/>
            <w:lang w:eastAsia="ru-RU"/>
          </w:rPr>
          <w:t>оралманам</w:t>
        </w:r>
        <w:proofErr w:type="spellEnd"/>
        <w:r w:rsidRPr="006147F7">
          <w:rPr>
            <w:rFonts w:ascii="Times New Roman" w:eastAsia="Times New Roman" w:hAnsi="Times New Roman" w:cs="Times New Roman"/>
            <w:sz w:val="28"/>
            <w:szCs w:val="28"/>
            <w:lang w:eastAsia="ru-RU"/>
          </w:rPr>
          <w:t>)</w:t>
        </w:r>
      </w:hyperlink>
    </w:p>
    <w:p w:rsidR="006147F7" w:rsidRPr="006147F7" w:rsidRDefault="006147F7" w:rsidP="006147F7">
      <w:pPr>
        <w:numPr>
          <w:ilvl w:val="0"/>
          <w:numId w:val="7"/>
        </w:numPr>
        <w:spacing w:before="100" w:beforeAutospacing="1" w:after="120" w:line="240" w:lineRule="auto"/>
        <w:jc w:val="both"/>
        <w:rPr>
          <w:rFonts w:ascii="Times New Roman" w:eastAsia="Times New Roman" w:hAnsi="Times New Roman" w:cs="Times New Roman"/>
          <w:sz w:val="28"/>
          <w:szCs w:val="28"/>
          <w:lang w:eastAsia="ru-RU"/>
        </w:rPr>
      </w:pPr>
      <w:hyperlink r:id="rId196" w:tgtFrame="_blank" w:history="1">
        <w:r w:rsidRPr="006147F7">
          <w:rPr>
            <w:rFonts w:ascii="Times New Roman" w:eastAsia="Times New Roman" w:hAnsi="Times New Roman" w:cs="Times New Roman"/>
            <w:sz w:val="28"/>
            <w:szCs w:val="28"/>
            <w:lang w:eastAsia="ru-RU"/>
          </w:rPr>
          <w:t>НАО ГК "Правительство для граждан"</w:t>
        </w:r>
      </w:hyperlink>
    </w:p>
    <w:p w:rsidR="006147F7" w:rsidRPr="006147F7" w:rsidRDefault="006147F7" w:rsidP="006147F7">
      <w:pPr>
        <w:numPr>
          <w:ilvl w:val="0"/>
          <w:numId w:val="7"/>
        </w:numPr>
        <w:spacing w:before="100" w:beforeAutospacing="1" w:after="120" w:line="240" w:lineRule="auto"/>
        <w:jc w:val="both"/>
        <w:rPr>
          <w:rFonts w:ascii="Times New Roman" w:eastAsia="Times New Roman" w:hAnsi="Times New Roman" w:cs="Times New Roman"/>
          <w:sz w:val="28"/>
          <w:szCs w:val="28"/>
          <w:lang w:eastAsia="ru-RU"/>
        </w:rPr>
      </w:pPr>
      <w:hyperlink r:id="rId197" w:tgtFrame="_blank" w:history="1">
        <w:r w:rsidRPr="006147F7">
          <w:rPr>
            <w:rFonts w:ascii="Times New Roman" w:eastAsia="Times New Roman" w:hAnsi="Times New Roman" w:cs="Times New Roman"/>
            <w:sz w:val="28"/>
            <w:szCs w:val="28"/>
            <w:lang w:eastAsia="ru-RU"/>
          </w:rPr>
          <w:t>Адреса и телефоны Центров обслуживания населения</w:t>
        </w:r>
      </w:hyperlink>
    </w:p>
    <w:p w:rsidR="006147F7" w:rsidRPr="006147F7" w:rsidRDefault="006147F7" w:rsidP="006147F7">
      <w:pPr>
        <w:numPr>
          <w:ilvl w:val="0"/>
          <w:numId w:val="7"/>
        </w:numPr>
        <w:spacing w:before="100" w:beforeAutospacing="1" w:after="120" w:line="240" w:lineRule="auto"/>
        <w:jc w:val="both"/>
        <w:rPr>
          <w:rFonts w:ascii="Times New Roman" w:eastAsia="Times New Roman" w:hAnsi="Times New Roman" w:cs="Times New Roman"/>
          <w:sz w:val="28"/>
          <w:szCs w:val="28"/>
          <w:lang w:eastAsia="ru-RU"/>
        </w:rPr>
      </w:pPr>
      <w:hyperlink r:id="rId198" w:history="1">
        <w:r w:rsidRPr="006147F7">
          <w:rPr>
            <w:rFonts w:ascii="Times New Roman" w:eastAsia="Times New Roman" w:hAnsi="Times New Roman" w:cs="Times New Roman"/>
            <w:sz w:val="28"/>
            <w:szCs w:val="28"/>
            <w:lang w:eastAsia="ru-RU"/>
          </w:rPr>
          <w:t>О некоторых вопросах применения судами законодательства об изъятии земельных участков для государственных надобностей</w:t>
        </w:r>
      </w:hyperlink>
    </w:p>
    <w:p w:rsidR="006147F7" w:rsidRPr="006147F7" w:rsidRDefault="006147F7" w:rsidP="006147F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147F7">
        <w:rPr>
          <w:rFonts w:ascii="Times New Roman" w:eastAsia="Times New Roman" w:hAnsi="Times New Roman" w:cs="Times New Roman"/>
          <w:sz w:val="28"/>
          <w:szCs w:val="28"/>
          <w:lang w:eastAsia="ru-RU"/>
        </w:rPr>
        <w:t> </w:t>
      </w:r>
    </w:p>
    <w:p w:rsidR="006147F7" w:rsidRPr="006147F7" w:rsidRDefault="006147F7" w:rsidP="006147F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147F7">
        <w:rPr>
          <w:rFonts w:ascii="Times New Roman" w:eastAsia="Times New Roman" w:hAnsi="Times New Roman" w:cs="Times New Roman"/>
          <w:sz w:val="28"/>
          <w:szCs w:val="28"/>
          <w:lang w:eastAsia="ru-RU"/>
        </w:rPr>
        <w:t>Если вы гражданин Республики Казахстан и заинтересованы в получении земельного участка, то вам нужно подать заявление о предоставлении земельного участка в местный исполнительный орган.</w:t>
      </w:r>
      <w:r w:rsidRPr="006147F7">
        <w:rPr>
          <w:rFonts w:ascii="Times New Roman" w:eastAsia="Times New Roman" w:hAnsi="Times New Roman" w:cs="Times New Roman"/>
          <w:sz w:val="28"/>
          <w:szCs w:val="28"/>
          <w:lang w:eastAsia="ru-RU"/>
        </w:rPr>
        <w:br/>
        <w:t>В заявлении нужно указать:</w:t>
      </w:r>
    </w:p>
    <w:p w:rsidR="006147F7" w:rsidRPr="006147F7" w:rsidRDefault="006147F7" w:rsidP="006147F7">
      <w:pPr>
        <w:numPr>
          <w:ilvl w:val="0"/>
          <w:numId w:val="8"/>
        </w:numPr>
        <w:spacing w:before="100" w:beforeAutospacing="1" w:after="120" w:line="240" w:lineRule="auto"/>
        <w:jc w:val="both"/>
        <w:rPr>
          <w:rFonts w:ascii="Times New Roman" w:eastAsia="Times New Roman" w:hAnsi="Times New Roman" w:cs="Times New Roman"/>
          <w:sz w:val="28"/>
          <w:szCs w:val="28"/>
          <w:lang w:eastAsia="ru-RU"/>
        </w:rPr>
      </w:pPr>
      <w:r w:rsidRPr="006147F7">
        <w:rPr>
          <w:rFonts w:ascii="Times New Roman" w:eastAsia="Times New Roman" w:hAnsi="Times New Roman" w:cs="Times New Roman"/>
          <w:sz w:val="28"/>
          <w:szCs w:val="28"/>
          <w:lang w:eastAsia="ru-RU"/>
        </w:rPr>
        <w:t>цель использования земельного участка (указать для чего нужен данный земельный участок для строительства жилого дома, для дачного участка или для ведения крестьянского хозяйства);</w:t>
      </w:r>
    </w:p>
    <w:p w:rsidR="006147F7" w:rsidRPr="006147F7" w:rsidRDefault="006147F7" w:rsidP="006147F7">
      <w:pPr>
        <w:numPr>
          <w:ilvl w:val="0"/>
          <w:numId w:val="8"/>
        </w:numPr>
        <w:spacing w:before="100" w:beforeAutospacing="1" w:after="120" w:line="240" w:lineRule="auto"/>
        <w:jc w:val="both"/>
        <w:rPr>
          <w:rFonts w:ascii="Times New Roman" w:eastAsia="Times New Roman" w:hAnsi="Times New Roman" w:cs="Times New Roman"/>
          <w:sz w:val="28"/>
          <w:szCs w:val="28"/>
          <w:lang w:eastAsia="ru-RU"/>
        </w:rPr>
      </w:pPr>
      <w:r w:rsidRPr="006147F7">
        <w:rPr>
          <w:rFonts w:ascii="Times New Roman" w:eastAsia="Times New Roman" w:hAnsi="Times New Roman" w:cs="Times New Roman"/>
          <w:sz w:val="28"/>
          <w:szCs w:val="28"/>
          <w:lang w:eastAsia="ru-RU"/>
        </w:rPr>
        <w:t>его предполагаемые размеры (в зависимости от целей использования размеры предоставляемых земельных участков были определены Земельным кодексом РК);</w:t>
      </w:r>
    </w:p>
    <w:p w:rsidR="006147F7" w:rsidRPr="006147F7" w:rsidRDefault="006147F7" w:rsidP="006147F7">
      <w:pPr>
        <w:numPr>
          <w:ilvl w:val="0"/>
          <w:numId w:val="8"/>
        </w:numPr>
        <w:spacing w:before="100" w:beforeAutospacing="1" w:after="120" w:line="240" w:lineRule="auto"/>
        <w:jc w:val="both"/>
        <w:rPr>
          <w:rFonts w:ascii="Times New Roman" w:eastAsia="Times New Roman" w:hAnsi="Times New Roman" w:cs="Times New Roman"/>
          <w:sz w:val="28"/>
          <w:szCs w:val="28"/>
          <w:lang w:eastAsia="ru-RU"/>
        </w:rPr>
      </w:pPr>
      <w:r w:rsidRPr="006147F7">
        <w:rPr>
          <w:rFonts w:ascii="Times New Roman" w:eastAsia="Times New Roman" w:hAnsi="Times New Roman" w:cs="Times New Roman"/>
          <w:sz w:val="28"/>
          <w:szCs w:val="28"/>
          <w:lang w:eastAsia="ru-RU"/>
        </w:rPr>
        <w:t>местоположение (примерное местоположение запрашиваемого вами земельного участка);</w:t>
      </w:r>
    </w:p>
    <w:p w:rsidR="006147F7" w:rsidRPr="006147F7" w:rsidRDefault="006147F7" w:rsidP="006147F7">
      <w:pPr>
        <w:numPr>
          <w:ilvl w:val="1"/>
          <w:numId w:val="8"/>
        </w:numPr>
        <w:spacing w:before="100" w:beforeAutospacing="1" w:after="120" w:line="240" w:lineRule="auto"/>
        <w:jc w:val="both"/>
        <w:rPr>
          <w:rFonts w:ascii="Times New Roman" w:eastAsia="Times New Roman" w:hAnsi="Times New Roman" w:cs="Times New Roman"/>
          <w:sz w:val="28"/>
          <w:szCs w:val="28"/>
          <w:lang w:eastAsia="ru-RU"/>
        </w:rPr>
      </w:pPr>
      <w:r w:rsidRPr="006147F7">
        <w:rPr>
          <w:rFonts w:ascii="Times New Roman" w:eastAsia="Times New Roman" w:hAnsi="Times New Roman" w:cs="Times New Roman"/>
          <w:sz w:val="28"/>
          <w:szCs w:val="28"/>
          <w:lang w:eastAsia="ru-RU"/>
        </w:rPr>
        <w:t>испрашиваемое право пользования (право частной собственности на земельный участок, право постоянного землепользования, право временного возмездного (долгосрочного, краткосрочного) землепользования (аренды), право временного безвозмездного землепользования);</w:t>
      </w:r>
    </w:p>
    <w:p w:rsidR="006147F7" w:rsidRPr="006147F7" w:rsidRDefault="006147F7" w:rsidP="006147F7">
      <w:pPr>
        <w:numPr>
          <w:ilvl w:val="1"/>
          <w:numId w:val="8"/>
        </w:numPr>
        <w:spacing w:before="100" w:beforeAutospacing="1" w:after="120" w:line="240" w:lineRule="auto"/>
        <w:jc w:val="both"/>
        <w:rPr>
          <w:rFonts w:ascii="Times New Roman" w:eastAsia="Times New Roman" w:hAnsi="Times New Roman" w:cs="Times New Roman"/>
          <w:sz w:val="28"/>
          <w:szCs w:val="28"/>
          <w:lang w:eastAsia="ru-RU"/>
        </w:rPr>
      </w:pPr>
      <w:r w:rsidRPr="006147F7">
        <w:rPr>
          <w:rFonts w:ascii="Times New Roman" w:eastAsia="Times New Roman" w:hAnsi="Times New Roman" w:cs="Times New Roman"/>
          <w:sz w:val="28"/>
          <w:szCs w:val="28"/>
          <w:lang w:eastAsia="ru-RU"/>
        </w:rPr>
        <w:t>наличие или отсутствие другого земельного участка.</w:t>
      </w:r>
    </w:p>
    <w:p w:rsidR="006147F7" w:rsidRPr="006147F7" w:rsidRDefault="006147F7" w:rsidP="006147F7">
      <w:pPr>
        <w:spacing w:beforeAutospacing="1" w:after="0" w:line="240" w:lineRule="auto"/>
        <w:ind w:left="720"/>
        <w:jc w:val="both"/>
        <w:rPr>
          <w:rFonts w:ascii="Times New Roman" w:eastAsia="Times New Roman" w:hAnsi="Times New Roman" w:cs="Times New Roman"/>
          <w:sz w:val="28"/>
          <w:szCs w:val="28"/>
          <w:lang w:eastAsia="ru-RU"/>
        </w:rPr>
      </w:pPr>
      <w:r w:rsidRPr="006147F7">
        <w:rPr>
          <w:rFonts w:ascii="Times New Roman" w:eastAsia="Times New Roman" w:hAnsi="Times New Roman" w:cs="Times New Roman"/>
          <w:sz w:val="28"/>
          <w:szCs w:val="28"/>
          <w:lang w:eastAsia="ru-RU"/>
        </w:rPr>
        <w:t> </w:t>
      </w:r>
    </w:p>
    <w:p w:rsidR="006147F7" w:rsidRPr="006147F7" w:rsidRDefault="006147F7" w:rsidP="006147F7">
      <w:pPr>
        <w:spacing w:before="100" w:beforeAutospacing="1" w:after="100" w:afterAutospacing="1" w:line="240" w:lineRule="auto"/>
        <w:ind w:left="720"/>
        <w:jc w:val="both"/>
        <w:rPr>
          <w:rFonts w:ascii="Times New Roman" w:eastAsia="Times New Roman" w:hAnsi="Times New Roman" w:cs="Times New Roman"/>
          <w:sz w:val="28"/>
          <w:szCs w:val="28"/>
          <w:lang w:eastAsia="ru-RU"/>
        </w:rPr>
      </w:pPr>
      <w:r w:rsidRPr="006147F7">
        <w:rPr>
          <w:rFonts w:ascii="Times New Roman" w:eastAsia="Times New Roman" w:hAnsi="Times New Roman" w:cs="Times New Roman"/>
          <w:sz w:val="28"/>
          <w:szCs w:val="28"/>
          <w:lang w:eastAsia="ru-RU"/>
        </w:rPr>
        <w:t>К заявлению прилагаются следующие документы в зависимости от цели использования земельного участка:</w:t>
      </w:r>
    </w:p>
    <w:p w:rsidR="006147F7" w:rsidRPr="006147F7" w:rsidRDefault="006147F7" w:rsidP="006147F7">
      <w:pPr>
        <w:spacing w:before="100" w:beforeAutospacing="1" w:after="100" w:afterAutospacing="1" w:line="240" w:lineRule="auto"/>
        <w:ind w:left="720"/>
        <w:jc w:val="both"/>
        <w:outlineLvl w:val="1"/>
        <w:rPr>
          <w:rFonts w:ascii="Times New Roman" w:eastAsia="Times New Roman" w:hAnsi="Times New Roman" w:cs="Times New Roman"/>
          <w:bCs/>
          <w:sz w:val="28"/>
          <w:szCs w:val="28"/>
          <w:lang w:eastAsia="ru-RU"/>
        </w:rPr>
      </w:pPr>
      <w:r w:rsidRPr="006147F7">
        <w:rPr>
          <w:rFonts w:ascii="Times New Roman" w:eastAsia="Times New Roman" w:hAnsi="Times New Roman" w:cs="Times New Roman"/>
          <w:bCs/>
          <w:sz w:val="28"/>
          <w:szCs w:val="28"/>
          <w:lang w:eastAsia="ru-RU"/>
        </w:rPr>
        <w:t>для индивидуального жилищного строительства</w:t>
      </w:r>
    </w:p>
    <w:p w:rsidR="006147F7" w:rsidRPr="006147F7" w:rsidRDefault="006147F7" w:rsidP="006147F7">
      <w:pPr>
        <w:spacing w:before="100" w:beforeAutospacing="1" w:after="100" w:afterAutospacing="1" w:line="240" w:lineRule="auto"/>
        <w:ind w:left="720"/>
        <w:jc w:val="both"/>
        <w:rPr>
          <w:rFonts w:ascii="Times New Roman" w:eastAsia="Times New Roman" w:hAnsi="Times New Roman" w:cs="Times New Roman"/>
          <w:sz w:val="28"/>
          <w:szCs w:val="28"/>
          <w:lang w:eastAsia="ru-RU"/>
        </w:rPr>
      </w:pPr>
      <w:r w:rsidRPr="006147F7">
        <w:rPr>
          <w:rFonts w:ascii="Times New Roman" w:eastAsia="Times New Roman" w:hAnsi="Times New Roman" w:cs="Times New Roman"/>
          <w:sz w:val="28"/>
          <w:szCs w:val="28"/>
          <w:lang w:eastAsia="ru-RU"/>
        </w:rPr>
        <w:t xml:space="preserve">Постановлением Правительства РК от 1 августа 2006 года № 726 были утверждены «Правила предоставления прав на земельные участки под </w:t>
      </w:r>
      <w:r w:rsidRPr="006147F7">
        <w:rPr>
          <w:rFonts w:ascii="Times New Roman" w:eastAsia="Times New Roman" w:hAnsi="Times New Roman" w:cs="Times New Roman"/>
          <w:sz w:val="28"/>
          <w:szCs w:val="28"/>
          <w:lang w:eastAsia="ru-RU"/>
        </w:rPr>
        <w:lastRenderedPageBreak/>
        <w:t>индивидуальное жилищное строительство». В данном документе определены нормы и порядки предоставления гражданам РК земельных участков под строительство жилого дома. В частную собственность гражданам предоставляется 0,10 гектар бесплатно. Повторное бесплатное предоставление земельных участков для указанной цели не допускается.</w:t>
      </w:r>
    </w:p>
    <w:p w:rsidR="006147F7" w:rsidRPr="006147F7" w:rsidRDefault="006147F7" w:rsidP="006147F7">
      <w:pPr>
        <w:numPr>
          <w:ilvl w:val="1"/>
          <w:numId w:val="8"/>
        </w:numPr>
        <w:spacing w:before="100" w:beforeAutospacing="1" w:after="120" w:line="240" w:lineRule="auto"/>
        <w:jc w:val="both"/>
        <w:rPr>
          <w:rFonts w:ascii="Times New Roman" w:eastAsia="Times New Roman" w:hAnsi="Times New Roman" w:cs="Times New Roman"/>
          <w:sz w:val="28"/>
          <w:szCs w:val="28"/>
          <w:lang w:eastAsia="ru-RU"/>
        </w:rPr>
      </w:pPr>
      <w:proofErr w:type="gramStart"/>
      <w:r w:rsidRPr="006147F7">
        <w:rPr>
          <w:rFonts w:ascii="Times New Roman" w:eastAsia="Times New Roman" w:hAnsi="Times New Roman" w:cs="Times New Roman"/>
          <w:sz w:val="28"/>
          <w:szCs w:val="28"/>
          <w:lang w:eastAsia="ru-RU"/>
        </w:rPr>
        <w:t>у</w:t>
      </w:r>
      <w:proofErr w:type="gramEnd"/>
      <w:r w:rsidRPr="006147F7">
        <w:rPr>
          <w:rFonts w:ascii="Times New Roman" w:eastAsia="Times New Roman" w:hAnsi="Times New Roman" w:cs="Times New Roman"/>
          <w:sz w:val="28"/>
          <w:szCs w:val="28"/>
          <w:lang w:eastAsia="ru-RU"/>
        </w:rPr>
        <w:t>достоверение личности или паспорт;</w:t>
      </w:r>
    </w:p>
    <w:p w:rsidR="006147F7" w:rsidRPr="006147F7" w:rsidRDefault="006147F7" w:rsidP="006147F7">
      <w:pPr>
        <w:numPr>
          <w:ilvl w:val="1"/>
          <w:numId w:val="8"/>
        </w:numPr>
        <w:spacing w:before="100" w:beforeAutospacing="1" w:after="120" w:line="240" w:lineRule="auto"/>
        <w:jc w:val="both"/>
        <w:rPr>
          <w:rFonts w:ascii="Times New Roman" w:eastAsia="Times New Roman" w:hAnsi="Times New Roman" w:cs="Times New Roman"/>
          <w:sz w:val="28"/>
          <w:szCs w:val="28"/>
          <w:lang w:eastAsia="ru-RU"/>
        </w:rPr>
      </w:pPr>
      <w:r w:rsidRPr="006147F7">
        <w:rPr>
          <w:rFonts w:ascii="Times New Roman" w:eastAsia="Times New Roman" w:hAnsi="Times New Roman" w:cs="Times New Roman"/>
          <w:sz w:val="28"/>
          <w:szCs w:val="28"/>
          <w:lang w:eastAsia="ru-RU"/>
        </w:rPr>
        <w:t>свидетельство налогоплательщика для физических лиц (РНН);</w:t>
      </w:r>
    </w:p>
    <w:p w:rsidR="006147F7" w:rsidRPr="006147F7" w:rsidRDefault="006147F7" w:rsidP="006147F7">
      <w:pPr>
        <w:numPr>
          <w:ilvl w:val="1"/>
          <w:numId w:val="8"/>
        </w:numPr>
        <w:spacing w:before="100" w:beforeAutospacing="1" w:after="120" w:line="240" w:lineRule="auto"/>
        <w:jc w:val="both"/>
        <w:rPr>
          <w:rFonts w:ascii="Times New Roman" w:eastAsia="Times New Roman" w:hAnsi="Times New Roman" w:cs="Times New Roman"/>
          <w:sz w:val="28"/>
          <w:szCs w:val="28"/>
          <w:lang w:eastAsia="ru-RU"/>
        </w:rPr>
      </w:pPr>
      <w:r w:rsidRPr="006147F7">
        <w:rPr>
          <w:rFonts w:ascii="Times New Roman" w:eastAsia="Times New Roman" w:hAnsi="Times New Roman" w:cs="Times New Roman"/>
          <w:sz w:val="28"/>
          <w:szCs w:val="28"/>
          <w:lang w:eastAsia="ru-RU"/>
        </w:rPr>
        <w:t>справка о наличии или отсутствии у гражданина земельного участка, права, на которые были предоставлены для индивидуального жилищного строительства (выдается уполномоченным органом по земельным отношениям в течение семи дней);</w:t>
      </w:r>
    </w:p>
    <w:p w:rsidR="006147F7" w:rsidRPr="006147F7" w:rsidRDefault="006147F7" w:rsidP="006147F7">
      <w:pPr>
        <w:numPr>
          <w:ilvl w:val="1"/>
          <w:numId w:val="8"/>
        </w:numPr>
        <w:spacing w:before="100" w:beforeAutospacing="1" w:after="120" w:line="240" w:lineRule="auto"/>
        <w:jc w:val="both"/>
        <w:rPr>
          <w:rFonts w:ascii="Times New Roman" w:eastAsia="Times New Roman" w:hAnsi="Times New Roman" w:cs="Times New Roman"/>
          <w:sz w:val="28"/>
          <w:szCs w:val="28"/>
          <w:lang w:eastAsia="ru-RU"/>
        </w:rPr>
      </w:pPr>
      <w:r w:rsidRPr="006147F7">
        <w:rPr>
          <w:rFonts w:ascii="Times New Roman" w:eastAsia="Times New Roman" w:hAnsi="Times New Roman" w:cs="Times New Roman"/>
          <w:sz w:val="28"/>
          <w:szCs w:val="28"/>
          <w:lang w:eastAsia="ru-RU"/>
        </w:rPr>
        <w:t>справка о наличии или отсутствии у гражданина частного домостроения (выдается органом, осуществляющим регистрацию недвижимости в течение семи дней).</w:t>
      </w:r>
    </w:p>
    <w:p w:rsidR="006147F7" w:rsidRPr="006147F7" w:rsidRDefault="006147F7" w:rsidP="006147F7">
      <w:pPr>
        <w:spacing w:beforeAutospacing="1" w:after="0" w:line="240" w:lineRule="auto"/>
        <w:ind w:left="720"/>
        <w:jc w:val="both"/>
        <w:rPr>
          <w:rFonts w:ascii="Times New Roman" w:eastAsia="Times New Roman" w:hAnsi="Times New Roman" w:cs="Times New Roman"/>
          <w:sz w:val="28"/>
          <w:szCs w:val="28"/>
          <w:lang w:eastAsia="ru-RU"/>
        </w:rPr>
      </w:pPr>
      <w:r w:rsidRPr="006147F7">
        <w:rPr>
          <w:rFonts w:ascii="Times New Roman" w:eastAsia="Times New Roman" w:hAnsi="Times New Roman" w:cs="Times New Roman"/>
          <w:sz w:val="28"/>
          <w:szCs w:val="28"/>
          <w:lang w:eastAsia="ru-RU"/>
        </w:rPr>
        <w:t> </w:t>
      </w:r>
    </w:p>
    <w:p w:rsidR="006147F7" w:rsidRPr="006147F7" w:rsidRDefault="006147F7" w:rsidP="006147F7">
      <w:pPr>
        <w:spacing w:before="100" w:beforeAutospacing="1" w:after="100" w:afterAutospacing="1" w:line="240" w:lineRule="auto"/>
        <w:ind w:left="720"/>
        <w:jc w:val="both"/>
        <w:rPr>
          <w:rFonts w:ascii="Times New Roman" w:eastAsia="Times New Roman" w:hAnsi="Times New Roman" w:cs="Times New Roman"/>
          <w:sz w:val="28"/>
          <w:szCs w:val="28"/>
          <w:lang w:eastAsia="ru-RU"/>
        </w:rPr>
      </w:pPr>
      <w:r w:rsidRPr="006147F7">
        <w:rPr>
          <w:rFonts w:ascii="Times New Roman" w:eastAsia="Times New Roman" w:hAnsi="Times New Roman" w:cs="Times New Roman"/>
          <w:i/>
          <w:iCs/>
          <w:sz w:val="28"/>
          <w:szCs w:val="28"/>
          <w:lang w:eastAsia="ru-RU"/>
        </w:rPr>
        <w:t>Если же вы иностранный гражданин или лицо без гражданства то земельные участки для жилищного строительства могут предоставляться в частную собственность на возмездной основе с учетом ограничений, предусмотренных законодательством.</w:t>
      </w:r>
      <w:r w:rsidRPr="006147F7">
        <w:rPr>
          <w:rFonts w:ascii="Times New Roman" w:eastAsia="Times New Roman" w:hAnsi="Times New Roman" w:cs="Times New Roman"/>
          <w:i/>
          <w:iCs/>
          <w:sz w:val="28"/>
          <w:szCs w:val="28"/>
          <w:lang w:eastAsia="ru-RU"/>
        </w:rPr>
        <w:br/>
        <w:t>В случае отсутствия земельных участков в запрашиваемом вами участке, то комиссия дает заключение о постановке на специальный учет заявления о предоставлении земельного участка для индивидуального жилищного строительства, с указанием номера очереди в общем списке. Данное уведомление вы должны получить в семидневный срок с момента дачи заключения комиссии.</w:t>
      </w:r>
      <w:r w:rsidRPr="006147F7">
        <w:rPr>
          <w:rFonts w:ascii="Times New Roman" w:eastAsia="Times New Roman" w:hAnsi="Times New Roman" w:cs="Times New Roman"/>
          <w:i/>
          <w:iCs/>
          <w:sz w:val="28"/>
          <w:szCs w:val="28"/>
          <w:lang w:eastAsia="ru-RU"/>
        </w:rPr>
        <w:br/>
        <w:t>Отказ о предоставлении права на земельный участок должен быть мотивирован, а копия вручается Вам с семидневный срок после принятия решения.</w:t>
      </w:r>
    </w:p>
    <w:p w:rsidR="006147F7" w:rsidRPr="006147F7" w:rsidRDefault="006147F7" w:rsidP="006147F7">
      <w:pPr>
        <w:spacing w:before="100" w:beforeAutospacing="1" w:after="100" w:afterAutospacing="1" w:line="240" w:lineRule="auto"/>
        <w:ind w:left="720"/>
        <w:jc w:val="both"/>
        <w:outlineLvl w:val="1"/>
        <w:rPr>
          <w:rFonts w:ascii="Times New Roman" w:eastAsia="Times New Roman" w:hAnsi="Times New Roman" w:cs="Times New Roman"/>
          <w:bCs/>
          <w:sz w:val="28"/>
          <w:szCs w:val="28"/>
          <w:lang w:eastAsia="ru-RU"/>
        </w:rPr>
      </w:pPr>
      <w:proofErr w:type="gramStart"/>
      <w:r w:rsidRPr="006147F7">
        <w:rPr>
          <w:rFonts w:ascii="Times New Roman" w:eastAsia="Times New Roman" w:hAnsi="Times New Roman" w:cs="Times New Roman"/>
          <w:bCs/>
          <w:sz w:val="28"/>
          <w:szCs w:val="28"/>
          <w:lang w:eastAsia="ru-RU"/>
        </w:rPr>
        <w:t>д</w:t>
      </w:r>
      <w:proofErr w:type="gramEnd"/>
      <w:r w:rsidRPr="006147F7">
        <w:rPr>
          <w:rFonts w:ascii="Times New Roman" w:eastAsia="Times New Roman" w:hAnsi="Times New Roman" w:cs="Times New Roman"/>
          <w:bCs/>
          <w:sz w:val="28"/>
          <w:szCs w:val="28"/>
          <w:lang w:eastAsia="ru-RU"/>
        </w:rPr>
        <w:t>ля ведения личного подсобного хозяйства:</w:t>
      </w:r>
    </w:p>
    <w:p w:rsidR="006147F7" w:rsidRPr="006147F7" w:rsidRDefault="006147F7" w:rsidP="006147F7">
      <w:pPr>
        <w:numPr>
          <w:ilvl w:val="1"/>
          <w:numId w:val="8"/>
        </w:numPr>
        <w:spacing w:before="100" w:beforeAutospacing="1" w:after="120" w:line="240" w:lineRule="auto"/>
        <w:jc w:val="both"/>
        <w:rPr>
          <w:rFonts w:ascii="Times New Roman" w:eastAsia="Times New Roman" w:hAnsi="Times New Roman" w:cs="Times New Roman"/>
          <w:sz w:val="28"/>
          <w:szCs w:val="28"/>
          <w:lang w:eastAsia="ru-RU"/>
        </w:rPr>
      </w:pPr>
      <w:r w:rsidRPr="006147F7">
        <w:rPr>
          <w:rFonts w:ascii="Times New Roman" w:eastAsia="Times New Roman" w:hAnsi="Times New Roman" w:cs="Times New Roman"/>
          <w:sz w:val="28"/>
          <w:szCs w:val="28"/>
          <w:lang w:eastAsia="ru-RU"/>
        </w:rPr>
        <w:t>справка о наличии или отсутствии у гражданина земельного участка, бесплатно предоставленного для указанных целей;</w:t>
      </w:r>
    </w:p>
    <w:p w:rsidR="006147F7" w:rsidRPr="006147F7" w:rsidRDefault="006147F7" w:rsidP="006147F7">
      <w:pPr>
        <w:numPr>
          <w:ilvl w:val="1"/>
          <w:numId w:val="8"/>
        </w:numPr>
        <w:spacing w:before="100" w:beforeAutospacing="1" w:after="120" w:line="240" w:lineRule="auto"/>
        <w:jc w:val="both"/>
        <w:rPr>
          <w:rFonts w:ascii="Times New Roman" w:eastAsia="Times New Roman" w:hAnsi="Times New Roman" w:cs="Times New Roman"/>
          <w:sz w:val="28"/>
          <w:szCs w:val="28"/>
          <w:lang w:eastAsia="ru-RU"/>
        </w:rPr>
      </w:pPr>
      <w:r w:rsidRPr="006147F7">
        <w:rPr>
          <w:rFonts w:ascii="Times New Roman" w:eastAsia="Times New Roman" w:hAnsi="Times New Roman" w:cs="Times New Roman"/>
          <w:sz w:val="28"/>
          <w:szCs w:val="28"/>
          <w:lang w:eastAsia="ru-RU"/>
        </w:rPr>
        <w:t>удостоверение личности или паспорт;</w:t>
      </w:r>
    </w:p>
    <w:p w:rsidR="006147F7" w:rsidRPr="006147F7" w:rsidRDefault="006147F7" w:rsidP="006147F7">
      <w:pPr>
        <w:numPr>
          <w:ilvl w:val="1"/>
          <w:numId w:val="8"/>
        </w:numPr>
        <w:spacing w:before="100" w:beforeAutospacing="1" w:after="120" w:line="240" w:lineRule="auto"/>
        <w:jc w:val="both"/>
        <w:rPr>
          <w:rFonts w:ascii="Times New Roman" w:eastAsia="Times New Roman" w:hAnsi="Times New Roman" w:cs="Times New Roman"/>
          <w:sz w:val="28"/>
          <w:szCs w:val="28"/>
          <w:lang w:eastAsia="ru-RU"/>
        </w:rPr>
      </w:pPr>
      <w:r w:rsidRPr="006147F7">
        <w:rPr>
          <w:rFonts w:ascii="Times New Roman" w:eastAsia="Times New Roman" w:hAnsi="Times New Roman" w:cs="Times New Roman"/>
          <w:sz w:val="28"/>
          <w:szCs w:val="28"/>
          <w:lang w:eastAsia="ru-RU"/>
        </w:rPr>
        <w:t>свидетельство налогоплательщика (РНН).</w:t>
      </w:r>
    </w:p>
    <w:p w:rsidR="006147F7" w:rsidRPr="006147F7" w:rsidRDefault="006147F7" w:rsidP="006147F7">
      <w:pPr>
        <w:spacing w:before="100" w:beforeAutospacing="1" w:after="100" w:afterAutospacing="1" w:line="240" w:lineRule="auto"/>
        <w:ind w:left="720"/>
        <w:jc w:val="both"/>
        <w:outlineLvl w:val="1"/>
        <w:rPr>
          <w:rFonts w:ascii="Times New Roman" w:eastAsia="Times New Roman" w:hAnsi="Times New Roman" w:cs="Times New Roman"/>
          <w:bCs/>
          <w:sz w:val="28"/>
          <w:szCs w:val="28"/>
          <w:lang w:eastAsia="ru-RU"/>
        </w:rPr>
      </w:pPr>
      <w:r w:rsidRPr="006147F7">
        <w:rPr>
          <w:rFonts w:ascii="Times New Roman" w:eastAsia="Times New Roman" w:hAnsi="Times New Roman" w:cs="Times New Roman"/>
          <w:bCs/>
          <w:sz w:val="28"/>
          <w:szCs w:val="28"/>
          <w:lang w:eastAsia="ru-RU"/>
        </w:rPr>
        <w:t>для ведения крестьянского (фермерского) хозяйства:</w:t>
      </w:r>
    </w:p>
    <w:p w:rsidR="006147F7" w:rsidRPr="006147F7" w:rsidRDefault="006147F7" w:rsidP="006147F7">
      <w:pPr>
        <w:numPr>
          <w:ilvl w:val="1"/>
          <w:numId w:val="8"/>
        </w:numPr>
        <w:spacing w:before="100" w:beforeAutospacing="1" w:after="120" w:line="240" w:lineRule="auto"/>
        <w:jc w:val="both"/>
        <w:rPr>
          <w:rFonts w:ascii="Times New Roman" w:eastAsia="Times New Roman" w:hAnsi="Times New Roman" w:cs="Times New Roman"/>
          <w:sz w:val="28"/>
          <w:szCs w:val="28"/>
          <w:lang w:eastAsia="ru-RU"/>
        </w:rPr>
      </w:pPr>
      <w:r w:rsidRPr="006147F7">
        <w:rPr>
          <w:rFonts w:ascii="Times New Roman" w:eastAsia="Times New Roman" w:hAnsi="Times New Roman" w:cs="Times New Roman"/>
          <w:sz w:val="28"/>
          <w:szCs w:val="28"/>
          <w:lang w:eastAsia="ru-RU"/>
        </w:rPr>
        <w:lastRenderedPageBreak/>
        <w:t>список членов крестьянского (фермерского) хозяйства, подписываемый главой и членами крестьянского (фермерского) хозяйства;</w:t>
      </w:r>
    </w:p>
    <w:p w:rsidR="006147F7" w:rsidRPr="006147F7" w:rsidRDefault="006147F7" w:rsidP="006147F7">
      <w:pPr>
        <w:numPr>
          <w:ilvl w:val="1"/>
          <w:numId w:val="8"/>
        </w:numPr>
        <w:spacing w:before="100" w:beforeAutospacing="1" w:after="120" w:line="240" w:lineRule="auto"/>
        <w:jc w:val="both"/>
        <w:rPr>
          <w:rFonts w:ascii="Times New Roman" w:eastAsia="Times New Roman" w:hAnsi="Times New Roman" w:cs="Times New Roman"/>
          <w:sz w:val="28"/>
          <w:szCs w:val="28"/>
          <w:lang w:eastAsia="ru-RU"/>
        </w:rPr>
      </w:pPr>
      <w:r w:rsidRPr="006147F7">
        <w:rPr>
          <w:rFonts w:ascii="Times New Roman" w:eastAsia="Times New Roman" w:hAnsi="Times New Roman" w:cs="Times New Roman"/>
          <w:sz w:val="28"/>
          <w:szCs w:val="28"/>
          <w:lang w:eastAsia="ru-RU"/>
        </w:rPr>
        <w:t>справка о наличии (отсутствии) другого земельного участка;</w:t>
      </w:r>
    </w:p>
    <w:p w:rsidR="006147F7" w:rsidRPr="006147F7" w:rsidRDefault="006147F7" w:rsidP="006147F7">
      <w:pPr>
        <w:numPr>
          <w:ilvl w:val="1"/>
          <w:numId w:val="8"/>
        </w:numPr>
        <w:spacing w:before="100" w:beforeAutospacing="1" w:after="120" w:line="240" w:lineRule="auto"/>
        <w:jc w:val="both"/>
        <w:rPr>
          <w:rFonts w:ascii="Times New Roman" w:eastAsia="Times New Roman" w:hAnsi="Times New Roman" w:cs="Times New Roman"/>
          <w:sz w:val="28"/>
          <w:szCs w:val="28"/>
          <w:lang w:eastAsia="ru-RU"/>
        </w:rPr>
      </w:pPr>
      <w:r w:rsidRPr="006147F7">
        <w:rPr>
          <w:rFonts w:ascii="Times New Roman" w:eastAsia="Times New Roman" w:hAnsi="Times New Roman" w:cs="Times New Roman"/>
          <w:sz w:val="28"/>
          <w:szCs w:val="28"/>
          <w:lang w:eastAsia="ru-RU"/>
        </w:rPr>
        <w:t>краткая программа ведения сельскохозяйственного производства;</w:t>
      </w:r>
    </w:p>
    <w:p w:rsidR="006147F7" w:rsidRPr="006147F7" w:rsidRDefault="006147F7" w:rsidP="006147F7">
      <w:pPr>
        <w:numPr>
          <w:ilvl w:val="1"/>
          <w:numId w:val="8"/>
        </w:numPr>
        <w:spacing w:before="100" w:beforeAutospacing="1" w:after="120" w:line="240" w:lineRule="auto"/>
        <w:jc w:val="both"/>
        <w:rPr>
          <w:rFonts w:ascii="Times New Roman" w:eastAsia="Times New Roman" w:hAnsi="Times New Roman" w:cs="Times New Roman"/>
          <w:sz w:val="28"/>
          <w:szCs w:val="28"/>
          <w:lang w:eastAsia="ru-RU"/>
        </w:rPr>
      </w:pPr>
      <w:r w:rsidRPr="006147F7">
        <w:rPr>
          <w:rFonts w:ascii="Times New Roman" w:eastAsia="Times New Roman" w:hAnsi="Times New Roman" w:cs="Times New Roman"/>
          <w:sz w:val="28"/>
          <w:szCs w:val="28"/>
          <w:lang w:eastAsia="ru-RU"/>
        </w:rPr>
        <w:t>документы, подтверждающие трудовую деятельность главы хозяйства в сельскохозяйственном производстве.</w:t>
      </w:r>
    </w:p>
    <w:p w:rsidR="006147F7" w:rsidRPr="006147F7" w:rsidRDefault="006147F7" w:rsidP="006147F7">
      <w:pPr>
        <w:spacing w:beforeAutospacing="1" w:after="0" w:line="240" w:lineRule="auto"/>
        <w:ind w:left="720"/>
        <w:jc w:val="both"/>
        <w:rPr>
          <w:rFonts w:ascii="Times New Roman" w:eastAsia="Times New Roman" w:hAnsi="Times New Roman" w:cs="Times New Roman"/>
          <w:sz w:val="28"/>
          <w:szCs w:val="28"/>
          <w:lang w:eastAsia="ru-RU"/>
        </w:rPr>
      </w:pPr>
      <w:r w:rsidRPr="006147F7">
        <w:rPr>
          <w:rFonts w:ascii="Times New Roman" w:eastAsia="Times New Roman" w:hAnsi="Times New Roman" w:cs="Times New Roman"/>
          <w:sz w:val="28"/>
          <w:szCs w:val="28"/>
          <w:lang w:eastAsia="ru-RU"/>
        </w:rPr>
        <w:t> </w:t>
      </w:r>
    </w:p>
    <w:p w:rsidR="006147F7" w:rsidRPr="006147F7" w:rsidRDefault="006147F7" w:rsidP="006147F7">
      <w:pPr>
        <w:spacing w:before="100" w:beforeAutospacing="1" w:after="100" w:afterAutospacing="1" w:line="240" w:lineRule="auto"/>
        <w:ind w:left="720"/>
        <w:jc w:val="both"/>
        <w:rPr>
          <w:rFonts w:ascii="Times New Roman" w:eastAsia="Times New Roman" w:hAnsi="Times New Roman" w:cs="Times New Roman"/>
          <w:sz w:val="28"/>
          <w:szCs w:val="28"/>
          <w:lang w:eastAsia="ru-RU"/>
        </w:rPr>
      </w:pPr>
      <w:r w:rsidRPr="006147F7">
        <w:rPr>
          <w:rFonts w:ascii="Times New Roman" w:eastAsia="Times New Roman" w:hAnsi="Times New Roman" w:cs="Times New Roman"/>
          <w:sz w:val="28"/>
          <w:szCs w:val="28"/>
          <w:lang w:eastAsia="ru-RU"/>
        </w:rPr>
        <w:t>При выходе из состава участников (членов) хозяйственных товариществ, производственных кооперативов для образования крестьянского (фермерского) хозяйства также представляется выписка из протокола собрания участников (членов) сельскохозяйственной организации или их представителей, подписанного всеми присутствовавшими участниками (членами) или их представителями, с указанием местоположения выделяемого земельного участка и размера его земельной доли.</w:t>
      </w:r>
    </w:p>
    <w:p w:rsidR="006147F7" w:rsidRPr="006147F7" w:rsidRDefault="006147F7" w:rsidP="006147F7">
      <w:pPr>
        <w:spacing w:before="100" w:beforeAutospacing="1" w:after="100" w:afterAutospacing="1" w:line="240" w:lineRule="auto"/>
        <w:ind w:left="720"/>
        <w:jc w:val="both"/>
        <w:outlineLvl w:val="1"/>
        <w:rPr>
          <w:rFonts w:ascii="Times New Roman" w:eastAsia="Times New Roman" w:hAnsi="Times New Roman" w:cs="Times New Roman"/>
          <w:bCs/>
          <w:sz w:val="28"/>
          <w:szCs w:val="28"/>
          <w:lang w:eastAsia="ru-RU"/>
        </w:rPr>
      </w:pPr>
      <w:r w:rsidRPr="006147F7">
        <w:rPr>
          <w:rFonts w:ascii="Times New Roman" w:eastAsia="Times New Roman" w:hAnsi="Times New Roman" w:cs="Times New Roman"/>
          <w:bCs/>
          <w:sz w:val="28"/>
          <w:szCs w:val="28"/>
          <w:lang w:eastAsia="ru-RU"/>
        </w:rPr>
        <w:t>для строительства объекта:</w:t>
      </w:r>
    </w:p>
    <w:p w:rsidR="006147F7" w:rsidRPr="006147F7" w:rsidRDefault="006147F7" w:rsidP="006147F7">
      <w:pPr>
        <w:numPr>
          <w:ilvl w:val="1"/>
          <w:numId w:val="8"/>
        </w:numPr>
        <w:spacing w:before="100" w:beforeAutospacing="1" w:after="120" w:line="240" w:lineRule="auto"/>
        <w:jc w:val="both"/>
        <w:rPr>
          <w:rFonts w:ascii="Times New Roman" w:eastAsia="Times New Roman" w:hAnsi="Times New Roman" w:cs="Times New Roman"/>
          <w:sz w:val="28"/>
          <w:szCs w:val="28"/>
          <w:lang w:eastAsia="ru-RU"/>
        </w:rPr>
      </w:pPr>
      <w:r w:rsidRPr="006147F7">
        <w:rPr>
          <w:rFonts w:ascii="Times New Roman" w:eastAsia="Times New Roman" w:hAnsi="Times New Roman" w:cs="Times New Roman"/>
          <w:sz w:val="28"/>
          <w:szCs w:val="28"/>
          <w:lang w:eastAsia="ru-RU"/>
        </w:rPr>
        <w:t>обоснование потребности испрашиваемой площади с приложением схемы размещения объектов строительства;</w:t>
      </w:r>
    </w:p>
    <w:p w:rsidR="006147F7" w:rsidRPr="006147F7" w:rsidRDefault="006147F7" w:rsidP="006147F7">
      <w:pPr>
        <w:numPr>
          <w:ilvl w:val="1"/>
          <w:numId w:val="8"/>
        </w:numPr>
        <w:spacing w:before="100" w:beforeAutospacing="1" w:after="120" w:line="240" w:lineRule="auto"/>
        <w:jc w:val="both"/>
        <w:rPr>
          <w:rFonts w:ascii="Times New Roman" w:eastAsia="Times New Roman" w:hAnsi="Times New Roman" w:cs="Times New Roman"/>
          <w:sz w:val="28"/>
          <w:szCs w:val="28"/>
          <w:lang w:eastAsia="ru-RU"/>
        </w:rPr>
      </w:pPr>
      <w:r w:rsidRPr="006147F7">
        <w:rPr>
          <w:rFonts w:ascii="Times New Roman" w:eastAsia="Times New Roman" w:hAnsi="Times New Roman" w:cs="Times New Roman"/>
          <w:sz w:val="28"/>
          <w:szCs w:val="28"/>
          <w:lang w:eastAsia="ru-RU"/>
        </w:rPr>
        <w:t>копия контракта на недропользование (в случае, если земельный участок предназначен для осуществления деятельности, требующей контракта на недропользование);</w:t>
      </w:r>
    </w:p>
    <w:p w:rsidR="006147F7" w:rsidRPr="006147F7" w:rsidRDefault="006147F7" w:rsidP="006147F7">
      <w:pPr>
        <w:numPr>
          <w:ilvl w:val="1"/>
          <w:numId w:val="8"/>
        </w:numPr>
        <w:spacing w:before="100" w:beforeAutospacing="1" w:after="120" w:line="240" w:lineRule="auto"/>
        <w:jc w:val="both"/>
        <w:rPr>
          <w:rFonts w:ascii="Times New Roman" w:eastAsia="Times New Roman" w:hAnsi="Times New Roman" w:cs="Times New Roman"/>
          <w:sz w:val="28"/>
          <w:szCs w:val="28"/>
          <w:lang w:eastAsia="ru-RU"/>
        </w:rPr>
      </w:pPr>
      <w:r w:rsidRPr="006147F7">
        <w:rPr>
          <w:rFonts w:ascii="Times New Roman" w:eastAsia="Times New Roman" w:hAnsi="Times New Roman" w:cs="Times New Roman"/>
          <w:sz w:val="28"/>
          <w:szCs w:val="28"/>
          <w:lang w:eastAsia="ru-RU"/>
        </w:rPr>
        <w:t>удостоверение личности или паспорт;</w:t>
      </w:r>
    </w:p>
    <w:p w:rsidR="006147F7" w:rsidRPr="006147F7" w:rsidRDefault="006147F7" w:rsidP="006147F7">
      <w:pPr>
        <w:numPr>
          <w:ilvl w:val="1"/>
          <w:numId w:val="8"/>
        </w:numPr>
        <w:spacing w:before="100" w:beforeAutospacing="1" w:after="120" w:line="240" w:lineRule="auto"/>
        <w:jc w:val="both"/>
        <w:rPr>
          <w:rFonts w:ascii="Times New Roman" w:eastAsia="Times New Roman" w:hAnsi="Times New Roman" w:cs="Times New Roman"/>
          <w:sz w:val="28"/>
          <w:szCs w:val="28"/>
          <w:lang w:eastAsia="ru-RU"/>
        </w:rPr>
      </w:pPr>
      <w:r w:rsidRPr="006147F7">
        <w:rPr>
          <w:rFonts w:ascii="Times New Roman" w:eastAsia="Times New Roman" w:hAnsi="Times New Roman" w:cs="Times New Roman"/>
          <w:sz w:val="28"/>
          <w:szCs w:val="28"/>
          <w:lang w:eastAsia="ru-RU"/>
        </w:rPr>
        <w:t>свидетельство налогоплательщика (РНН).</w:t>
      </w:r>
    </w:p>
    <w:p w:rsidR="006147F7" w:rsidRPr="006147F7" w:rsidRDefault="006147F7" w:rsidP="006147F7">
      <w:pPr>
        <w:spacing w:beforeAutospacing="1" w:after="0" w:line="240" w:lineRule="auto"/>
        <w:ind w:left="720"/>
        <w:jc w:val="both"/>
        <w:rPr>
          <w:rFonts w:ascii="Times New Roman" w:eastAsia="Times New Roman" w:hAnsi="Times New Roman" w:cs="Times New Roman"/>
          <w:sz w:val="28"/>
          <w:szCs w:val="28"/>
          <w:lang w:eastAsia="ru-RU"/>
        </w:rPr>
      </w:pPr>
      <w:r w:rsidRPr="006147F7">
        <w:rPr>
          <w:rFonts w:ascii="Times New Roman" w:eastAsia="Times New Roman" w:hAnsi="Times New Roman" w:cs="Times New Roman"/>
          <w:sz w:val="28"/>
          <w:szCs w:val="28"/>
          <w:lang w:eastAsia="ru-RU"/>
        </w:rPr>
        <w:t> </w:t>
      </w:r>
    </w:p>
    <w:p w:rsidR="006147F7" w:rsidRPr="006147F7" w:rsidRDefault="006147F7" w:rsidP="006147F7">
      <w:pPr>
        <w:spacing w:before="100" w:beforeAutospacing="1" w:after="100" w:afterAutospacing="1" w:line="240" w:lineRule="auto"/>
        <w:ind w:left="720"/>
        <w:jc w:val="both"/>
        <w:outlineLvl w:val="1"/>
        <w:rPr>
          <w:rFonts w:ascii="Times New Roman" w:eastAsia="Times New Roman" w:hAnsi="Times New Roman" w:cs="Times New Roman"/>
          <w:bCs/>
          <w:sz w:val="28"/>
          <w:szCs w:val="28"/>
          <w:lang w:eastAsia="ru-RU"/>
        </w:rPr>
      </w:pPr>
      <w:r w:rsidRPr="006147F7">
        <w:rPr>
          <w:rFonts w:ascii="Times New Roman" w:eastAsia="Times New Roman" w:hAnsi="Times New Roman" w:cs="Times New Roman"/>
          <w:bCs/>
          <w:sz w:val="28"/>
          <w:szCs w:val="28"/>
          <w:lang w:eastAsia="ru-RU"/>
        </w:rPr>
        <w:t>Заявление о предоставлении права на земельный участок рассматривается в срок до двух месяцев с момента его поступления, в течение которого определяется возможность (либо отказ) предоставления земельного участка.</w:t>
      </w:r>
    </w:p>
    <w:p w:rsidR="006147F7" w:rsidRPr="006147F7" w:rsidRDefault="006147F7" w:rsidP="006147F7">
      <w:pPr>
        <w:numPr>
          <w:ilvl w:val="1"/>
          <w:numId w:val="9"/>
        </w:numPr>
        <w:spacing w:before="100" w:beforeAutospacing="1" w:after="120" w:line="240" w:lineRule="auto"/>
        <w:ind w:left="1440" w:hanging="360"/>
        <w:jc w:val="both"/>
        <w:rPr>
          <w:rFonts w:ascii="Times New Roman" w:eastAsia="Times New Roman" w:hAnsi="Times New Roman" w:cs="Times New Roman"/>
          <w:sz w:val="28"/>
          <w:szCs w:val="28"/>
          <w:lang w:eastAsia="ru-RU"/>
        </w:rPr>
      </w:pPr>
      <w:r w:rsidRPr="006147F7">
        <w:rPr>
          <w:rFonts w:ascii="Times New Roman" w:eastAsia="Times New Roman" w:hAnsi="Times New Roman" w:cs="Times New Roman"/>
          <w:sz w:val="28"/>
          <w:szCs w:val="28"/>
          <w:lang w:eastAsia="ru-RU"/>
        </w:rPr>
        <w:t>Размеры земельных участков определяются по утвержденным в установленном законодательством Республики Казахстан порядке нормам отвода земель для этих видов деятельности либо в соответствии с архитектурно-градостроительной и (или) строительной документацией.</w:t>
      </w:r>
    </w:p>
    <w:p w:rsidR="006147F7" w:rsidRPr="006147F7" w:rsidRDefault="006147F7" w:rsidP="006147F7">
      <w:pPr>
        <w:numPr>
          <w:ilvl w:val="1"/>
          <w:numId w:val="9"/>
        </w:numPr>
        <w:spacing w:before="100" w:beforeAutospacing="1" w:after="120" w:line="240" w:lineRule="auto"/>
        <w:ind w:left="1440" w:hanging="360"/>
        <w:jc w:val="both"/>
        <w:rPr>
          <w:rFonts w:ascii="Times New Roman" w:eastAsia="Times New Roman" w:hAnsi="Times New Roman" w:cs="Times New Roman"/>
          <w:sz w:val="28"/>
          <w:szCs w:val="28"/>
          <w:lang w:eastAsia="ru-RU"/>
        </w:rPr>
      </w:pPr>
      <w:r w:rsidRPr="006147F7">
        <w:rPr>
          <w:rFonts w:ascii="Times New Roman" w:eastAsia="Times New Roman" w:hAnsi="Times New Roman" w:cs="Times New Roman"/>
          <w:sz w:val="28"/>
          <w:szCs w:val="28"/>
          <w:lang w:eastAsia="ru-RU"/>
        </w:rPr>
        <w:t xml:space="preserve">Земельные участки предоставляются гражданам Республики Казахстан бесплатно в частную собственность для ведения </w:t>
      </w:r>
      <w:r w:rsidRPr="006147F7">
        <w:rPr>
          <w:rFonts w:ascii="Times New Roman" w:eastAsia="Times New Roman" w:hAnsi="Times New Roman" w:cs="Times New Roman"/>
          <w:sz w:val="28"/>
          <w:szCs w:val="28"/>
          <w:lang w:eastAsia="ru-RU"/>
        </w:rPr>
        <w:lastRenderedPageBreak/>
        <w:t>личного подсобного хозяйства (включая приусадебный и полевой наделы) в сельской местности - 0,25 гектара на неорошаемых и 0,15 гектара на орошаемых землях; для индивидуального жилищного строительства - 0,10 гектара; для садоводства, а также дачного строительства - 0,12 гектара. </w:t>
      </w:r>
      <w:r w:rsidRPr="006147F7">
        <w:rPr>
          <w:rFonts w:ascii="Times New Roman" w:eastAsia="Times New Roman" w:hAnsi="Times New Roman" w:cs="Times New Roman"/>
          <w:bCs/>
          <w:i/>
          <w:iCs/>
          <w:sz w:val="28"/>
          <w:szCs w:val="28"/>
          <w:lang w:eastAsia="ru-RU"/>
        </w:rPr>
        <w:t>Повторно земельные участки бесплатно не предоставляются.</w:t>
      </w:r>
    </w:p>
    <w:p w:rsidR="006147F7" w:rsidRPr="006147F7" w:rsidRDefault="006147F7" w:rsidP="006147F7">
      <w:pPr>
        <w:numPr>
          <w:ilvl w:val="1"/>
          <w:numId w:val="9"/>
        </w:numPr>
        <w:spacing w:before="100" w:beforeAutospacing="1" w:after="120" w:line="240" w:lineRule="auto"/>
        <w:ind w:left="1440" w:hanging="360"/>
        <w:jc w:val="both"/>
        <w:rPr>
          <w:rFonts w:ascii="Times New Roman" w:eastAsia="Times New Roman" w:hAnsi="Times New Roman" w:cs="Times New Roman"/>
          <w:sz w:val="28"/>
          <w:szCs w:val="28"/>
          <w:lang w:eastAsia="ru-RU"/>
        </w:rPr>
      </w:pPr>
      <w:r w:rsidRPr="006147F7">
        <w:rPr>
          <w:rFonts w:ascii="Times New Roman" w:eastAsia="Times New Roman" w:hAnsi="Times New Roman" w:cs="Times New Roman"/>
          <w:sz w:val="28"/>
          <w:szCs w:val="28"/>
          <w:lang w:eastAsia="ru-RU"/>
        </w:rPr>
        <w:t xml:space="preserve">Совместными решениями областных (городов республиканского значения и столицы) представительных и исполнительных органов в зависимости от местных условий и особенностей устанавливаются предельные (максимальные) размеры земельных участков для ведения личного подсобного хозяйства (включая </w:t>
      </w:r>
      <w:proofErr w:type="gramStart"/>
      <w:r w:rsidRPr="006147F7">
        <w:rPr>
          <w:rFonts w:ascii="Times New Roman" w:eastAsia="Times New Roman" w:hAnsi="Times New Roman" w:cs="Times New Roman"/>
          <w:sz w:val="28"/>
          <w:szCs w:val="28"/>
          <w:lang w:eastAsia="ru-RU"/>
        </w:rPr>
        <w:t>приусадебный</w:t>
      </w:r>
      <w:proofErr w:type="gramEnd"/>
      <w:r w:rsidRPr="006147F7">
        <w:rPr>
          <w:rFonts w:ascii="Times New Roman" w:eastAsia="Times New Roman" w:hAnsi="Times New Roman" w:cs="Times New Roman"/>
          <w:sz w:val="28"/>
          <w:szCs w:val="28"/>
          <w:lang w:eastAsia="ru-RU"/>
        </w:rPr>
        <w:t xml:space="preserve"> и полевой наделы) в сельской местности, для индивидуального жилищного строительства, для садоводства, а также дачного строительства.</w:t>
      </w:r>
    </w:p>
    <w:p w:rsidR="006147F7" w:rsidRPr="006147F7" w:rsidRDefault="006147F7" w:rsidP="006147F7">
      <w:pPr>
        <w:numPr>
          <w:ilvl w:val="1"/>
          <w:numId w:val="9"/>
        </w:numPr>
        <w:spacing w:before="100" w:beforeAutospacing="1" w:after="120" w:line="240" w:lineRule="auto"/>
        <w:ind w:left="1440" w:hanging="360"/>
        <w:jc w:val="both"/>
        <w:rPr>
          <w:rFonts w:ascii="Times New Roman" w:eastAsia="Times New Roman" w:hAnsi="Times New Roman" w:cs="Times New Roman"/>
          <w:sz w:val="28"/>
          <w:szCs w:val="28"/>
          <w:lang w:eastAsia="ru-RU"/>
        </w:rPr>
      </w:pPr>
      <w:r w:rsidRPr="006147F7">
        <w:rPr>
          <w:rFonts w:ascii="Times New Roman" w:eastAsia="Times New Roman" w:hAnsi="Times New Roman" w:cs="Times New Roman"/>
          <w:sz w:val="28"/>
          <w:szCs w:val="28"/>
          <w:lang w:eastAsia="ru-RU"/>
        </w:rPr>
        <w:t>При предоставлении земельных участков в частную собственность применяют базовые ставки платы, утвержденные постановлением Правительства Республики Казахстан от 2 сентября 2003 года № 890.</w:t>
      </w:r>
    </w:p>
    <w:p w:rsidR="006147F7" w:rsidRPr="006147F7" w:rsidRDefault="006147F7" w:rsidP="006147F7">
      <w:pPr>
        <w:spacing w:beforeAutospacing="1" w:after="0" w:line="240" w:lineRule="auto"/>
        <w:ind w:left="720"/>
        <w:jc w:val="both"/>
        <w:rPr>
          <w:rFonts w:ascii="Times New Roman" w:eastAsia="Times New Roman" w:hAnsi="Times New Roman" w:cs="Times New Roman"/>
          <w:sz w:val="28"/>
          <w:szCs w:val="28"/>
          <w:lang w:eastAsia="ru-RU"/>
        </w:rPr>
      </w:pPr>
      <w:r w:rsidRPr="006147F7">
        <w:rPr>
          <w:rFonts w:ascii="Times New Roman" w:eastAsia="Times New Roman" w:hAnsi="Times New Roman" w:cs="Times New Roman"/>
          <w:sz w:val="28"/>
          <w:szCs w:val="28"/>
          <w:lang w:eastAsia="ru-RU"/>
        </w:rPr>
        <w:t> </w:t>
      </w:r>
    </w:p>
    <w:p w:rsidR="006147F7" w:rsidRPr="006147F7" w:rsidRDefault="006147F7" w:rsidP="006147F7">
      <w:pPr>
        <w:spacing w:before="100" w:beforeAutospacing="1" w:after="100" w:afterAutospacing="1" w:line="240" w:lineRule="auto"/>
        <w:ind w:left="720"/>
        <w:jc w:val="both"/>
        <w:outlineLvl w:val="1"/>
        <w:rPr>
          <w:rFonts w:ascii="Times New Roman" w:eastAsia="Times New Roman" w:hAnsi="Times New Roman" w:cs="Times New Roman"/>
          <w:bCs/>
          <w:sz w:val="28"/>
          <w:szCs w:val="28"/>
          <w:lang w:eastAsia="ru-RU"/>
        </w:rPr>
      </w:pPr>
      <w:r w:rsidRPr="006147F7">
        <w:rPr>
          <w:rFonts w:ascii="Times New Roman" w:eastAsia="Times New Roman" w:hAnsi="Times New Roman" w:cs="Times New Roman"/>
          <w:bCs/>
          <w:sz w:val="28"/>
          <w:szCs w:val="28"/>
          <w:lang w:eastAsia="ru-RU"/>
        </w:rPr>
        <w:t>Отказ в приеме документов, представляемых для оформления прав на земельные участки</w:t>
      </w:r>
    </w:p>
    <w:p w:rsidR="006147F7" w:rsidRPr="006147F7" w:rsidRDefault="006147F7" w:rsidP="006147F7">
      <w:pPr>
        <w:spacing w:before="100" w:beforeAutospacing="1" w:after="100" w:afterAutospacing="1" w:line="240" w:lineRule="auto"/>
        <w:ind w:left="720"/>
        <w:jc w:val="both"/>
        <w:rPr>
          <w:rFonts w:ascii="Times New Roman" w:eastAsia="Times New Roman" w:hAnsi="Times New Roman" w:cs="Times New Roman"/>
          <w:sz w:val="28"/>
          <w:szCs w:val="28"/>
          <w:lang w:eastAsia="ru-RU"/>
        </w:rPr>
      </w:pPr>
      <w:r w:rsidRPr="006147F7">
        <w:rPr>
          <w:rFonts w:ascii="Times New Roman" w:eastAsia="Times New Roman" w:hAnsi="Times New Roman" w:cs="Times New Roman"/>
          <w:sz w:val="28"/>
          <w:szCs w:val="28"/>
          <w:lang w:eastAsia="ru-RU"/>
        </w:rPr>
        <w:t>Отказ в приеме документов, представляемых для оформления прав на земельные участки, допускается по следующим основаниям:</w:t>
      </w:r>
    </w:p>
    <w:p w:rsidR="006147F7" w:rsidRPr="006147F7" w:rsidRDefault="006147F7" w:rsidP="006147F7">
      <w:pPr>
        <w:numPr>
          <w:ilvl w:val="1"/>
          <w:numId w:val="10"/>
        </w:numPr>
        <w:spacing w:before="100" w:beforeAutospacing="1" w:after="120" w:line="240" w:lineRule="auto"/>
        <w:jc w:val="both"/>
        <w:rPr>
          <w:rFonts w:ascii="Times New Roman" w:eastAsia="Times New Roman" w:hAnsi="Times New Roman" w:cs="Times New Roman"/>
          <w:sz w:val="28"/>
          <w:szCs w:val="28"/>
          <w:lang w:eastAsia="ru-RU"/>
        </w:rPr>
      </w:pPr>
      <w:r w:rsidRPr="006147F7">
        <w:rPr>
          <w:rFonts w:ascii="Times New Roman" w:eastAsia="Times New Roman" w:hAnsi="Times New Roman" w:cs="Times New Roman"/>
          <w:sz w:val="28"/>
          <w:szCs w:val="28"/>
          <w:lang w:eastAsia="ru-RU"/>
        </w:rPr>
        <w:t>неправильно заполнена форма заявления (документ не должен иметь подчистки, приписки, зачеркнутые слова, а также исправления исполненные карандашом);</w:t>
      </w:r>
    </w:p>
    <w:p w:rsidR="006147F7" w:rsidRPr="006147F7" w:rsidRDefault="006147F7" w:rsidP="006147F7">
      <w:pPr>
        <w:numPr>
          <w:ilvl w:val="1"/>
          <w:numId w:val="10"/>
        </w:numPr>
        <w:spacing w:before="100" w:beforeAutospacing="1" w:after="120" w:line="240" w:lineRule="auto"/>
        <w:jc w:val="both"/>
        <w:rPr>
          <w:rFonts w:ascii="Times New Roman" w:eastAsia="Times New Roman" w:hAnsi="Times New Roman" w:cs="Times New Roman"/>
          <w:sz w:val="28"/>
          <w:szCs w:val="28"/>
          <w:lang w:eastAsia="ru-RU"/>
        </w:rPr>
      </w:pPr>
      <w:r w:rsidRPr="006147F7">
        <w:rPr>
          <w:rFonts w:ascii="Times New Roman" w:eastAsia="Times New Roman" w:hAnsi="Times New Roman" w:cs="Times New Roman"/>
          <w:sz w:val="28"/>
          <w:szCs w:val="28"/>
          <w:lang w:eastAsia="ru-RU"/>
        </w:rPr>
        <w:t>представление заявителем неполного пакета документов;</w:t>
      </w:r>
    </w:p>
    <w:p w:rsidR="006147F7" w:rsidRPr="006147F7" w:rsidRDefault="006147F7" w:rsidP="006147F7">
      <w:pPr>
        <w:numPr>
          <w:ilvl w:val="1"/>
          <w:numId w:val="10"/>
        </w:numPr>
        <w:spacing w:before="100" w:beforeAutospacing="1" w:after="120" w:line="240" w:lineRule="auto"/>
        <w:jc w:val="both"/>
        <w:rPr>
          <w:rFonts w:ascii="Times New Roman" w:eastAsia="Times New Roman" w:hAnsi="Times New Roman" w:cs="Times New Roman"/>
          <w:sz w:val="28"/>
          <w:szCs w:val="28"/>
          <w:lang w:eastAsia="ru-RU"/>
        </w:rPr>
      </w:pPr>
      <w:r w:rsidRPr="006147F7">
        <w:rPr>
          <w:rFonts w:ascii="Times New Roman" w:eastAsia="Times New Roman" w:hAnsi="Times New Roman" w:cs="Times New Roman"/>
          <w:sz w:val="28"/>
          <w:szCs w:val="28"/>
          <w:lang w:eastAsia="ru-RU"/>
        </w:rPr>
        <w:t>представление документов, содержание которых не соответствует требованиям законодательства;</w:t>
      </w:r>
    </w:p>
    <w:p w:rsidR="006147F7" w:rsidRPr="006147F7" w:rsidRDefault="006147F7" w:rsidP="006147F7">
      <w:pPr>
        <w:numPr>
          <w:ilvl w:val="1"/>
          <w:numId w:val="10"/>
        </w:numPr>
        <w:spacing w:before="100" w:beforeAutospacing="1" w:after="120" w:line="240" w:lineRule="auto"/>
        <w:jc w:val="both"/>
        <w:rPr>
          <w:rFonts w:ascii="Times New Roman" w:eastAsia="Times New Roman" w:hAnsi="Times New Roman" w:cs="Times New Roman"/>
          <w:sz w:val="28"/>
          <w:szCs w:val="28"/>
          <w:lang w:eastAsia="ru-RU"/>
        </w:rPr>
      </w:pPr>
      <w:r w:rsidRPr="006147F7">
        <w:rPr>
          <w:rFonts w:ascii="Times New Roman" w:eastAsia="Times New Roman" w:hAnsi="Times New Roman" w:cs="Times New Roman"/>
          <w:sz w:val="28"/>
          <w:szCs w:val="28"/>
          <w:lang w:eastAsia="ru-RU"/>
        </w:rPr>
        <w:t>отсутствие в документах необходимых подписей и печатей;</w:t>
      </w:r>
    </w:p>
    <w:p w:rsidR="006147F7" w:rsidRPr="006147F7" w:rsidRDefault="006147F7" w:rsidP="006147F7">
      <w:pPr>
        <w:numPr>
          <w:ilvl w:val="1"/>
          <w:numId w:val="10"/>
        </w:numPr>
        <w:spacing w:before="100" w:beforeAutospacing="1" w:after="120" w:line="240" w:lineRule="auto"/>
        <w:jc w:val="both"/>
        <w:rPr>
          <w:rFonts w:ascii="Times New Roman" w:eastAsia="Times New Roman" w:hAnsi="Times New Roman" w:cs="Times New Roman"/>
          <w:sz w:val="28"/>
          <w:szCs w:val="28"/>
          <w:lang w:eastAsia="ru-RU"/>
        </w:rPr>
      </w:pPr>
      <w:r w:rsidRPr="006147F7">
        <w:rPr>
          <w:rFonts w:ascii="Times New Roman" w:eastAsia="Times New Roman" w:hAnsi="Times New Roman" w:cs="Times New Roman"/>
          <w:sz w:val="28"/>
          <w:szCs w:val="28"/>
          <w:lang w:eastAsia="ru-RU"/>
        </w:rPr>
        <w:t>наличие нарушений требований, предъявляемых к заполнению документов.</w:t>
      </w:r>
    </w:p>
    <w:p w:rsidR="006147F7" w:rsidRPr="006147F7" w:rsidRDefault="006147F7" w:rsidP="006147F7">
      <w:pPr>
        <w:spacing w:before="100" w:beforeAutospacing="1" w:after="100" w:afterAutospacing="1" w:line="240" w:lineRule="auto"/>
        <w:ind w:left="720"/>
        <w:jc w:val="both"/>
        <w:rPr>
          <w:rFonts w:ascii="Times New Roman" w:eastAsia="Times New Roman" w:hAnsi="Times New Roman" w:cs="Times New Roman"/>
          <w:sz w:val="28"/>
          <w:szCs w:val="28"/>
          <w:lang w:eastAsia="ru-RU"/>
        </w:rPr>
      </w:pPr>
      <w:r w:rsidRPr="006147F7">
        <w:rPr>
          <w:rFonts w:ascii="Times New Roman" w:eastAsia="Times New Roman" w:hAnsi="Times New Roman" w:cs="Times New Roman"/>
          <w:i/>
          <w:iCs/>
          <w:sz w:val="28"/>
          <w:szCs w:val="28"/>
          <w:lang w:eastAsia="ru-RU"/>
        </w:rPr>
        <w:t>При принятии заявления запрещается требовать другие документы и сведения, не предусмотренные законодательством.</w:t>
      </w:r>
      <w:r w:rsidRPr="006147F7">
        <w:rPr>
          <w:rFonts w:ascii="Times New Roman" w:eastAsia="Times New Roman" w:hAnsi="Times New Roman" w:cs="Times New Roman"/>
          <w:i/>
          <w:iCs/>
          <w:sz w:val="28"/>
          <w:szCs w:val="28"/>
          <w:lang w:eastAsia="ru-RU"/>
        </w:rPr>
        <w:br/>
        <w:t>В случаях отказа в приеме документов Вам выдается ответ в письменной форме с указанием причин отказа.</w:t>
      </w:r>
    </w:p>
    <w:p w:rsidR="006147F7" w:rsidRPr="006147F7" w:rsidRDefault="006147F7" w:rsidP="006147F7">
      <w:pPr>
        <w:spacing w:before="100" w:beforeAutospacing="1" w:after="100" w:afterAutospacing="1" w:line="240" w:lineRule="auto"/>
        <w:ind w:left="720"/>
        <w:jc w:val="both"/>
        <w:outlineLvl w:val="1"/>
        <w:rPr>
          <w:rFonts w:ascii="Times New Roman" w:eastAsia="Times New Roman" w:hAnsi="Times New Roman" w:cs="Times New Roman"/>
          <w:bCs/>
          <w:sz w:val="28"/>
          <w:szCs w:val="28"/>
          <w:lang w:eastAsia="ru-RU"/>
        </w:rPr>
      </w:pPr>
      <w:r w:rsidRPr="006147F7">
        <w:rPr>
          <w:rFonts w:ascii="Times New Roman" w:eastAsia="Times New Roman" w:hAnsi="Times New Roman" w:cs="Times New Roman"/>
          <w:bCs/>
          <w:sz w:val="28"/>
          <w:szCs w:val="28"/>
          <w:lang w:eastAsia="ru-RU"/>
        </w:rPr>
        <w:lastRenderedPageBreak/>
        <w:t>Основания для приостановления оформления прав на земельные участки</w:t>
      </w:r>
    </w:p>
    <w:p w:rsidR="006147F7" w:rsidRPr="006147F7" w:rsidRDefault="006147F7" w:rsidP="006147F7">
      <w:pPr>
        <w:spacing w:before="100" w:beforeAutospacing="1" w:after="100" w:afterAutospacing="1" w:line="240" w:lineRule="auto"/>
        <w:ind w:left="720"/>
        <w:jc w:val="both"/>
        <w:rPr>
          <w:rFonts w:ascii="Times New Roman" w:eastAsia="Times New Roman" w:hAnsi="Times New Roman" w:cs="Times New Roman"/>
          <w:sz w:val="28"/>
          <w:szCs w:val="28"/>
          <w:lang w:eastAsia="ru-RU"/>
        </w:rPr>
      </w:pPr>
      <w:r w:rsidRPr="006147F7">
        <w:rPr>
          <w:rFonts w:ascii="Times New Roman" w:eastAsia="Times New Roman" w:hAnsi="Times New Roman" w:cs="Times New Roman"/>
          <w:sz w:val="28"/>
          <w:szCs w:val="28"/>
          <w:lang w:eastAsia="ru-RU"/>
        </w:rPr>
        <w:t>Оформление прав на земельные участки может быть приостановлено по следующим основаниям:</w:t>
      </w:r>
    </w:p>
    <w:p w:rsidR="006147F7" w:rsidRPr="006147F7" w:rsidRDefault="006147F7" w:rsidP="006147F7">
      <w:pPr>
        <w:numPr>
          <w:ilvl w:val="1"/>
          <w:numId w:val="10"/>
        </w:numPr>
        <w:spacing w:before="100" w:beforeAutospacing="1" w:after="120" w:line="240" w:lineRule="auto"/>
        <w:jc w:val="both"/>
        <w:rPr>
          <w:rFonts w:ascii="Times New Roman" w:eastAsia="Times New Roman" w:hAnsi="Times New Roman" w:cs="Times New Roman"/>
          <w:sz w:val="28"/>
          <w:szCs w:val="28"/>
          <w:lang w:eastAsia="ru-RU"/>
        </w:rPr>
      </w:pPr>
      <w:r w:rsidRPr="006147F7">
        <w:rPr>
          <w:rFonts w:ascii="Times New Roman" w:eastAsia="Times New Roman" w:hAnsi="Times New Roman" w:cs="Times New Roman"/>
          <w:sz w:val="28"/>
          <w:szCs w:val="28"/>
          <w:lang w:eastAsia="ru-RU"/>
        </w:rPr>
        <w:t>наличие судебных решений по данному земельному участку либо наличие уведомления о ведущемся судебном разбирательстве в отношении него;</w:t>
      </w:r>
    </w:p>
    <w:p w:rsidR="006147F7" w:rsidRPr="006147F7" w:rsidRDefault="006147F7" w:rsidP="006147F7">
      <w:pPr>
        <w:numPr>
          <w:ilvl w:val="1"/>
          <w:numId w:val="10"/>
        </w:numPr>
        <w:spacing w:before="100" w:beforeAutospacing="1" w:after="120" w:line="240" w:lineRule="auto"/>
        <w:jc w:val="both"/>
        <w:rPr>
          <w:rFonts w:ascii="Times New Roman" w:eastAsia="Times New Roman" w:hAnsi="Times New Roman" w:cs="Times New Roman"/>
          <w:sz w:val="28"/>
          <w:szCs w:val="28"/>
          <w:lang w:eastAsia="ru-RU"/>
        </w:rPr>
      </w:pPr>
      <w:r w:rsidRPr="006147F7">
        <w:rPr>
          <w:rFonts w:ascii="Times New Roman" w:eastAsia="Times New Roman" w:hAnsi="Times New Roman" w:cs="Times New Roman"/>
          <w:sz w:val="28"/>
          <w:szCs w:val="28"/>
          <w:lang w:eastAsia="ru-RU"/>
        </w:rPr>
        <w:t>актам прокурорского надзора до устранения нарушения законодательства;</w:t>
      </w:r>
    </w:p>
    <w:p w:rsidR="006147F7" w:rsidRPr="006147F7" w:rsidRDefault="006147F7" w:rsidP="006147F7">
      <w:pPr>
        <w:numPr>
          <w:ilvl w:val="1"/>
          <w:numId w:val="10"/>
        </w:numPr>
        <w:spacing w:before="100" w:beforeAutospacing="1" w:after="120" w:line="240" w:lineRule="auto"/>
        <w:jc w:val="both"/>
        <w:rPr>
          <w:rFonts w:ascii="Times New Roman" w:eastAsia="Times New Roman" w:hAnsi="Times New Roman" w:cs="Times New Roman"/>
          <w:sz w:val="28"/>
          <w:szCs w:val="28"/>
          <w:lang w:eastAsia="ru-RU"/>
        </w:rPr>
      </w:pPr>
      <w:r w:rsidRPr="006147F7">
        <w:rPr>
          <w:rFonts w:ascii="Times New Roman" w:eastAsia="Times New Roman" w:hAnsi="Times New Roman" w:cs="Times New Roman"/>
          <w:sz w:val="28"/>
          <w:szCs w:val="28"/>
          <w:lang w:eastAsia="ru-RU"/>
        </w:rPr>
        <w:t>при наличии нескольких заявлений в отношении оформления прав на один и тот же участок или при выявлении в процессе оформления прав других пользователей этого участка, изменений площади, границ земельного участка и других условий.</w:t>
      </w:r>
    </w:p>
    <w:p w:rsidR="006147F7" w:rsidRPr="006147F7" w:rsidRDefault="006147F7" w:rsidP="006147F7">
      <w:pPr>
        <w:spacing w:before="100" w:beforeAutospacing="1" w:after="100" w:afterAutospacing="1" w:line="240" w:lineRule="auto"/>
        <w:ind w:left="720"/>
        <w:jc w:val="both"/>
        <w:rPr>
          <w:rFonts w:ascii="Times New Roman" w:eastAsia="Times New Roman" w:hAnsi="Times New Roman" w:cs="Times New Roman"/>
          <w:sz w:val="28"/>
          <w:szCs w:val="28"/>
          <w:lang w:eastAsia="ru-RU"/>
        </w:rPr>
      </w:pPr>
      <w:r w:rsidRPr="006147F7">
        <w:rPr>
          <w:rFonts w:ascii="Times New Roman" w:eastAsia="Times New Roman" w:hAnsi="Times New Roman" w:cs="Times New Roman"/>
          <w:sz w:val="28"/>
          <w:szCs w:val="28"/>
          <w:lang w:eastAsia="ru-RU"/>
        </w:rPr>
        <w:t xml:space="preserve">Приостановление оформления прав на земельные участки по судебным актам и актам прокурорского надзора считается отложенным на срок до отпадения обстоятельств, явившихся основанием для приостановления, а по причине поступления нескольких заявлений – до установления соглашения между сторонами либо до </w:t>
      </w:r>
      <w:proofErr w:type="gramStart"/>
      <w:r w:rsidRPr="006147F7">
        <w:rPr>
          <w:rFonts w:ascii="Times New Roman" w:eastAsia="Times New Roman" w:hAnsi="Times New Roman" w:cs="Times New Roman"/>
          <w:sz w:val="28"/>
          <w:szCs w:val="28"/>
          <w:lang w:eastAsia="ru-RU"/>
        </w:rPr>
        <w:t>предоставления</w:t>
      </w:r>
      <w:proofErr w:type="gramEnd"/>
      <w:r w:rsidRPr="006147F7">
        <w:rPr>
          <w:rFonts w:ascii="Times New Roman" w:eastAsia="Times New Roman" w:hAnsi="Times New Roman" w:cs="Times New Roman"/>
          <w:sz w:val="28"/>
          <w:szCs w:val="28"/>
          <w:lang w:eastAsia="ru-RU"/>
        </w:rPr>
        <w:t xml:space="preserve"> вступившего в законную силу решения суда.</w:t>
      </w:r>
      <w:r w:rsidRPr="006147F7">
        <w:rPr>
          <w:rFonts w:ascii="Times New Roman" w:eastAsia="Times New Roman" w:hAnsi="Times New Roman" w:cs="Times New Roman"/>
          <w:sz w:val="28"/>
          <w:szCs w:val="28"/>
          <w:lang w:eastAsia="ru-RU"/>
        </w:rPr>
        <w:br/>
      </w:r>
      <w:r w:rsidRPr="006147F7">
        <w:rPr>
          <w:rFonts w:ascii="Times New Roman" w:eastAsia="Times New Roman" w:hAnsi="Times New Roman" w:cs="Times New Roman"/>
          <w:i/>
          <w:iCs/>
          <w:sz w:val="28"/>
          <w:szCs w:val="28"/>
          <w:lang w:eastAsia="ru-RU"/>
        </w:rPr>
        <w:t>Вам направляется письменное уведомление с указанием причин и сроков приостановления, а при необходимости с указанием последующих действий для устранения причин приостановления оформления и необходимых для этого сроков.</w:t>
      </w:r>
    </w:p>
    <w:p w:rsidR="006147F7" w:rsidRPr="006147F7" w:rsidRDefault="006147F7" w:rsidP="006147F7">
      <w:pPr>
        <w:spacing w:before="100" w:beforeAutospacing="1" w:after="100" w:afterAutospacing="1" w:line="240" w:lineRule="auto"/>
        <w:ind w:left="720"/>
        <w:jc w:val="both"/>
        <w:rPr>
          <w:rFonts w:ascii="Times New Roman" w:eastAsia="Times New Roman" w:hAnsi="Times New Roman" w:cs="Times New Roman"/>
          <w:sz w:val="28"/>
          <w:szCs w:val="28"/>
          <w:lang w:eastAsia="ru-RU"/>
        </w:rPr>
      </w:pPr>
      <w:r w:rsidRPr="006147F7">
        <w:rPr>
          <w:rFonts w:ascii="Times New Roman" w:eastAsia="Times New Roman" w:hAnsi="Times New Roman" w:cs="Times New Roman"/>
          <w:sz w:val="28"/>
          <w:szCs w:val="28"/>
          <w:lang w:eastAsia="ru-RU"/>
        </w:rPr>
        <w:t>Перечень документов по услуге Предоставление информации о порядке предоставления земельного участка из государственной собственности (оформление земельного участка) для физических лиц</w:t>
      </w:r>
    </w:p>
    <w:p w:rsidR="006147F7" w:rsidRPr="006147F7" w:rsidRDefault="006147F7" w:rsidP="006147F7">
      <w:pPr>
        <w:numPr>
          <w:ilvl w:val="1"/>
          <w:numId w:val="11"/>
        </w:numPr>
        <w:spacing w:before="100" w:beforeAutospacing="1" w:after="120" w:line="240" w:lineRule="auto"/>
        <w:jc w:val="both"/>
        <w:rPr>
          <w:rFonts w:ascii="Times New Roman" w:eastAsia="Times New Roman" w:hAnsi="Times New Roman" w:cs="Times New Roman"/>
          <w:sz w:val="28"/>
          <w:szCs w:val="28"/>
          <w:lang w:eastAsia="ru-RU"/>
        </w:rPr>
      </w:pPr>
      <w:r w:rsidRPr="006147F7">
        <w:rPr>
          <w:rFonts w:ascii="Times New Roman" w:eastAsia="Times New Roman" w:hAnsi="Times New Roman" w:cs="Times New Roman"/>
          <w:sz w:val="28"/>
          <w:szCs w:val="28"/>
          <w:lang w:eastAsia="ru-RU"/>
        </w:rPr>
        <w:t>Земельный кодекс Республики Казахстан. Кодекс Республики Казахстан от 20 июня 2003 года № 442;</w:t>
      </w:r>
    </w:p>
    <w:p w:rsidR="006147F7" w:rsidRPr="006147F7" w:rsidRDefault="006147F7" w:rsidP="006147F7">
      <w:pPr>
        <w:numPr>
          <w:ilvl w:val="1"/>
          <w:numId w:val="11"/>
        </w:numPr>
        <w:spacing w:before="100" w:beforeAutospacing="1" w:after="120" w:line="240" w:lineRule="auto"/>
        <w:jc w:val="both"/>
        <w:rPr>
          <w:rFonts w:ascii="Times New Roman" w:eastAsia="Times New Roman" w:hAnsi="Times New Roman" w:cs="Times New Roman"/>
          <w:sz w:val="28"/>
          <w:szCs w:val="28"/>
          <w:lang w:eastAsia="ru-RU"/>
        </w:rPr>
      </w:pPr>
      <w:r w:rsidRPr="006147F7">
        <w:rPr>
          <w:rFonts w:ascii="Times New Roman" w:eastAsia="Times New Roman" w:hAnsi="Times New Roman" w:cs="Times New Roman"/>
          <w:sz w:val="28"/>
          <w:szCs w:val="28"/>
          <w:lang w:eastAsia="ru-RU"/>
        </w:rPr>
        <w:t>Об установлении базовых ставок платы за земельные участки при их предоставлении в частную собственность, при сдаче государством или государственными землепользователями в аренду, а также размера платы за продажу права аренды земельных участков. Постановление Правительства Республики Казахстан от 2 сентября 2003 года № 890;</w:t>
      </w:r>
    </w:p>
    <w:p w:rsidR="006147F7" w:rsidRPr="006147F7" w:rsidRDefault="006147F7" w:rsidP="006147F7">
      <w:pPr>
        <w:numPr>
          <w:ilvl w:val="1"/>
          <w:numId w:val="11"/>
        </w:numPr>
        <w:spacing w:before="100" w:beforeAutospacing="1" w:after="120" w:line="240" w:lineRule="auto"/>
        <w:jc w:val="both"/>
        <w:rPr>
          <w:rFonts w:ascii="Times New Roman" w:eastAsia="Times New Roman" w:hAnsi="Times New Roman" w:cs="Times New Roman"/>
          <w:sz w:val="28"/>
          <w:szCs w:val="28"/>
          <w:lang w:eastAsia="ru-RU"/>
        </w:rPr>
      </w:pPr>
      <w:r w:rsidRPr="006147F7">
        <w:rPr>
          <w:rFonts w:ascii="Times New Roman" w:eastAsia="Times New Roman" w:hAnsi="Times New Roman" w:cs="Times New Roman"/>
          <w:sz w:val="28"/>
          <w:szCs w:val="28"/>
          <w:lang w:eastAsia="ru-RU"/>
        </w:rPr>
        <w:t>«Об утверждении Положения Агентства Республики Казахстан по управлению земельными ресурсами». Постановление Правительства Республики Казахстан от 14 января 2005 года № 14;</w:t>
      </w:r>
    </w:p>
    <w:p w:rsidR="006147F7" w:rsidRPr="006147F7" w:rsidRDefault="006147F7" w:rsidP="006147F7">
      <w:pPr>
        <w:numPr>
          <w:ilvl w:val="1"/>
          <w:numId w:val="11"/>
        </w:numPr>
        <w:spacing w:before="100" w:beforeAutospacing="1" w:after="120" w:line="240" w:lineRule="auto"/>
        <w:jc w:val="both"/>
        <w:rPr>
          <w:rFonts w:ascii="Times New Roman" w:eastAsia="Times New Roman" w:hAnsi="Times New Roman" w:cs="Times New Roman"/>
          <w:sz w:val="28"/>
          <w:szCs w:val="28"/>
          <w:lang w:eastAsia="ru-RU"/>
        </w:rPr>
      </w:pPr>
      <w:r w:rsidRPr="006147F7">
        <w:rPr>
          <w:rFonts w:ascii="Times New Roman" w:eastAsia="Times New Roman" w:hAnsi="Times New Roman" w:cs="Times New Roman"/>
          <w:sz w:val="28"/>
          <w:szCs w:val="28"/>
          <w:lang w:eastAsia="ru-RU"/>
        </w:rPr>
        <w:lastRenderedPageBreak/>
        <w:t>Методические рекомендации по оформлению прав на земельные участки от 14 июня 2006 года № 74-П;</w:t>
      </w:r>
    </w:p>
    <w:p w:rsidR="006147F7" w:rsidRPr="006147F7" w:rsidRDefault="006147F7" w:rsidP="006147F7">
      <w:pPr>
        <w:numPr>
          <w:ilvl w:val="1"/>
          <w:numId w:val="11"/>
        </w:numPr>
        <w:spacing w:before="100" w:beforeAutospacing="1" w:after="120" w:line="240" w:lineRule="auto"/>
        <w:jc w:val="both"/>
        <w:rPr>
          <w:rFonts w:ascii="Times New Roman" w:eastAsia="Times New Roman" w:hAnsi="Times New Roman" w:cs="Times New Roman"/>
          <w:sz w:val="28"/>
          <w:szCs w:val="28"/>
          <w:lang w:eastAsia="ru-RU"/>
        </w:rPr>
      </w:pPr>
      <w:r w:rsidRPr="006147F7">
        <w:rPr>
          <w:rFonts w:ascii="Times New Roman" w:eastAsia="Times New Roman" w:hAnsi="Times New Roman" w:cs="Times New Roman"/>
          <w:sz w:val="28"/>
          <w:szCs w:val="28"/>
          <w:lang w:eastAsia="ru-RU"/>
        </w:rPr>
        <w:t>Закон Республики Казахстан «О правовом положении иностранных граждан в Республике Казахстан» от 19 июня 1995 года № 2337.</w:t>
      </w:r>
    </w:p>
    <w:p w:rsidR="00EA0E17" w:rsidRDefault="006147F7" w:rsidP="00EA0E17">
      <w:pPr>
        <w:tabs>
          <w:tab w:val="left" w:pos="1276"/>
        </w:tabs>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rsidR="00EA0E17" w:rsidRDefault="00EA0E17" w:rsidP="00EA0E17">
      <w:pPr>
        <w:tabs>
          <w:tab w:val="left" w:pos="1276"/>
        </w:tabs>
        <w:jc w:val="both"/>
        <w:rPr>
          <w:rFonts w:ascii="Times New Roman" w:hAnsi="Times New Roman" w:cs="Times New Roman"/>
          <w:b/>
          <w:sz w:val="28"/>
          <w:szCs w:val="28"/>
          <w:lang w:val="kk-KZ"/>
        </w:rPr>
      </w:pPr>
    </w:p>
    <w:p w:rsidR="00EA0E17" w:rsidRDefault="00EA0E17" w:rsidP="00EA0E17">
      <w:pPr>
        <w:tabs>
          <w:tab w:val="left" w:pos="1276"/>
        </w:tabs>
        <w:jc w:val="both"/>
        <w:rPr>
          <w:rFonts w:ascii="Times New Roman" w:hAnsi="Times New Roman" w:cs="Times New Roman"/>
          <w:b/>
          <w:sz w:val="28"/>
          <w:szCs w:val="28"/>
          <w:lang w:val="kk-KZ"/>
        </w:rPr>
      </w:pPr>
    </w:p>
    <w:p w:rsidR="00EA0E17" w:rsidRDefault="00EA0E17" w:rsidP="00EA0E17">
      <w:pPr>
        <w:tabs>
          <w:tab w:val="left" w:pos="1276"/>
        </w:tabs>
        <w:jc w:val="both"/>
        <w:rPr>
          <w:rFonts w:ascii="Times New Roman" w:hAnsi="Times New Roman" w:cs="Times New Roman"/>
          <w:b/>
          <w:sz w:val="28"/>
          <w:szCs w:val="28"/>
          <w:lang w:val="kk-KZ"/>
        </w:rPr>
      </w:pPr>
    </w:p>
    <w:p w:rsidR="00EA0E17" w:rsidRPr="00EA0E17" w:rsidRDefault="00EA0E17" w:rsidP="00EA0E17">
      <w:pPr>
        <w:tabs>
          <w:tab w:val="left" w:pos="1276"/>
        </w:tabs>
        <w:jc w:val="both"/>
        <w:rPr>
          <w:rFonts w:ascii="Times New Roman" w:eastAsia="Times New Roman" w:hAnsi="Times New Roman" w:cs="Times New Roman"/>
          <w:b/>
          <w:sz w:val="28"/>
          <w:szCs w:val="28"/>
          <w:lang w:val="kk-KZ"/>
        </w:rPr>
      </w:pPr>
      <w:r>
        <w:rPr>
          <w:rFonts w:ascii="Times New Roman" w:hAnsi="Times New Roman" w:cs="Times New Roman"/>
          <w:b/>
          <w:sz w:val="28"/>
          <w:szCs w:val="28"/>
          <w:lang w:val="kk-KZ"/>
        </w:rPr>
        <w:t xml:space="preserve">Лекция №15. </w:t>
      </w:r>
      <w:r w:rsidRPr="00EA0E17">
        <w:rPr>
          <w:rFonts w:ascii="Times New Roman" w:eastAsia="Times New Roman" w:hAnsi="Times New Roman" w:cs="Times New Roman"/>
          <w:b/>
          <w:sz w:val="28"/>
          <w:szCs w:val="28"/>
          <w:lang w:val="kk-KZ"/>
        </w:rPr>
        <w:t>Заключение.</w:t>
      </w:r>
    </w:p>
    <w:p w:rsidR="006012BB" w:rsidRPr="00EA0E17" w:rsidRDefault="00EA0E17" w:rsidP="00EA0E17">
      <w:pPr>
        <w:jc w:val="both"/>
        <w:rPr>
          <w:rFonts w:ascii="Times New Roman" w:hAnsi="Times New Roman" w:cs="Times New Roman"/>
          <w:b/>
          <w:sz w:val="28"/>
          <w:szCs w:val="28"/>
          <w:lang w:val="kk-KZ"/>
        </w:rPr>
      </w:pPr>
      <w:r w:rsidRPr="00EA0E17">
        <w:rPr>
          <w:rFonts w:ascii="Times New Roman" w:eastAsia="Times New Roman" w:hAnsi="Times New Roman" w:cs="Times New Roman"/>
          <w:b/>
          <w:sz w:val="28"/>
          <w:szCs w:val="28"/>
          <w:lang w:val="kk-KZ"/>
        </w:rPr>
        <w:t>Обсуждение экзаменационных вопросов.</w:t>
      </w:r>
    </w:p>
    <w:sectPr w:rsidR="006012BB" w:rsidRPr="00EA0E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321A47"/>
    <w:multiLevelType w:val="multilevel"/>
    <w:tmpl w:val="7A58F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E26170D"/>
    <w:multiLevelType w:val="multilevel"/>
    <w:tmpl w:val="15CE06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5193135"/>
    <w:multiLevelType w:val="multilevel"/>
    <w:tmpl w:val="E9388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ADE78C5"/>
    <w:multiLevelType w:val="multilevel"/>
    <w:tmpl w:val="E690A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C7F7047"/>
    <w:multiLevelType w:val="multilevel"/>
    <w:tmpl w:val="51906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6436333E"/>
    <w:multiLevelType w:val="multilevel"/>
    <w:tmpl w:val="14741B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7C37C44"/>
    <w:multiLevelType w:val="multilevel"/>
    <w:tmpl w:val="360AA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84726A7"/>
    <w:multiLevelType w:val="multilevel"/>
    <w:tmpl w:val="3C562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2"/>
  </w:num>
  <w:num w:numId="4">
    <w:abstractNumId w:val="6"/>
  </w:num>
  <w:num w:numId="5">
    <w:abstractNumId w:val="4"/>
  </w:num>
  <w:num w:numId="6">
    <w:abstractNumId w:val="0"/>
  </w:num>
  <w:num w:numId="7">
    <w:abstractNumId w:val="5"/>
  </w:num>
  <w:num w:numId="8">
    <w:abstractNumId w:val="1"/>
  </w:num>
  <w:num w:numId="9">
    <w:abstractNumId w:val="1"/>
    <w:lvlOverride w:ilvl="1">
      <w:lvl w:ilvl="1">
        <w:numFmt w:val="decimal"/>
        <w:lvlText w:val="%2."/>
        <w:lvlJc w:val="left"/>
      </w:lvl>
    </w:lvlOverride>
  </w:num>
  <w:num w:numId="10">
    <w:abstractNumId w:val="1"/>
    <w:lvlOverride w:ilvl="1">
      <w:lvl w:ilvl="1">
        <w:numFmt w:val="bullet"/>
        <w:lvlText w:val="o"/>
        <w:lvlJc w:val="left"/>
        <w:pPr>
          <w:tabs>
            <w:tab w:val="num" w:pos="1440"/>
          </w:tabs>
          <w:ind w:left="1440" w:hanging="360"/>
        </w:pPr>
        <w:rPr>
          <w:rFonts w:ascii="Courier New" w:hAnsi="Courier New" w:hint="default"/>
          <w:sz w:val="20"/>
        </w:rPr>
      </w:lvl>
    </w:lvlOverride>
  </w:num>
  <w:num w:numId="11">
    <w:abstractNumId w:val="1"/>
    <w:lvlOverride w:ilvl="1">
      <w:lvl w:ilvl="1">
        <w:numFmt w:val="decimal"/>
        <w:lvlText w:val="%2."/>
        <w:lvlJc w:val="left"/>
        <w:pPr>
          <w:tabs>
            <w:tab w:val="num" w:pos="1440"/>
          </w:tabs>
          <w:ind w:left="144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05B2"/>
    <w:rsid w:val="000B2CB2"/>
    <w:rsid w:val="001A6678"/>
    <w:rsid w:val="00241E25"/>
    <w:rsid w:val="00376EFC"/>
    <w:rsid w:val="003C0DDB"/>
    <w:rsid w:val="003D3A24"/>
    <w:rsid w:val="00600B0D"/>
    <w:rsid w:val="006012BB"/>
    <w:rsid w:val="006147F7"/>
    <w:rsid w:val="006C6683"/>
    <w:rsid w:val="008005B2"/>
    <w:rsid w:val="008D6866"/>
    <w:rsid w:val="00917219"/>
    <w:rsid w:val="009A1BD8"/>
    <w:rsid w:val="00A23CEC"/>
    <w:rsid w:val="00B423E7"/>
    <w:rsid w:val="00BA6AF3"/>
    <w:rsid w:val="00CE1780"/>
    <w:rsid w:val="00EA0E17"/>
    <w:rsid w:val="00F04E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C668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147F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6C668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6C6683"/>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A6AF3"/>
    <w:rPr>
      <w:color w:val="0000FF" w:themeColor="hyperlink"/>
      <w:u w:val="single"/>
    </w:rPr>
  </w:style>
  <w:style w:type="character" w:customStyle="1" w:styleId="10">
    <w:name w:val="Заголовок 1 Знак"/>
    <w:basedOn w:val="a0"/>
    <w:link w:val="1"/>
    <w:uiPriority w:val="9"/>
    <w:rsid w:val="006C6683"/>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6C6683"/>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6C6683"/>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6C6683"/>
  </w:style>
  <w:style w:type="character" w:customStyle="1" w:styleId="text-success">
    <w:name w:val="text-success"/>
    <w:basedOn w:val="a0"/>
    <w:rsid w:val="006C6683"/>
  </w:style>
  <w:style w:type="paragraph" w:styleId="a4">
    <w:name w:val="Normal (Web)"/>
    <w:basedOn w:val="a"/>
    <w:uiPriority w:val="99"/>
    <w:unhideWhenUsed/>
    <w:rsid w:val="006C66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FollowedHyperlink"/>
    <w:basedOn w:val="a0"/>
    <w:uiPriority w:val="99"/>
    <w:semiHidden/>
    <w:unhideWhenUsed/>
    <w:rsid w:val="006C6683"/>
    <w:rPr>
      <w:color w:val="800080"/>
      <w:u w:val="single"/>
    </w:rPr>
  </w:style>
  <w:style w:type="character" w:customStyle="1" w:styleId="note">
    <w:name w:val="note"/>
    <w:basedOn w:val="a0"/>
    <w:rsid w:val="006C6683"/>
  </w:style>
  <w:style w:type="paragraph" w:customStyle="1" w:styleId="note1">
    <w:name w:val="note1"/>
    <w:basedOn w:val="a"/>
    <w:rsid w:val="006C6683"/>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1">
    <w:name w:val="Нет списка2"/>
    <w:next w:val="a2"/>
    <w:uiPriority w:val="99"/>
    <w:semiHidden/>
    <w:unhideWhenUsed/>
    <w:rsid w:val="006012BB"/>
  </w:style>
  <w:style w:type="character" w:customStyle="1" w:styleId="text-notice">
    <w:name w:val="text-notice"/>
    <w:basedOn w:val="a0"/>
    <w:rsid w:val="006012BB"/>
  </w:style>
  <w:style w:type="character" w:customStyle="1" w:styleId="text-link">
    <w:name w:val="text-link"/>
    <w:basedOn w:val="a0"/>
    <w:rsid w:val="006012BB"/>
  </w:style>
  <w:style w:type="paragraph" w:styleId="a6">
    <w:name w:val="Balloon Text"/>
    <w:basedOn w:val="a"/>
    <w:link w:val="a7"/>
    <w:uiPriority w:val="99"/>
    <w:semiHidden/>
    <w:unhideWhenUsed/>
    <w:rsid w:val="001A667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A6678"/>
    <w:rPr>
      <w:rFonts w:ascii="Tahoma" w:hAnsi="Tahoma" w:cs="Tahoma"/>
      <w:sz w:val="16"/>
      <w:szCs w:val="16"/>
    </w:rPr>
  </w:style>
  <w:style w:type="character" w:customStyle="1" w:styleId="20">
    <w:name w:val="Заголовок 2 Знак"/>
    <w:basedOn w:val="a0"/>
    <w:link w:val="2"/>
    <w:uiPriority w:val="9"/>
    <w:semiHidden/>
    <w:rsid w:val="006147F7"/>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C668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147F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6C668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6C6683"/>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A6AF3"/>
    <w:rPr>
      <w:color w:val="0000FF" w:themeColor="hyperlink"/>
      <w:u w:val="single"/>
    </w:rPr>
  </w:style>
  <w:style w:type="character" w:customStyle="1" w:styleId="10">
    <w:name w:val="Заголовок 1 Знак"/>
    <w:basedOn w:val="a0"/>
    <w:link w:val="1"/>
    <w:uiPriority w:val="9"/>
    <w:rsid w:val="006C6683"/>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6C6683"/>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6C6683"/>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6C6683"/>
  </w:style>
  <w:style w:type="character" w:customStyle="1" w:styleId="text-success">
    <w:name w:val="text-success"/>
    <w:basedOn w:val="a0"/>
    <w:rsid w:val="006C6683"/>
  </w:style>
  <w:style w:type="paragraph" w:styleId="a4">
    <w:name w:val="Normal (Web)"/>
    <w:basedOn w:val="a"/>
    <w:uiPriority w:val="99"/>
    <w:unhideWhenUsed/>
    <w:rsid w:val="006C66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FollowedHyperlink"/>
    <w:basedOn w:val="a0"/>
    <w:uiPriority w:val="99"/>
    <w:semiHidden/>
    <w:unhideWhenUsed/>
    <w:rsid w:val="006C6683"/>
    <w:rPr>
      <w:color w:val="800080"/>
      <w:u w:val="single"/>
    </w:rPr>
  </w:style>
  <w:style w:type="character" w:customStyle="1" w:styleId="note">
    <w:name w:val="note"/>
    <w:basedOn w:val="a0"/>
    <w:rsid w:val="006C6683"/>
  </w:style>
  <w:style w:type="paragraph" w:customStyle="1" w:styleId="note1">
    <w:name w:val="note1"/>
    <w:basedOn w:val="a"/>
    <w:rsid w:val="006C6683"/>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1">
    <w:name w:val="Нет списка2"/>
    <w:next w:val="a2"/>
    <w:uiPriority w:val="99"/>
    <w:semiHidden/>
    <w:unhideWhenUsed/>
    <w:rsid w:val="006012BB"/>
  </w:style>
  <w:style w:type="character" w:customStyle="1" w:styleId="text-notice">
    <w:name w:val="text-notice"/>
    <w:basedOn w:val="a0"/>
    <w:rsid w:val="006012BB"/>
  </w:style>
  <w:style w:type="character" w:customStyle="1" w:styleId="text-link">
    <w:name w:val="text-link"/>
    <w:basedOn w:val="a0"/>
    <w:rsid w:val="006012BB"/>
  </w:style>
  <w:style w:type="paragraph" w:styleId="a6">
    <w:name w:val="Balloon Text"/>
    <w:basedOn w:val="a"/>
    <w:link w:val="a7"/>
    <w:uiPriority w:val="99"/>
    <w:semiHidden/>
    <w:unhideWhenUsed/>
    <w:rsid w:val="001A667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A6678"/>
    <w:rPr>
      <w:rFonts w:ascii="Tahoma" w:hAnsi="Tahoma" w:cs="Tahoma"/>
      <w:sz w:val="16"/>
      <w:szCs w:val="16"/>
    </w:rPr>
  </w:style>
  <w:style w:type="character" w:customStyle="1" w:styleId="20">
    <w:name w:val="Заголовок 2 Знак"/>
    <w:basedOn w:val="a0"/>
    <w:link w:val="2"/>
    <w:uiPriority w:val="9"/>
    <w:semiHidden/>
    <w:rsid w:val="006147F7"/>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470912">
      <w:bodyDiv w:val="1"/>
      <w:marLeft w:val="0"/>
      <w:marRight w:val="0"/>
      <w:marTop w:val="0"/>
      <w:marBottom w:val="0"/>
      <w:divBdr>
        <w:top w:val="none" w:sz="0" w:space="0" w:color="auto"/>
        <w:left w:val="none" w:sz="0" w:space="0" w:color="auto"/>
        <w:bottom w:val="none" w:sz="0" w:space="0" w:color="auto"/>
        <w:right w:val="none" w:sz="0" w:space="0" w:color="auto"/>
      </w:divBdr>
      <w:divsChild>
        <w:div w:id="633289373">
          <w:marLeft w:val="0"/>
          <w:marRight w:val="0"/>
          <w:marTop w:val="0"/>
          <w:marBottom w:val="0"/>
          <w:divBdr>
            <w:top w:val="none" w:sz="0" w:space="0" w:color="auto"/>
            <w:left w:val="none" w:sz="0" w:space="0" w:color="auto"/>
            <w:bottom w:val="none" w:sz="0" w:space="0" w:color="auto"/>
            <w:right w:val="none" w:sz="0" w:space="0" w:color="auto"/>
          </w:divBdr>
        </w:div>
        <w:div w:id="1592467669">
          <w:marLeft w:val="0"/>
          <w:marRight w:val="0"/>
          <w:marTop w:val="0"/>
          <w:marBottom w:val="0"/>
          <w:divBdr>
            <w:top w:val="none" w:sz="0" w:space="0" w:color="auto"/>
            <w:left w:val="none" w:sz="0" w:space="0" w:color="auto"/>
            <w:bottom w:val="none" w:sz="0" w:space="0" w:color="auto"/>
            <w:right w:val="none" w:sz="0" w:space="0" w:color="auto"/>
          </w:divBdr>
          <w:divsChild>
            <w:div w:id="1857496606">
              <w:marLeft w:val="0"/>
              <w:marRight w:val="0"/>
              <w:marTop w:val="0"/>
              <w:marBottom w:val="0"/>
              <w:divBdr>
                <w:top w:val="none" w:sz="0" w:space="0" w:color="auto"/>
                <w:left w:val="none" w:sz="0" w:space="0" w:color="auto"/>
                <w:bottom w:val="none" w:sz="0" w:space="0" w:color="auto"/>
                <w:right w:val="none" w:sz="0" w:space="0" w:color="auto"/>
              </w:divBdr>
            </w:div>
          </w:divsChild>
        </w:div>
        <w:div w:id="1714230864">
          <w:marLeft w:val="0"/>
          <w:marRight w:val="0"/>
          <w:marTop w:val="0"/>
          <w:marBottom w:val="0"/>
          <w:divBdr>
            <w:top w:val="none" w:sz="0" w:space="0" w:color="auto"/>
            <w:left w:val="none" w:sz="0" w:space="0" w:color="auto"/>
            <w:bottom w:val="none" w:sz="0" w:space="0" w:color="auto"/>
            <w:right w:val="none" w:sz="0" w:space="0" w:color="auto"/>
          </w:divBdr>
          <w:divsChild>
            <w:div w:id="80415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50042">
      <w:bodyDiv w:val="1"/>
      <w:marLeft w:val="0"/>
      <w:marRight w:val="0"/>
      <w:marTop w:val="0"/>
      <w:marBottom w:val="0"/>
      <w:divBdr>
        <w:top w:val="none" w:sz="0" w:space="0" w:color="auto"/>
        <w:left w:val="none" w:sz="0" w:space="0" w:color="auto"/>
        <w:bottom w:val="none" w:sz="0" w:space="0" w:color="auto"/>
        <w:right w:val="none" w:sz="0" w:space="0" w:color="auto"/>
      </w:divBdr>
    </w:div>
    <w:div w:id="599265062">
      <w:bodyDiv w:val="1"/>
      <w:marLeft w:val="0"/>
      <w:marRight w:val="0"/>
      <w:marTop w:val="0"/>
      <w:marBottom w:val="0"/>
      <w:divBdr>
        <w:top w:val="none" w:sz="0" w:space="0" w:color="auto"/>
        <w:left w:val="none" w:sz="0" w:space="0" w:color="auto"/>
        <w:bottom w:val="none" w:sz="0" w:space="0" w:color="auto"/>
        <w:right w:val="none" w:sz="0" w:space="0" w:color="auto"/>
      </w:divBdr>
      <w:divsChild>
        <w:div w:id="1843428423">
          <w:marLeft w:val="0"/>
          <w:marRight w:val="0"/>
          <w:marTop w:val="0"/>
          <w:marBottom w:val="0"/>
          <w:divBdr>
            <w:top w:val="none" w:sz="0" w:space="0" w:color="auto"/>
            <w:left w:val="none" w:sz="0" w:space="0" w:color="auto"/>
            <w:bottom w:val="none" w:sz="0" w:space="0" w:color="auto"/>
            <w:right w:val="none" w:sz="0" w:space="0" w:color="auto"/>
          </w:divBdr>
        </w:div>
        <w:div w:id="633873286">
          <w:marLeft w:val="0"/>
          <w:marRight w:val="0"/>
          <w:marTop w:val="0"/>
          <w:marBottom w:val="0"/>
          <w:divBdr>
            <w:top w:val="none" w:sz="0" w:space="0" w:color="auto"/>
            <w:left w:val="none" w:sz="0" w:space="0" w:color="auto"/>
            <w:bottom w:val="none" w:sz="0" w:space="0" w:color="auto"/>
            <w:right w:val="none" w:sz="0" w:space="0" w:color="auto"/>
          </w:divBdr>
          <w:divsChild>
            <w:div w:id="1514608769">
              <w:marLeft w:val="0"/>
              <w:marRight w:val="0"/>
              <w:marTop w:val="0"/>
              <w:marBottom w:val="0"/>
              <w:divBdr>
                <w:top w:val="none" w:sz="0" w:space="0" w:color="auto"/>
                <w:left w:val="none" w:sz="0" w:space="0" w:color="auto"/>
                <w:bottom w:val="none" w:sz="0" w:space="0" w:color="auto"/>
                <w:right w:val="none" w:sz="0" w:space="0" w:color="auto"/>
              </w:divBdr>
            </w:div>
          </w:divsChild>
        </w:div>
        <w:div w:id="993526398">
          <w:marLeft w:val="0"/>
          <w:marRight w:val="0"/>
          <w:marTop w:val="0"/>
          <w:marBottom w:val="0"/>
          <w:divBdr>
            <w:top w:val="none" w:sz="0" w:space="0" w:color="auto"/>
            <w:left w:val="none" w:sz="0" w:space="0" w:color="auto"/>
            <w:bottom w:val="none" w:sz="0" w:space="0" w:color="auto"/>
            <w:right w:val="none" w:sz="0" w:space="0" w:color="auto"/>
          </w:divBdr>
          <w:divsChild>
            <w:div w:id="100855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423500">
      <w:bodyDiv w:val="1"/>
      <w:marLeft w:val="0"/>
      <w:marRight w:val="0"/>
      <w:marTop w:val="0"/>
      <w:marBottom w:val="0"/>
      <w:divBdr>
        <w:top w:val="none" w:sz="0" w:space="0" w:color="auto"/>
        <w:left w:val="none" w:sz="0" w:space="0" w:color="auto"/>
        <w:bottom w:val="none" w:sz="0" w:space="0" w:color="auto"/>
        <w:right w:val="none" w:sz="0" w:space="0" w:color="auto"/>
      </w:divBdr>
      <w:divsChild>
        <w:div w:id="1096637555">
          <w:marLeft w:val="0"/>
          <w:marRight w:val="0"/>
          <w:marTop w:val="0"/>
          <w:marBottom w:val="0"/>
          <w:divBdr>
            <w:top w:val="none" w:sz="0" w:space="0" w:color="auto"/>
            <w:left w:val="none" w:sz="0" w:space="0" w:color="auto"/>
            <w:bottom w:val="none" w:sz="0" w:space="0" w:color="auto"/>
            <w:right w:val="none" w:sz="0" w:space="0" w:color="auto"/>
          </w:divBdr>
        </w:div>
        <w:div w:id="1814831698">
          <w:marLeft w:val="1200"/>
          <w:marRight w:val="1500"/>
          <w:marTop w:val="0"/>
          <w:marBottom w:val="0"/>
          <w:divBdr>
            <w:top w:val="none" w:sz="0" w:space="0" w:color="auto"/>
            <w:left w:val="none" w:sz="0" w:space="0" w:color="auto"/>
            <w:bottom w:val="none" w:sz="0" w:space="0" w:color="auto"/>
            <w:right w:val="none" w:sz="0" w:space="0" w:color="auto"/>
          </w:divBdr>
          <w:divsChild>
            <w:div w:id="676079331">
              <w:marLeft w:val="0"/>
              <w:marRight w:val="0"/>
              <w:marTop w:val="0"/>
              <w:marBottom w:val="0"/>
              <w:divBdr>
                <w:top w:val="none" w:sz="0" w:space="0" w:color="auto"/>
                <w:left w:val="none" w:sz="0" w:space="0" w:color="auto"/>
                <w:bottom w:val="none" w:sz="0" w:space="0" w:color="auto"/>
                <w:right w:val="none" w:sz="0" w:space="0" w:color="auto"/>
              </w:divBdr>
              <w:divsChild>
                <w:div w:id="1603494416">
                  <w:marLeft w:val="0"/>
                  <w:marRight w:val="0"/>
                  <w:marTop w:val="0"/>
                  <w:marBottom w:val="0"/>
                  <w:divBdr>
                    <w:top w:val="none" w:sz="0" w:space="0" w:color="auto"/>
                    <w:left w:val="none" w:sz="0" w:space="0" w:color="auto"/>
                    <w:bottom w:val="none" w:sz="0" w:space="0" w:color="auto"/>
                    <w:right w:val="none" w:sz="0" w:space="0" w:color="auto"/>
                  </w:divBdr>
                  <w:divsChild>
                    <w:div w:id="109956734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781539689">
      <w:bodyDiv w:val="1"/>
      <w:marLeft w:val="0"/>
      <w:marRight w:val="0"/>
      <w:marTop w:val="0"/>
      <w:marBottom w:val="0"/>
      <w:divBdr>
        <w:top w:val="none" w:sz="0" w:space="0" w:color="auto"/>
        <w:left w:val="none" w:sz="0" w:space="0" w:color="auto"/>
        <w:bottom w:val="none" w:sz="0" w:space="0" w:color="auto"/>
        <w:right w:val="none" w:sz="0" w:space="0" w:color="auto"/>
      </w:divBdr>
      <w:divsChild>
        <w:div w:id="244807562">
          <w:marLeft w:val="0"/>
          <w:marRight w:val="0"/>
          <w:marTop w:val="0"/>
          <w:marBottom w:val="0"/>
          <w:divBdr>
            <w:top w:val="none" w:sz="0" w:space="0" w:color="auto"/>
            <w:left w:val="none" w:sz="0" w:space="0" w:color="auto"/>
            <w:bottom w:val="none" w:sz="0" w:space="0" w:color="auto"/>
            <w:right w:val="none" w:sz="0" w:space="0" w:color="auto"/>
          </w:divBdr>
          <w:divsChild>
            <w:div w:id="2051346059">
              <w:marLeft w:val="0"/>
              <w:marRight w:val="0"/>
              <w:marTop w:val="0"/>
              <w:marBottom w:val="0"/>
              <w:divBdr>
                <w:top w:val="none" w:sz="0" w:space="0" w:color="auto"/>
                <w:left w:val="none" w:sz="0" w:space="0" w:color="auto"/>
                <w:bottom w:val="none" w:sz="0" w:space="0" w:color="auto"/>
                <w:right w:val="none" w:sz="0" w:space="0" w:color="auto"/>
              </w:divBdr>
            </w:div>
            <w:div w:id="1842116200">
              <w:marLeft w:val="0"/>
              <w:marRight w:val="0"/>
              <w:marTop w:val="0"/>
              <w:marBottom w:val="0"/>
              <w:divBdr>
                <w:top w:val="none" w:sz="0" w:space="0" w:color="auto"/>
                <w:left w:val="none" w:sz="0" w:space="0" w:color="auto"/>
                <w:bottom w:val="none" w:sz="0" w:space="0" w:color="auto"/>
                <w:right w:val="none" w:sz="0" w:space="0" w:color="auto"/>
              </w:divBdr>
            </w:div>
          </w:divsChild>
        </w:div>
        <w:div w:id="1711686935">
          <w:marLeft w:val="0"/>
          <w:marRight w:val="0"/>
          <w:marTop w:val="0"/>
          <w:marBottom w:val="0"/>
          <w:divBdr>
            <w:top w:val="none" w:sz="0" w:space="0" w:color="auto"/>
            <w:left w:val="none" w:sz="0" w:space="0" w:color="auto"/>
            <w:bottom w:val="none" w:sz="0" w:space="0" w:color="auto"/>
            <w:right w:val="none" w:sz="0" w:space="0" w:color="auto"/>
          </w:divBdr>
          <w:divsChild>
            <w:div w:id="669724158">
              <w:marLeft w:val="0"/>
              <w:marRight w:val="0"/>
              <w:marTop w:val="0"/>
              <w:marBottom w:val="0"/>
              <w:divBdr>
                <w:top w:val="none" w:sz="0" w:space="0" w:color="auto"/>
                <w:left w:val="none" w:sz="0" w:space="0" w:color="auto"/>
                <w:bottom w:val="none" w:sz="0" w:space="0" w:color="auto"/>
                <w:right w:val="none" w:sz="0" w:space="0" w:color="auto"/>
              </w:divBdr>
            </w:div>
            <w:div w:id="16786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449136">
      <w:bodyDiv w:val="1"/>
      <w:marLeft w:val="0"/>
      <w:marRight w:val="0"/>
      <w:marTop w:val="0"/>
      <w:marBottom w:val="0"/>
      <w:divBdr>
        <w:top w:val="none" w:sz="0" w:space="0" w:color="auto"/>
        <w:left w:val="none" w:sz="0" w:space="0" w:color="auto"/>
        <w:bottom w:val="none" w:sz="0" w:space="0" w:color="auto"/>
        <w:right w:val="none" w:sz="0" w:space="0" w:color="auto"/>
      </w:divBdr>
      <w:divsChild>
        <w:div w:id="1544171222">
          <w:marLeft w:val="0"/>
          <w:marRight w:val="0"/>
          <w:marTop w:val="0"/>
          <w:marBottom w:val="0"/>
          <w:divBdr>
            <w:top w:val="none" w:sz="0" w:space="0" w:color="auto"/>
            <w:left w:val="none" w:sz="0" w:space="0" w:color="auto"/>
            <w:bottom w:val="none" w:sz="0" w:space="0" w:color="auto"/>
            <w:right w:val="none" w:sz="0" w:space="0" w:color="auto"/>
          </w:divBdr>
          <w:divsChild>
            <w:div w:id="633340160">
              <w:marLeft w:val="0"/>
              <w:marRight w:val="0"/>
              <w:marTop w:val="0"/>
              <w:marBottom w:val="0"/>
              <w:divBdr>
                <w:top w:val="none" w:sz="0" w:space="0" w:color="auto"/>
                <w:left w:val="none" w:sz="0" w:space="0" w:color="auto"/>
                <w:bottom w:val="none" w:sz="0" w:space="0" w:color="auto"/>
                <w:right w:val="none" w:sz="0" w:space="0" w:color="auto"/>
              </w:divBdr>
              <w:divsChild>
                <w:div w:id="1796943549">
                  <w:marLeft w:val="0"/>
                  <w:marRight w:val="0"/>
                  <w:marTop w:val="0"/>
                  <w:marBottom w:val="0"/>
                  <w:divBdr>
                    <w:top w:val="none" w:sz="0" w:space="0" w:color="auto"/>
                    <w:left w:val="none" w:sz="0" w:space="0" w:color="auto"/>
                    <w:bottom w:val="none" w:sz="0" w:space="0" w:color="auto"/>
                    <w:right w:val="none" w:sz="0" w:space="0" w:color="auto"/>
                  </w:divBdr>
                  <w:divsChild>
                    <w:div w:id="978653938">
                      <w:marLeft w:val="0"/>
                      <w:marRight w:val="0"/>
                      <w:marTop w:val="0"/>
                      <w:marBottom w:val="0"/>
                      <w:divBdr>
                        <w:top w:val="none" w:sz="0" w:space="0" w:color="auto"/>
                        <w:left w:val="none" w:sz="0" w:space="0" w:color="auto"/>
                        <w:bottom w:val="none" w:sz="0" w:space="0" w:color="auto"/>
                        <w:right w:val="none" w:sz="0" w:space="0" w:color="auto"/>
                      </w:divBdr>
                      <w:divsChild>
                        <w:div w:id="1586836018">
                          <w:marLeft w:val="0"/>
                          <w:marRight w:val="0"/>
                          <w:marTop w:val="0"/>
                          <w:marBottom w:val="0"/>
                          <w:divBdr>
                            <w:top w:val="none" w:sz="0" w:space="0" w:color="auto"/>
                            <w:left w:val="none" w:sz="0" w:space="0" w:color="auto"/>
                            <w:bottom w:val="none" w:sz="0" w:space="0" w:color="auto"/>
                            <w:right w:val="none" w:sz="0" w:space="0" w:color="auto"/>
                          </w:divBdr>
                          <w:divsChild>
                            <w:div w:id="178311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216483">
          <w:marLeft w:val="0"/>
          <w:marRight w:val="0"/>
          <w:marTop w:val="0"/>
          <w:marBottom w:val="0"/>
          <w:divBdr>
            <w:top w:val="none" w:sz="0" w:space="0" w:color="auto"/>
            <w:left w:val="none" w:sz="0" w:space="0" w:color="auto"/>
            <w:bottom w:val="none" w:sz="0" w:space="0" w:color="auto"/>
            <w:right w:val="none" w:sz="0" w:space="0" w:color="auto"/>
          </w:divBdr>
          <w:divsChild>
            <w:div w:id="1896162771">
              <w:marLeft w:val="0"/>
              <w:marRight w:val="0"/>
              <w:marTop w:val="0"/>
              <w:marBottom w:val="0"/>
              <w:divBdr>
                <w:top w:val="none" w:sz="0" w:space="0" w:color="auto"/>
                <w:left w:val="none" w:sz="0" w:space="0" w:color="auto"/>
                <w:bottom w:val="none" w:sz="0" w:space="0" w:color="auto"/>
                <w:right w:val="none" w:sz="0" w:space="0" w:color="auto"/>
              </w:divBdr>
              <w:divsChild>
                <w:div w:id="121966883">
                  <w:marLeft w:val="0"/>
                  <w:marRight w:val="0"/>
                  <w:marTop w:val="0"/>
                  <w:marBottom w:val="0"/>
                  <w:divBdr>
                    <w:top w:val="none" w:sz="0" w:space="0" w:color="auto"/>
                    <w:left w:val="none" w:sz="0" w:space="0" w:color="auto"/>
                    <w:bottom w:val="none" w:sz="0" w:space="0" w:color="auto"/>
                    <w:right w:val="none" w:sz="0" w:space="0" w:color="auto"/>
                  </w:divBdr>
                  <w:divsChild>
                    <w:div w:id="1511792202">
                      <w:marLeft w:val="0"/>
                      <w:marRight w:val="0"/>
                      <w:marTop w:val="0"/>
                      <w:marBottom w:val="0"/>
                      <w:divBdr>
                        <w:top w:val="none" w:sz="0" w:space="0" w:color="auto"/>
                        <w:left w:val="none" w:sz="0" w:space="0" w:color="auto"/>
                        <w:bottom w:val="none" w:sz="0" w:space="0" w:color="auto"/>
                        <w:right w:val="none" w:sz="0" w:space="0" w:color="auto"/>
                      </w:divBdr>
                      <w:divsChild>
                        <w:div w:id="1117723555">
                          <w:marLeft w:val="0"/>
                          <w:marRight w:val="0"/>
                          <w:marTop w:val="0"/>
                          <w:marBottom w:val="0"/>
                          <w:divBdr>
                            <w:top w:val="none" w:sz="0" w:space="0" w:color="auto"/>
                            <w:left w:val="none" w:sz="0" w:space="0" w:color="auto"/>
                            <w:bottom w:val="none" w:sz="0" w:space="0" w:color="auto"/>
                            <w:right w:val="none" w:sz="0" w:space="0" w:color="auto"/>
                          </w:divBdr>
                          <w:divsChild>
                            <w:div w:id="479463640">
                              <w:marLeft w:val="0"/>
                              <w:marRight w:val="0"/>
                              <w:marTop w:val="0"/>
                              <w:marBottom w:val="0"/>
                              <w:divBdr>
                                <w:top w:val="none" w:sz="0" w:space="0" w:color="auto"/>
                                <w:left w:val="none" w:sz="0" w:space="0" w:color="auto"/>
                                <w:bottom w:val="none" w:sz="0" w:space="0" w:color="auto"/>
                                <w:right w:val="none" w:sz="0" w:space="0" w:color="auto"/>
                              </w:divBdr>
                              <w:divsChild>
                                <w:div w:id="20402629">
                                  <w:marLeft w:val="0"/>
                                  <w:marRight w:val="0"/>
                                  <w:marTop w:val="0"/>
                                  <w:marBottom w:val="0"/>
                                  <w:divBdr>
                                    <w:top w:val="none" w:sz="0" w:space="0" w:color="auto"/>
                                    <w:left w:val="none" w:sz="0" w:space="0" w:color="auto"/>
                                    <w:bottom w:val="none" w:sz="0" w:space="0" w:color="auto"/>
                                    <w:right w:val="none" w:sz="0" w:space="0" w:color="auto"/>
                                  </w:divBdr>
                                  <w:divsChild>
                                    <w:div w:id="212534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4553102">
          <w:marLeft w:val="0"/>
          <w:marRight w:val="0"/>
          <w:marTop w:val="0"/>
          <w:marBottom w:val="0"/>
          <w:divBdr>
            <w:top w:val="none" w:sz="0" w:space="0" w:color="auto"/>
            <w:left w:val="none" w:sz="0" w:space="0" w:color="auto"/>
            <w:bottom w:val="none" w:sz="0" w:space="0" w:color="auto"/>
            <w:right w:val="none" w:sz="0" w:space="0" w:color="auto"/>
          </w:divBdr>
          <w:divsChild>
            <w:div w:id="79759705">
              <w:marLeft w:val="0"/>
              <w:marRight w:val="0"/>
              <w:marTop w:val="0"/>
              <w:marBottom w:val="0"/>
              <w:divBdr>
                <w:top w:val="none" w:sz="0" w:space="0" w:color="auto"/>
                <w:left w:val="none" w:sz="0" w:space="0" w:color="auto"/>
                <w:bottom w:val="none" w:sz="0" w:space="0" w:color="auto"/>
                <w:right w:val="none" w:sz="0" w:space="0" w:color="auto"/>
              </w:divBdr>
              <w:divsChild>
                <w:div w:id="1887987242">
                  <w:marLeft w:val="0"/>
                  <w:marRight w:val="0"/>
                  <w:marTop w:val="0"/>
                  <w:marBottom w:val="0"/>
                  <w:divBdr>
                    <w:top w:val="none" w:sz="0" w:space="0" w:color="auto"/>
                    <w:left w:val="none" w:sz="0" w:space="0" w:color="auto"/>
                    <w:bottom w:val="none" w:sz="0" w:space="0" w:color="auto"/>
                    <w:right w:val="none" w:sz="0" w:space="0" w:color="auto"/>
                  </w:divBdr>
                  <w:divsChild>
                    <w:div w:id="1868059570">
                      <w:marLeft w:val="0"/>
                      <w:marRight w:val="0"/>
                      <w:marTop w:val="0"/>
                      <w:marBottom w:val="0"/>
                      <w:divBdr>
                        <w:top w:val="none" w:sz="0" w:space="0" w:color="auto"/>
                        <w:left w:val="none" w:sz="0" w:space="0" w:color="auto"/>
                        <w:bottom w:val="none" w:sz="0" w:space="0" w:color="auto"/>
                        <w:right w:val="none" w:sz="0" w:space="0" w:color="auto"/>
                      </w:divBdr>
                      <w:divsChild>
                        <w:div w:id="1652057812">
                          <w:marLeft w:val="0"/>
                          <w:marRight w:val="0"/>
                          <w:marTop w:val="0"/>
                          <w:marBottom w:val="0"/>
                          <w:divBdr>
                            <w:top w:val="none" w:sz="0" w:space="0" w:color="auto"/>
                            <w:left w:val="none" w:sz="0" w:space="0" w:color="auto"/>
                            <w:bottom w:val="none" w:sz="0" w:space="0" w:color="auto"/>
                            <w:right w:val="none" w:sz="0" w:space="0" w:color="auto"/>
                          </w:divBdr>
                          <w:divsChild>
                            <w:div w:id="102151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5004943">
          <w:marLeft w:val="0"/>
          <w:marRight w:val="0"/>
          <w:marTop w:val="0"/>
          <w:marBottom w:val="0"/>
          <w:divBdr>
            <w:top w:val="none" w:sz="0" w:space="0" w:color="auto"/>
            <w:left w:val="none" w:sz="0" w:space="0" w:color="auto"/>
            <w:bottom w:val="none" w:sz="0" w:space="0" w:color="auto"/>
            <w:right w:val="none" w:sz="0" w:space="0" w:color="auto"/>
          </w:divBdr>
          <w:divsChild>
            <w:div w:id="1511989066">
              <w:marLeft w:val="0"/>
              <w:marRight w:val="0"/>
              <w:marTop w:val="0"/>
              <w:marBottom w:val="0"/>
              <w:divBdr>
                <w:top w:val="none" w:sz="0" w:space="0" w:color="auto"/>
                <w:left w:val="none" w:sz="0" w:space="0" w:color="auto"/>
                <w:bottom w:val="none" w:sz="0" w:space="0" w:color="auto"/>
                <w:right w:val="none" w:sz="0" w:space="0" w:color="auto"/>
              </w:divBdr>
              <w:divsChild>
                <w:div w:id="1808623555">
                  <w:marLeft w:val="0"/>
                  <w:marRight w:val="0"/>
                  <w:marTop w:val="0"/>
                  <w:marBottom w:val="0"/>
                  <w:divBdr>
                    <w:top w:val="none" w:sz="0" w:space="0" w:color="auto"/>
                    <w:left w:val="none" w:sz="0" w:space="0" w:color="auto"/>
                    <w:bottom w:val="none" w:sz="0" w:space="0" w:color="auto"/>
                    <w:right w:val="none" w:sz="0" w:space="0" w:color="auto"/>
                  </w:divBdr>
                  <w:divsChild>
                    <w:div w:id="443043465">
                      <w:marLeft w:val="0"/>
                      <w:marRight w:val="0"/>
                      <w:marTop w:val="0"/>
                      <w:marBottom w:val="0"/>
                      <w:divBdr>
                        <w:top w:val="none" w:sz="0" w:space="0" w:color="auto"/>
                        <w:left w:val="none" w:sz="0" w:space="0" w:color="auto"/>
                        <w:bottom w:val="none" w:sz="0" w:space="0" w:color="auto"/>
                        <w:right w:val="none" w:sz="0" w:space="0" w:color="auto"/>
                      </w:divBdr>
                      <w:divsChild>
                        <w:div w:id="498231184">
                          <w:marLeft w:val="0"/>
                          <w:marRight w:val="0"/>
                          <w:marTop w:val="0"/>
                          <w:marBottom w:val="0"/>
                          <w:divBdr>
                            <w:top w:val="none" w:sz="0" w:space="0" w:color="auto"/>
                            <w:left w:val="none" w:sz="0" w:space="0" w:color="auto"/>
                            <w:bottom w:val="none" w:sz="0" w:space="0" w:color="auto"/>
                            <w:right w:val="none" w:sz="0" w:space="0" w:color="auto"/>
                          </w:divBdr>
                          <w:divsChild>
                            <w:div w:id="407653345">
                              <w:marLeft w:val="0"/>
                              <w:marRight w:val="0"/>
                              <w:marTop w:val="0"/>
                              <w:marBottom w:val="0"/>
                              <w:divBdr>
                                <w:top w:val="none" w:sz="0" w:space="0" w:color="auto"/>
                                <w:left w:val="none" w:sz="0" w:space="0" w:color="auto"/>
                                <w:bottom w:val="none" w:sz="0" w:space="0" w:color="auto"/>
                                <w:right w:val="none" w:sz="0" w:space="0" w:color="auto"/>
                              </w:divBdr>
                              <w:divsChild>
                                <w:div w:id="183514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2259204">
          <w:marLeft w:val="0"/>
          <w:marRight w:val="0"/>
          <w:marTop w:val="0"/>
          <w:marBottom w:val="0"/>
          <w:divBdr>
            <w:top w:val="none" w:sz="0" w:space="0" w:color="auto"/>
            <w:left w:val="none" w:sz="0" w:space="0" w:color="auto"/>
            <w:bottom w:val="none" w:sz="0" w:space="0" w:color="auto"/>
            <w:right w:val="none" w:sz="0" w:space="0" w:color="auto"/>
          </w:divBdr>
          <w:divsChild>
            <w:div w:id="840320112">
              <w:marLeft w:val="0"/>
              <w:marRight w:val="0"/>
              <w:marTop w:val="0"/>
              <w:marBottom w:val="0"/>
              <w:divBdr>
                <w:top w:val="none" w:sz="0" w:space="0" w:color="auto"/>
                <w:left w:val="none" w:sz="0" w:space="0" w:color="auto"/>
                <w:bottom w:val="none" w:sz="0" w:space="0" w:color="auto"/>
                <w:right w:val="none" w:sz="0" w:space="0" w:color="auto"/>
              </w:divBdr>
              <w:divsChild>
                <w:div w:id="918909584">
                  <w:marLeft w:val="0"/>
                  <w:marRight w:val="0"/>
                  <w:marTop w:val="0"/>
                  <w:marBottom w:val="0"/>
                  <w:divBdr>
                    <w:top w:val="none" w:sz="0" w:space="0" w:color="auto"/>
                    <w:left w:val="none" w:sz="0" w:space="0" w:color="auto"/>
                    <w:bottom w:val="none" w:sz="0" w:space="0" w:color="auto"/>
                    <w:right w:val="none" w:sz="0" w:space="0" w:color="auto"/>
                  </w:divBdr>
                  <w:divsChild>
                    <w:div w:id="528955871">
                      <w:marLeft w:val="0"/>
                      <w:marRight w:val="0"/>
                      <w:marTop w:val="0"/>
                      <w:marBottom w:val="0"/>
                      <w:divBdr>
                        <w:top w:val="none" w:sz="0" w:space="0" w:color="auto"/>
                        <w:left w:val="none" w:sz="0" w:space="0" w:color="auto"/>
                        <w:bottom w:val="none" w:sz="0" w:space="0" w:color="auto"/>
                        <w:right w:val="none" w:sz="0" w:space="0" w:color="auto"/>
                      </w:divBdr>
                      <w:divsChild>
                        <w:div w:id="1864900691">
                          <w:marLeft w:val="0"/>
                          <w:marRight w:val="0"/>
                          <w:marTop w:val="0"/>
                          <w:marBottom w:val="0"/>
                          <w:divBdr>
                            <w:top w:val="none" w:sz="0" w:space="0" w:color="auto"/>
                            <w:left w:val="none" w:sz="0" w:space="0" w:color="auto"/>
                            <w:bottom w:val="none" w:sz="0" w:space="0" w:color="auto"/>
                            <w:right w:val="none" w:sz="0" w:space="0" w:color="auto"/>
                          </w:divBdr>
                          <w:divsChild>
                            <w:div w:id="1685669499">
                              <w:marLeft w:val="0"/>
                              <w:marRight w:val="0"/>
                              <w:marTop w:val="0"/>
                              <w:marBottom w:val="0"/>
                              <w:divBdr>
                                <w:top w:val="none" w:sz="0" w:space="0" w:color="auto"/>
                                <w:left w:val="none" w:sz="0" w:space="0" w:color="auto"/>
                                <w:bottom w:val="none" w:sz="0" w:space="0" w:color="auto"/>
                                <w:right w:val="none" w:sz="0" w:space="0" w:color="auto"/>
                              </w:divBdr>
                              <w:divsChild>
                                <w:div w:id="702364342">
                                  <w:marLeft w:val="0"/>
                                  <w:marRight w:val="0"/>
                                  <w:marTop w:val="0"/>
                                  <w:marBottom w:val="0"/>
                                  <w:divBdr>
                                    <w:top w:val="none" w:sz="0" w:space="0" w:color="auto"/>
                                    <w:left w:val="none" w:sz="0" w:space="0" w:color="auto"/>
                                    <w:bottom w:val="none" w:sz="0" w:space="0" w:color="auto"/>
                                    <w:right w:val="none" w:sz="0" w:space="0" w:color="auto"/>
                                  </w:divBdr>
                                  <w:divsChild>
                                    <w:div w:id="76133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9888406">
          <w:marLeft w:val="0"/>
          <w:marRight w:val="0"/>
          <w:marTop w:val="0"/>
          <w:marBottom w:val="0"/>
          <w:divBdr>
            <w:top w:val="none" w:sz="0" w:space="0" w:color="auto"/>
            <w:left w:val="none" w:sz="0" w:space="0" w:color="auto"/>
            <w:bottom w:val="none" w:sz="0" w:space="0" w:color="auto"/>
            <w:right w:val="none" w:sz="0" w:space="0" w:color="auto"/>
          </w:divBdr>
          <w:divsChild>
            <w:div w:id="720207191">
              <w:marLeft w:val="0"/>
              <w:marRight w:val="0"/>
              <w:marTop w:val="0"/>
              <w:marBottom w:val="0"/>
              <w:divBdr>
                <w:top w:val="none" w:sz="0" w:space="0" w:color="auto"/>
                <w:left w:val="none" w:sz="0" w:space="0" w:color="auto"/>
                <w:bottom w:val="none" w:sz="0" w:space="0" w:color="auto"/>
                <w:right w:val="none" w:sz="0" w:space="0" w:color="auto"/>
              </w:divBdr>
              <w:divsChild>
                <w:div w:id="673068630">
                  <w:marLeft w:val="0"/>
                  <w:marRight w:val="0"/>
                  <w:marTop w:val="0"/>
                  <w:marBottom w:val="0"/>
                  <w:divBdr>
                    <w:top w:val="none" w:sz="0" w:space="0" w:color="auto"/>
                    <w:left w:val="none" w:sz="0" w:space="0" w:color="auto"/>
                    <w:bottom w:val="none" w:sz="0" w:space="0" w:color="auto"/>
                    <w:right w:val="none" w:sz="0" w:space="0" w:color="auto"/>
                  </w:divBdr>
                  <w:divsChild>
                    <w:div w:id="2028628760">
                      <w:marLeft w:val="0"/>
                      <w:marRight w:val="0"/>
                      <w:marTop w:val="0"/>
                      <w:marBottom w:val="0"/>
                      <w:divBdr>
                        <w:top w:val="none" w:sz="0" w:space="0" w:color="auto"/>
                        <w:left w:val="none" w:sz="0" w:space="0" w:color="auto"/>
                        <w:bottom w:val="none" w:sz="0" w:space="0" w:color="auto"/>
                        <w:right w:val="none" w:sz="0" w:space="0" w:color="auto"/>
                      </w:divBdr>
                      <w:divsChild>
                        <w:div w:id="612900989">
                          <w:marLeft w:val="0"/>
                          <w:marRight w:val="0"/>
                          <w:marTop w:val="0"/>
                          <w:marBottom w:val="0"/>
                          <w:divBdr>
                            <w:top w:val="none" w:sz="0" w:space="0" w:color="auto"/>
                            <w:left w:val="none" w:sz="0" w:space="0" w:color="auto"/>
                            <w:bottom w:val="none" w:sz="0" w:space="0" w:color="auto"/>
                            <w:right w:val="none" w:sz="0" w:space="0" w:color="auto"/>
                          </w:divBdr>
                          <w:divsChild>
                            <w:div w:id="220024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269535">
          <w:marLeft w:val="0"/>
          <w:marRight w:val="0"/>
          <w:marTop w:val="0"/>
          <w:marBottom w:val="0"/>
          <w:divBdr>
            <w:top w:val="none" w:sz="0" w:space="0" w:color="auto"/>
            <w:left w:val="none" w:sz="0" w:space="0" w:color="auto"/>
            <w:bottom w:val="none" w:sz="0" w:space="0" w:color="auto"/>
            <w:right w:val="none" w:sz="0" w:space="0" w:color="auto"/>
          </w:divBdr>
          <w:divsChild>
            <w:div w:id="603417705">
              <w:marLeft w:val="0"/>
              <w:marRight w:val="0"/>
              <w:marTop w:val="0"/>
              <w:marBottom w:val="0"/>
              <w:divBdr>
                <w:top w:val="none" w:sz="0" w:space="0" w:color="auto"/>
                <w:left w:val="none" w:sz="0" w:space="0" w:color="auto"/>
                <w:bottom w:val="none" w:sz="0" w:space="0" w:color="auto"/>
                <w:right w:val="none" w:sz="0" w:space="0" w:color="auto"/>
              </w:divBdr>
              <w:divsChild>
                <w:div w:id="1902671174">
                  <w:marLeft w:val="0"/>
                  <w:marRight w:val="0"/>
                  <w:marTop w:val="0"/>
                  <w:marBottom w:val="0"/>
                  <w:divBdr>
                    <w:top w:val="none" w:sz="0" w:space="0" w:color="auto"/>
                    <w:left w:val="none" w:sz="0" w:space="0" w:color="auto"/>
                    <w:bottom w:val="none" w:sz="0" w:space="0" w:color="auto"/>
                    <w:right w:val="none" w:sz="0" w:space="0" w:color="auto"/>
                  </w:divBdr>
                  <w:divsChild>
                    <w:div w:id="1070887033">
                      <w:marLeft w:val="0"/>
                      <w:marRight w:val="0"/>
                      <w:marTop w:val="0"/>
                      <w:marBottom w:val="0"/>
                      <w:divBdr>
                        <w:top w:val="none" w:sz="0" w:space="0" w:color="auto"/>
                        <w:left w:val="none" w:sz="0" w:space="0" w:color="auto"/>
                        <w:bottom w:val="none" w:sz="0" w:space="0" w:color="auto"/>
                        <w:right w:val="none" w:sz="0" w:space="0" w:color="auto"/>
                      </w:divBdr>
                      <w:divsChild>
                        <w:div w:id="122045516">
                          <w:marLeft w:val="0"/>
                          <w:marRight w:val="0"/>
                          <w:marTop w:val="0"/>
                          <w:marBottom w:val="0"/>
                          <w:divBdr>
                            <w:top w:val="none" w:sz="0" w:space="0" w:color="auto"/>
                            <w:left w:val="none" w:sz="0" w:space="0" w:color="auto"/>
                            <w:bottom w:val="none" w:sz="0" w:space="0" w:color="auto"/>
                            <w:right w:val="none" w:sz="0" w:space="0" w:color="auto"/>
                          </w:divBdr>
                          <w:divsChild>
                            <w:div w:id="1253008481">
                              <w:marLeft w:val="0"/>
                              <w:marRight w:val="0"/>
                              <w:marTop w:val="0"/>
                              <w:marBottom w:val="0"/>
                              <w:divBdr>
                                <w:top w:val="none" w:sz="0" w:space="0" w:color="auto"/>
                                <w:left w:val="none" w:sz="0" w:space="0" w:color="auto"/>
                                <w:bottom w:val="none" w:sz="0" w:space="0" w:color="auto"/>
                                <w:right w:val="none" w:sz="0" w:space="0" w:color="auto"/>
                              </w:divBdr>
                              <w:divsChild>
                                <w:div w:id="6942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6959027">
          <w:marLeft w:val="0"/>
          <w:marRight w:val="0"/>
          <w:marTop w:val="0"/>
          <w:marBottom w:val="0"/>
          <w:divBdr>
            <w:top w:val="none" w:sz="0" w:space="0" w:color="auto"/>
            <w:left w:val="none" w:sz="0" w:space="0" w:color="auto"/>
            <w:bottom w:val="none" w:sz="0" w:space="0" w:color="auto"/>
            <w:right w:val="none" w:sz="0" w:space="0" w:color="auto"/>
          </w:divBdr>
          <w:divsChild>
            <w:div w:id="1310942661">
              <w:marLeft w:val="0"/>
              <w:marRight w:val="0"/>
              <w:marTop w:val="0"/>
              <w:marBottom w:val="0"/>
              <w:divBdr>
                <w:top w:val="none" w:sz="0" w:space="0" w:color="auto"/>
                <w:left w:val="none" w:sz="0" w:space="0" w:color="auto"/>
                <w:bottom w:val="none" w:sz="0" w:space="0" w:color="auto"/>
                <w:right w:val="none" w:sz="0" w:space="0" w:color="auto"/>
              </w:divBdr>
              <w:divsChild>
                <w:div w:id="2062513676">
                  <w:marLeft w:val="0"/>
                  <w:marRight w:val="0"/>
                  <w:marTop w:val="0"/>
                  <w:marBottom w:val="0"/>
                  <w:divBdr>
                    <w:top w:val="none" w:sz="0" w:space="0" w:color="auto"/>
                    <w:left w:val="none" w:sz="0" w:space="0" w:color="auto"/>
                    <w:bottom w:val="none" w:sz="0" w:space="0" w:color="auto"/>
                    <w:right w:val="none" w:sz="0" w:space="0" w:color="auto"/>
                  </w:divBdr>
                  <w:divsChild>
                    <w:div w:id="1342274495">
                      <w:marLeft w:val="0"/>
                      <w:marRight w:val="0"/>
                      <w:marTop w:val="0"/>
                      <w:marBottom w:val="0"/>
                      <w:divBdr>
                        <w:top w:val="none" w:sz="0" w:space="0" w:color="auto"/>
                        <w:left w:val="none" w:sz="0" w:space="0" w:color="auto"/>
                        <w:bottom w:val="none" w:sz="0" w:space="0" w:color="auto"/>
                        <w:right w:val="none" w:sz="0" w:space="0" w:color="auto"/>
                      </w:divBdr>
                      <w:divsChild>
                        <w:div w:id="936793550">
                          <w:marLeft w:val="0"/>
                          <w:marRight w:val="0"/>
                          <w:marTop w:val="0"/>
                          <w:marBottom w:val="0"/>
                          <w:divBdr>
                            <w:top w:val="none" w:sz="0" w:space="0" w:color="auto"/>
                            <w:left w:val="none" w:sz="0" w:space="0" w:color="auto"/>
                            <w:bottom w:val="none" w:sz="0" w:space="0" w:color="auto"/>
                            <w:right w:val="none" w:sz="0" w:space="0" w:color="auto"/>
                          </w:divBdr>
                          <w:divsChild>
                            <w:div w:id="1507745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4142237">
          <w:marLeft w:val="0"/>
          <w:marRight w:val="0"/>
          <w:marTop w:val="0"/>
          <w:marBottom w:val="0"/>
          <w:divBdr>
            <w:top w:val="none" w:sz="0" w:space="0" w:color="auto"/>
            <w:left w:val="none" w:sz="0" w:space="0" w:color="auto"/>
            <w:bottom w:val="none" w:sz="0" w:space="0" w:color="auto"/>
            <w:right w:val="none" w:sz="0" w:space="0" w:color="auto"/>
          </w:divBdr>
          <w:divsChild>
            <w:div w:id="1992639577">
              <w:marLeft w:val="0"/>
              <w:marRight w:val="0"/>
              <w:marTop w:val="0"/>
              <w:marBottom w:val="0"/>
              <w:divBdr>
                <w:top w:val="none" w:sz="0" w:space="0" w:color="auto"/>
                <w:left w:val="none" w:sz="0" w:space="0" w:color="auto"/>
                <w:bottom w:val="none" w:sz="0" w:space="0" w:color="auto"/>
                <w:right w:val="none" w:sz="0" w:space="0" w:color="auto"/>
              </w:divBdr>
              <w:divsChild>
                <w:div w:id="1828937784">
                  <w:marLeft w:val="0"/>
                  <w:marRight w:val="0"/>
                  <w:marTop w:val="0"/>
                  <w:marBottom w:val="0"/>
                  <w:divBdr>
                    <w:top w:val="none" w:sz="0" w:space="0" w:color="auto"/>
                    <w:left w:val="none" w:sz="0" w:space="0" w:color="auto"/>
                    <w:bottom w:val="none" w:sz="0" w:space="0" w:color="auto"/>
                    <w:right w:val="none" w:sz="0" w:space="0" w:color="auto"/>
                  </w:divBdr>
                  <w:divsChild>
                    <w:div w:id="451556548">
                      <w:marLeft w:val="0"/>
                      <w:marRight w:val="0"/>
                      <w:marTop w:val="0"/>
                      <w:marBottom w:val="0"/>
                      <w:divBdr>
                        <w:top w:val="none" w:sz="0" w:space="0" w:color="auto"/>
                        <w:left w:val="none" w:sz="0" w:space="0" w:color="auto"/>
                        <w:bottom w:val="none" w:sz="0" w:space="0" w:color="auto"/>
                        <w:right w:val="none" w:sz="0" w:space="0" w:color="auto"/>
                      </w:divBdr>
                      <w:divsChild>
                        <w:div w:id="1718891821">
                          <w:marLeft w:val="0"/>
                          <w:marRight w:val="0"/>
                          <w:marTop w:val="0"/>
                          <w:marBottom w:val="0"/>
                          <w:divBdr>
                            <w:top w:val="none" w:sz="0" w:space="0" w:color="auto"/>
                            <w:left w:val="none" w:sz="0" w:space="0" w:color="auto"/>
                            <w:bottom w:val="none" w:sz="0" w:space="0" w:color="auto"/>
                            <w:right w:val="none" w:sz="0" w:space="0" w:color="auto"/>
                          </w:divBdr>
                          <w:divsChild>
                            <w:div w:id="321856834">
                              <w:marLeft w:val="0"/>
                              <w:marRight w:val="0"/>
                              <w:marTop w:val="0"/>
                              <w:marBottom w:val="0"/>
                              <w:divBdr>
                                <w:top w:val="none" w:sz="0" w:space="0" w:color="auto"/>
                                <w:left w:val="none" w:sz="0" w:space="0" w:color="auto"/>
                                <w:bottom w:val="none" w:sz="0" w:space="0" w:color="auto"/>
                                <w:right w:val="none" w:sz="0" w:space="0" w:color="auto"/>
                              </w:divBdr>
                              <w:divsChild>
                                <w:div w:id="15591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4884727">
          <w:marLeft w:val="0"/>
          <w:marRight w:val="0"/>
          <w:marTop w:val="0"/>
          <w:marBottom w:val="0"/>
          <w:divBdr>
            <w:top w:val="none" w:sz="0" w:space="0" w:color="auto"/>
            <w:left w:val="none" w:sz="0" w:space="0" w:color="auto"/>
            <w:bottom w:val="none" w:sz="0" w:space="0" w:color="auto"/>
            <w:right w:val="none" w:sz="0" w:space="0" w:color="auto"/>
          </w:divBdr>
          <w:divsChild>
            <w:div w:id="1170023314">
              <w:marLeft w:val="0"/>
              <w:marRight w:val="0"/>
              <w:marTop w:val="0"/>
              <w:marBottom w:val="0"/>
              <w:divBdr>
                <w:top w:val="none" w:sz="0" w:space="0" w:color="auto"/>
                <w:left w:val="none" w:sz="0" w:space="0" w:color="auto"/>
                <w:bottom w:val="none" w:sz="0" w:space="0" w:color="auto"/>
                <w:right w:val="none" w:sz="0" w:space="0" w:color="auto"/>
              </w:divBdr>
              <w:divsChild>
                <w:div w:id="1517113541">
                  <w:marLeft w:val="0"/>
                  <w:marRight w:val="0"/>
                  <w:marTop w:val="0"/>
                  <w:marBottom w:val="0"/>
                  <w:divBdr>
                    <w:top w:val="none" w:sz="0" w:space="0" w:color="auto"/>
                    <w:left w:val="none" w:sz="0" w:space="0" w:color="auto"/>
                    <w:bottom w:val="none" w:sz="0" w:space="0" w:color="auto"/>
                    <w:right w:val="none" w:sz="0" w:space="0" w:color="auto"/>
                  </w:divBdr>
                  <w:divsChild>
                    <w:div w:id="1434204426">
                      <w:marLeft w:val="0"/>
                      <w:marRight w:val="0"/>
                      <w:marTop w:val="0"/>
                      <w:marBottom w:val="0"/>
                      <w:divBdr>
                        <w:top w:val="none" w:sz="0" w:space="0" w:color="auto"/>
                        <w:left w:val="none" w:sz="0" w:space="0" w:color="auto"/>
                        <w:bottom w:val="none" w:sz="0" w:space="0" w:color="auto"/>
                        <w:right w:val="none" w:sz="0" w:space="0" w:color="auto"/>
                      </w:divBdr>
                      <w:divsChild>
                        <w:div w:id="711466659">
                          <w:marLeft w:val="0"/>
                          <w:marRight w:val="0"/>
                          <w:marTop w:val="0"/>
                          <w:marBottom w:val="0"/>
                          <w:divBdr>
                            <w:top w:val="none" w:sz="0" w:space="0" w:color="auto"/>
                            <w:left w:val="none" w:sz="0" w:space="0" w:color="auto"/>
                            <w:bottom w:val="none" w:sz="0" w:space="0" w:color="auto"/>
                            <w:right w:val="none" w:sz="0" w:space="0" w:color="auto"/>
                          </w:divBdr>
                          <w:divsChild>
                            <w:div w:id="118948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639956">
          <w:marLeft w:val="0"/>
          <w:marRight w:val="0"/>
          <w:marTop w:val="0"/>
          <w:marBottom w:val="0"/>
          <w:divBdr>
            <w:top w:val="none" w:sz="0" w:space="0" w:color="auto"/>
            <w:left w:val="none" w:sz="0" w:space="0" w:color="auto"/>
            <w:bottom w:val="none" w:sz="0" w:space="0" w:color="auto"/>
            <w:right w:val="none" w:sz="0" w:space="0" w:color="auto"/>
          </w:divBdr>
          <w:divsChild>
            <w:div w:id="196161779">
              <w:marLeft w:val="0"/>
              <w:marRight w:val="0"/>
              <w:marTop w:val="0"/>
              <w:marBottom w:val="0"/>
              <w:divBdr>
                <w:top w:val="none" w:sz="0" w:space="0" w:color="auto"/>
                <w:left w:val="none" w:sz="0" w:space="0" w:color="auto"/>
                <w:bottom w:val="none" w:sz="0" w:space="0" w:color="auto"/>
                <w:right w:val="none" w:sz="0" w:space="0" w:color="auto"/>
              </w:divBdr>
              <w:divsChild>
                <w:div w:id="998462016">
                  <w:marLeft w:val="0"/>
                  <w:marRight w:val="0"/>
                  <w:marTop w:val="0"/>
                  <w:marBottom w:val="0"/>
                  <w:divBdr>
                    <w:top w:val="none" w:sz="0" w:space="0" w:color="auto"/>
                    <w:left w:val="none" w:sz="0" w:space="0" w:color="auto"/>
                    <w:bottom w:val="none" w:sz="0" w:space="0" w:color="auto"/>
                    <w:right w:val="none" w:sz="0" w:space="0" w:color="auto"/>
                  </w:divBdr>
                  <w:divsChild>
                    <w:div w:id="116679215">
                      <w:marLeft w:val="0"/>
                      <w:marRight w:val="0"/>
                      <w:marTop w:val="0"/>
                      <w:marBottom w:val="0"/>
                      <w:divBdr>
                        <w:top w:val="none" w:sz="0" w:space="0" w:color="auto"/>
                        <w:left w:val="none" w:sz="0" w:space="0" w:color="auto"/>
                        <w:bottom w:val="none" w:sz="0" w:space="0" w:color="auto"/>
                        <w:right w:val="none" w:sz="0" w:space="0" w:color="auto"/>
                      </w:divBdr>
                      <w:divsChild>
                        <w:div w:id="1160540348">
                          <w:marLeft w:val="0"/>
                          <w:marRight w:val="0"/>
                          <w:marTop w:val="0"/>
                          <w:marBottom w:val="0"/>
                          <w:divBdr>
                            <w:top w:val="none" w:sz="0" w:space="0" w:color="auto"/>
                            <w:left w:val="none" w:sz="0" w:space="0" w:color="auto"/>
                            <w:bottom w:val="none" w:sz="0" w:space="0" w:color="auto"/>
                            <w:right w:val="none" w:sz="0" w:space="0" w:color="auto"/>
                          </w:divBdr>
                          <w:divsChild>
                            <w:div w:id="1716395295">
                              <w:marLeft w:val="0"/>
                              <w:marRight w:val="0"/>
                              <w:marTop w:val="0"/>
                              <w:marBottom w:val="0"/>
                              <w:divBdr>
                                <w:top w:val="none" w:sz="0" w:space="0" w:color="auto"/>
                                <w:left w:val="none" w:sz="0" w:space="0" w:color="auto"/>
                                <w:bottom w:val="none" w:sz="0" w:space="0" w:color="auto"/>
                                <w:right w:val="none" w:sz="0" w:space="0" w:color="auto"/>
                              </w:divBdr>
                              <w:divsChild>
                                <w:div w:id="18711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2591703">
          <w:marLeft w:val="0"/>
          <w:marRight w:val="0"/>
          <w:marTop w:val="0"/>
          <w:marBottom w:val="0"/>
          <w:divBdr>
            <w:top w:val="none" w:sz="0" w:space="0" w:color="auto"/>
            <w:left w:val="none" w:sz="0" w:space="0" w:color="auto"/>
            <w:bottom w:val="none" w:sz="0" w:space="0" w:color="auto"/>
            <w:right w:val="none" w:sz="0" w:space="0" w:color="auto"/>
          </w:divBdr>
          <w:divsChild>
            <w:div w:id="2094543417">
              <w:marLeft w:val="0"/>
              <w:marRight w:val="0"/>
              <w:marTop w:val="0"/>
              <w:marBottom w:val="0"/>
              <w:divBdr>
                <w:top w:val="none" w:sz="0" w:space="0" w:color="auto"/>
                <w:left w:val="none" w:sz="0" w:space="0" w:color="auto"/>
                <w:bottom w:val="none" w:sz="0" w:space="0" w:color="auto"/>
                <w:right w:val="none" w:sz="0" w:space="0" w:color="auto"/>
              </w:divBdr>
              <w:divsChild>
                <w:div w:id="1164585246">
                  <w:marLeft w:val="0"/>
                  <w:marRight w:val="0"/>
                  <w:marTop w:val="0"/>
                  <w:marBottom w:val="0"/>
                  <w:divBdr>
                    <w:top w:val="none" w:sz="0" w:space="0" w:color="auto"/>
                    <w:left w:val="none" w:sz="0" w:space="0" w:color="auto"/>
                    <w:bottom w:val="none" w:sz="0" w:space="0" w:color="auto"/>
                    <w:right w:val="none" w:sz="0" w:space="0" w:color="auto"/>
                  </w:divBdr>
                  <w:divsChild>
                    <w:div w:id="976763810">
                      <w:marLeft w:val="0"/>
                      <w:marRight w:val="0"/>
                      <w:marTop w:val="0"/>
                      <w:marBottom w:val="0"/>
                      <w:divBdr>
                        <w:top w:val="none" w:sz="0" w:space="0" w:color="auto"/>
                        <w:left w:val="none" w:sz="0" w:space="0" w:color="auto"/>
                        <w:bottom w:val="none" w:sz="0" w:space="0" w:color="auto"/>
                        <w:right w:val="none" w:sz="0" w:space="0" w:color="auto"/>
                      </w:divBdr>
                      <w:divsChild>
                        <w:div w:id="1150757499">
                          <w:marLeft w:val="0"/>
                          <w:marRight w:val="0"/>
                          <w:marTop w:val="0"/>
                          <w:marBottom w:val="0"/>
                          <w:divBdr>
                            <w:top w:val="none" w:sz="0" w:space="0" w:color="auto"/>
                            <w:left w:val="none" w:sz="0" w:space="0" w:color="auto"/>
                            <w:bottom w:val="none" w:sz="0" w:space="0" w:color="auto"/>
                            <w:right w:val="none" w:sz="0" w:space="0" w:color="auto"/>
                          </w:divBdr>
                          <w:divsChild>
                            <w:div w:id="202400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1776569">
          <w:marLeft w:val="0"/>
          <w:marRight w:val="0"/>
          <w:marTop w:val="0"/>
          <w:marBottom w:val="0"/>
          <w:divBdr>
            <w:top w:val="none" w:sz="0" w:space="0" w:color="auto"/>
            <w:left w:val="none" w:sz="0" w:space="0" w:color="auto"/>
            <w:bottom w:val="none" w:sz="0" w:space="0" w:color="auto"/>
            <w:right w:val="none" w:sz="0" w:space="0" w:color="auto"/>
          </w:divBdr>
          <w:divsChild>
            <w:div w:id="1707219628">
              <w:marLeft w:val="0"/>
              <w:marRight w:val="0"/>
              <w:marTop w:val="0"/>
              <w:marBottom w:val="0"/>
              <w:divBdr>
                <w:top w:val="none" w:sz="0" w:space="0" w:color="auto"/>
                <w:left w:val="none" w:sz="0" w:space="0" w:color="auto"/>
                <w:bottom w:val="none" w:sz="0" w:space="0" w:color="auto"/>
                <w:right w:val="none" w:sz="0" w:space="0" w:color="auto"/>
              </w:divBdr>
              <w:divsChild>
                <w:div w:id="864709375">
                  <w:marLeft w:val="0"/>
                  <w:marRight w:val="0"/>
                  <w:marTop w:val="0"/>
                  <w:marBottom w:val="0"/>
                  <w:divBdr>
                    <w:top w:val="none" w:sz="0" w:space="0" w:color="auto"/>
                    <w:left w:val="none" w:sz="0" w:space="0" w:color="auto"/>
                    <w:bottom w:val="none" w:sz="0" w:space="0" w:color="auto"/>
                    <w:right w:val="none" w:sz="0" w:space="0" w:color="auto"/>
                  </w:divBdr>
                  <w:divsChild>
                    <w:div w:id="591359816">
                      <w:marLeft w:val="0"/>
                      <w:marRight w:val="0"/>
                      <w:marTop w:val="0"/>
                      <w:marBottom w:val="0"/>
                      <w:divBdr>
                        <w:top w:val="none" w:sz="0" w:space="0" w:color="auto"/>
                        <w:left w:val="none" w:sz="0" w:space="0" w:color="auto"/>
                        <w:bottom w:val="none" w:sz="0" w:space="0" w:color="auto"/>
                        <w:right w:val="none" w:sz="0" w:space="0" w:color="auto"/>
                      </w:divBdr>
                      <w:divsChild>
                        <w:div w:id="958678842">
                          <w:marLeft w:val="0"/>
                          <w:marRight w:val="0"/>
                          <w:marTop w:val="0"/>
                          <w:marBottom w:val="0"/>
                          <w:divBdr>
                            <w:top w:val="none" w:sz="0" w:space="0" w:color="auto"/>
                            <w:left w:val="none" w:sz="0" w:space="0" w:color="auto"/>
                            <w:bottom w:val="none" w:sz="0" w:space="0" w:color="auto"/>
                            <w:right w:val="none" w:sz="0" w:space="0" w:color="auto"/>
                          </w:divBdr>
                          <w:divsChild>
                            <w:div w:id="1305504424">
                              <w:marLeft w:val="0"/>
                              <w:marRight w:val="0"/>
                              <w:marTop w:val="0"/>
                              <w:marBottom w:val="300"/>
                              <w:divBdr>
                                <w:top w:val="none" w:sz="0" w:space="0" w:color="auto"/>
                                <w:left w:val="none" w:sz="0" w:space="0" w:color="auto"/>
                                <w:bottom w:val="none" w:sz="0" w:space="0" w:color="auto"/>
                                <w:right w:val="none" w:sz="0" w:space="0" w:color="auto"/>
                              </w:divBdr>
                              <w:divsChild>
                                <w:div w:id="1148589043">
                                  <w:marLeft w:val="0"/>
                                  <w:marRight w:val="0"/>
                                  <w:marTop w:val="0"/>
                                  <w:marBottom w:val="0"/>
                                  <w:divBdr>
                                    <w:top w:val="none" w:sz="0" w:space="0" w:color="auto"/>
                                    <w:left w:val="none" w:sz="0" w:space="0" w:color="auto"/>
                                    <w:bottom w:val="none" w:sz="0" w:space="0" w:color="auto"/>
                                    <w:right w:val="none" w:sz="0" w:space="0" w:color="auto"/>
                                  </w:divBdr>
                                  <w:divsChild>
                                    <w:div w:id="45633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217056">
                              <w:marLeft w:val="0"/>
                              <w:marRight w:val="0"/>
                              <w:marTop w:val="0"/>
                              <w:marBottom w:val="0"/>
                              <w:divBdr>
                                <w:top w:val="none" w:sz="0" w:space="0" w:color="auto"/>
                                <w:left w:val="none" w:sz="0" w:space="0" w:color="auto"/>
                                <w:bottom w:val="none" w:sz="0" w:space="0" w:color="auto"/>
                                <w:right w:val="none" w:sz="0" w:space="0" w:color="auto"/>
                              </w:divBdr>
                              <w:divsChild>
                                <w:div w:id="1930504041">
                                  <w:marLeft w:val="0"/>
                                  <w:marRight w:val="0"/>
                                  <w:marTop w:val="0"/>
                                  <w:marBottom w:val="0"/>
                                  <w:divBdr>
                                    <w:top w:val="none" w:sz="0" w:space="0" w:color="auto"/>
                                    <w:left w:val="none" w:sz="0" w:space="0" w:color="auto"/>
                                    <w:bottom w:val="none" w:sz="0" w:space="0" w:color="auto"/>
                                    <w:right w:val="none" w:sz="0" w:space="0" w:color="auto"/>
                                  </w:divBdr>
                                  <w:divsChild>
                                    <w:div w:id="1581794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6321154">
          <w:marLeft w:val="0"/>
          <w:marRight w:val="0"/>
          <w:marTop w:val="0"/>
          <w:marBottom w:val="0"/>
          <w:divBdr>
            <w:top w:val="none" w:sz="0" w:space="0" w:color="auto"/>
            <w:left w:val="none" w:sz="0" w:space="0" w:color="auto"/>
            <w:bottom w:val="none" w:sz="0" w:space="0" w:color="auto"/>
            <w:right w:val="none" w:sz="0" w:space="0" w:color="auto"/>
          </w:divBdr>
          <w:divsChild>
            <w:div w:id="940334856">
              <w:marLeft w:val="0"/>
              <w:marRight w:val="0"/>
              <w:marTop w:val="0"/>
              <w:marBottom w:val="0"/>
              <w:divBdr>
                <w:top w:val="none" w:sz="0" w:space="0" w:color="auto"/>
                <w:left w:val="none" w:sz="0" w:space="0" w:color="auto"/>
                <w:bottom w:val="none" w:sz="0" w:space="0" w:color="auto"/>
                <w:right w:val="none" w:sz="0" w:space="0" w:color="auto"/>
              </w:divBdr>
              <w:divsChild>
                <w:div w:id="1975209220">
                  <w:marLeft w:val="0"/>
                  <w:marRight w:val="0"/>
                  <w:marTop w:val="0"/>
                  <w:marBottom w:val="0"/>
                  <w:divBdr>
                    <w:top w:val="none" w:sz="0" w:space="0" w:color="auto"/>
                    <w:left w:val="none" w:sz="0" w:space="0" w:color="auto"/>
                    <w:bottom w:val="none" w:sz="0" w:space="0" w:color="auto"/>
                    <w:right w:val="none" w:sz="0" w:space="0" w:color="auto"/>
                  </w:divBdr>
                  <w:divsChild>
                    <w:div w:id="1444616363">
                      <w:marLeft w:val="0"/>
                      <w:marRight w:val="0"/>
                      <w:marTop w:val="0"/>
                      <w:marBottom w:val="0"/>
                      <w:divBdr>
                        <w:top w:val="none" w:sz="0" w:space="0" w:color="auto"/>
                        <w:left w:val="none" w:sz="0" w:space="0" w:color="auto"/>
                        <w:bottom w:val="none" w:sz="0" w:space="0" w:color="auto"/>
                        <w:right w:val="none" w:sz="0" w:space="0" w:color="auto"/>
                      </w:divBdr>
                      <w:divsChild>
                        <w:div w:id="1228034433">
                          <w:marLeft w:val="0"/>
                          <w:marRight w:val="0"/>
                          <w:marTop w:val="0"/>
                          <w:marBottom w:val="0"/>
                          <w:divBdr>
                            <w:top w:val="none" w:sz="0" w:space="0" w:color="auto"/>
                            <w:left w:val="none" w:sz="0" w:space="0" w:color="auto"/>
                            <w:bottom w:val="none" w:sz="0" w:space="0" w:color="auto"/>
                            <w:right w:val="none" w:sz="0" w:space="0" w:color="auto"/>
                          </w:divBdr>
                          <w:divsChild>
                            <w:div w:id="177493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882954">
          <w:marLeft w:val="0"/>
          <w:marRight w:val="0"/>
          <w:marTop w:val="0"/>
          <w:marBottom w:val="0"/>
          <w:divBdr>
            <w:top w:val="none" w:sz="0" w:space="0" w:color="auto"/>
            <w:left w:val="none" w:sz="0" w:space="0" w:color="auto"/>
            <w:bottom w:val="none" w:sz="0" w:space="0" w:color="auto"/>
            <w:right w:val="none" w:sz="0" w:space="0" w:color="auto"/>
          </w:divBdr>
          <w:divsChild>
            <w:div w:id="522935679">
              <w:marLeft w:val="0"/>
              <w:marRight w:val="0"/>
              <w:marTop w:val="0"/>
              <w:marBottom w:val="0"/>
              <w:divBdr>
                <w:top w:val="none" w:sz="0" w:space="0" w:color="auto"/>
                <w:left w:val="none" w:sz="0" w:space="0" w:color="auto"/>
                <w:bottom w:val="none" w:sz="0" w:space="0" w:color="auto"/>
                <w:right w:val="none" w:sz="0" w:space="0" w:color="auto"/>
              </w:divBdr>
              <w:divsChild>
                <w:div w:id="574975945">
                  <w:marLeft w:val="0"/>
                  <w:marRight w:val="0"/>
                  <w:marTop w:val="0"/>
                  <w:marBottom w:val="0"/>
                  <w:divBdr>
                    <w:top w:val="none" w:sz="0" w:space="0" w:color="auto"/>
                    <w:left w:val="none" w:sz="0" w:space="0" w:color="auto"/>
                    <w:bottom w:val="none" w:sz="0" w:space="0" w:color="auto"/>
                    <w:right w:val="none" w:sz="0" w:space="0" w:color="auto"/>
                  </w:divBdr>
                  <w:divsChild>
                    <w:div w:id="1869678129">
                      <w:marLeft w:val="0"/>
                      <w:marRight w:val="0"/>
                      <w:marTop w:val="0"/>
                      <w:marBottom w:val="0"/>
                      <w:divBdr>
                        <w:top w:val="none" w:sz="0" w:space="0" w:color="auto"/>
                        <w:left w:val="none" w:sz="0" w:space="0" w:color="auto"/>
                        <w:bottom w:val="none" w:sz="0" w:space="0" w:color="auto"/>
                        <w:right w:val="none" w:sz="0" w:space="0" w:color="auto"/>
                      </w:divBdr>
                      <w:divsChild>
                        <w:div w:id="333843379">
                          <w:marLeft w:val="0"/>
                          <w:marRight w:val="0"/>
                          <w:marTop w:val="0"/>
                          <w:marBottom w:val="0"/>
                          <w:divBdr>
                            <w:top w:val="none" w:sz="0" w:space="0" w:color="auto"/>
                            <w:left w:val="none" w:sz="0" w:space="0" w:color="auto"/>
                            <w:bottom w:val="none" w:sz="0" w:space="0" w:color="auto"/>
                            <w:right w:val="none" w:sz="0" w:space="0" w:color="auto"/>
                          </w:divBdr>
                          <w:divsChild>
                            <w:div w:id="510805274">
                              <w:marLeft w:val="0"/>
                              <w:marRight w:val="0"/>
                              <w:marTop w:val="0"/>
                              <w:marBottom w:val="0"/>
                              <w:divBdr>
                                <w:top w:val="none" w:sz="0" w:space="0" w:color="auto"/>
                                <w:left w:val="none" w:sz="0" w:space="0" w:color="auto"/>
                                <w:bottom w:val="none" w:sz="0" w:space="0" w:color="auto"/>
                                <w:right w:val="none" w:sz="0" w:space="0" w:color="auto"/>
                              </w:divBdr>
                              <w:divsChild>
                                <w:div w:id="113660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6345287">
          <w:marLeft w:val="0"/>
          <w:marRight w:val="0"/>
          <w:marTop w:val="0"/>
          <w:marBottom w:val="0"/>
          <w:divBdr>
            <w:top w:val="none" w:sz="0" w:space="0" w:color="auto"/>
            <w:left w:val="none" w:sz="0" w:space="0" w:color="auto"/>
            <w:bottom w:val="none" w:sz="0" w:space="0" w:color="auto"/>
            <w:right w:val="none" w:sz="0" w:space="0" w:color="auto"/>
          </w:divBdr>
          <w:divsChild>
            <w:div w:id="1961691403">
              <w:marLeft w:val="0"/>
              <w:marRight w:val="0"/>
              <w:marTop w:val="0"/>
              <w:marBottom w:val="0"/>
              <w:divBdr>
                <w:top w:val="none" w:sz="0" w:space="0" w:color="auto"/>
                <w:left w:val="none" w:sz="0" w:space="0" w:color="auto"/>
                <w:bottom w:val="none" w:sz="0" w:space="0" w:color="auto"/>
                <w:right w:val="none" w:sz="0" w:space="0" w:color="auto"/>
              </w:divBdr>
              <w:divsChild>
                <w:div w:id="1724133152">
                  <w:marLeft w:val="0"/>
                  <w:marRight w:val="0"/>
                  <w:marTop w:val="0"/>
                  <w:marBottom w:val="0"/>
                  <w:divBdr>
                    <w:top w:val="none" w:sz="0" w:space="0" w:color="auto"/>
                    <w:left w:val="none" w:sz="0" w:space="0" w:color="auto"/>
                    <w:bottom w:val="none" w:sz="0" w:space="0" w:color="auto"/>
                    <w:right w:val="none" w:sz="0" w:space="0" w:color="auto"/>
                  </w:divBdr>
                  <w:divsChild>
                    <w:div w:id="1310206691">
                      <w:marLeft w:val="0"/>
                      <w:marRight w:val="0"/>
                      <w:marTop w:val="0"/>
                      <w:marBottom w:val="0"/>
                      <w:divBdr>
                        <w:top w:val="none" w:sz="0" w:space="0" w:color="auto"/>
                        <w:left w:val="none" w:sz="0" w:space="0" w:color="auto"/>
                        <w:bottom w:val="none" w:sz="0" w:space="0" w:color="auto"/>
                        <w:right w:val="none" w:sz="0" w:space="0" w:color="auto"/>
                      </w:divBdr>
                      <w:divsChild>
                        <w:div w:id="1658269084">
                          <w:marLeft w:val="0"/>
                          <w:marRight w:val="0"/>
                          <w:marTop w:val="0"/>
                          <w:marBottom w:val="0"/>
                          <w:divBdr>
                            <w:top w:val="none" w:sz="0" w:space="0" w:color="auto"/>
                            <w:left w:val="none" w:sz="0" w:space="0" w:color="auto"/>
                            <w:bottom w:val="none" w:sz="0" w:space="0" w:color="auto"/>
                            <w:right w:val="none" w:sz="0" w:space="0" w:color="auto"/>
                          </w:divBdr>
                          <w:divsChild>
                            <w:div w:id="43483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9429361">
          <w:marLeft w:val="0"/>
          <w:marRight w:val="0"/>
          <w:marTop w:val="0"/>
          <w:marBottom w:val="0"/>
          <w:divBdr>
            <w:top w:val="none" w:sz="0" w:space="0" w:color="auto"/>
            <w:left w:val="none" w:sz="0" w:space="0" w:color="auto"/>
            <w:bottom w:val="none" w:sz="0" w:space="0" w:color="auto"/>
            <w:right w:val="none" w:sz="0" w:space="0" w:color="auto"/>
          </w:divBdr>
          <w:divsChild>
            <w:div w:id="769736796">
              <w:marLeft w:val="0"/>
              <w:marRight w:val="0"/>
              <w:marTop w:val="0"/>
              <w:marBottom w:val="0"/>
              <w:divBdr>
                <w:top w:val="none" w:sz="0" w:space="0" w:color="auto"/>
                <w:left w:val="none" w:sz="0" w:space="0" w:color="auto"/>
                <w:bottom w:val="none" w:sz="0" w:space="0" w:color="auto"/>
                <w:right w:val="none" w:sz="0" w:space="0" w:color="auto"/>
              </w:divBdr>
              <w:divsChild>
                <w:div w:id="1333802209">
                  <w:marLeft w:val="0"/>
                  <w:marRight w:val="0"/>
                  <w:marTop w:val="0"/>
                  <w:marBottom w:val="0"/>
                  <w:divBdr>
                    <w:top w:val="none" w:sz="0" w:space="0" w:color="auto"/>
                    <w:left w:val="none" w:sz="0" w:space="0" w:color="auto"/>
                    <w:bottom w:val="none" w:sz="0" w:space="0" w:color="auto"/>
                    <w:right w:val="none" w:sz="0" w:space="0" w:color="auto"/>
                  </w:divBdr>
                  <w:divsChild>
                    <w:div w:id="2147044136">
                      <w:marLeft w:val="0"/>
                      <w:marRight w:val="0"/>
                      <w:marTop w:val="0"/>
                      <w:marBottom w:val="0"/>
                      <w:divBdr>
                        <w:top w:val="none" w:sz="0" w:space="0" w:color="auto"/>
                        <w:left w:val="none" w:sz="0" w:space="0" w:color="auto"/>
                        <w:bottom w:val="none" w:sz="0" w:space="0" w:color="auto"/>
                        <w:right w:val="none" w:sz="0" w:space="0" w:color="auto"/>
                      </w:divBdr>
                      <w:divsChild>
                        <w:div w:id="208615575">
                          <w:marLeft w:val="0"/>
                          <w:marRight w:val="0"/>
                          <w:marTop w:val="0"/>
                          <w:marBottom w:val="0"/>
                          <w:divBdr>
                            <w:top w:val="none" w:sz="0" w:space="0" w:color="auto"/>
                            <w:left w:val="none" w:sz="0" w:space="0" w:color="auto"/>
                            <w:bottom w:val="none" w:sz="0" w:space="0" w:color="auto"/>
                            <w:right w:val="none" w:sz="0" w:space="0" w:color="auto"/>
                          </w:divBdr>
                          <w:divsChild>
                            <w:div w:id="1496844406">
                              <w:marLeft w:val="0"/>
                              <w:marRight w:val="0"/>
                              <w:marTop w:val="0"/>
                              <w:marBottom w:val="300"/>
                              <w:divBdr>
                                <w:top w:val="none" w:sz="0" w:space="0" w:color="auto"/>
                                <w:left w:val="none" w:sz="0" w:space="0" w:color="auto"/>
                                <w:bottom w:val="none" w:sz="0" w:space="0" w:color="auto"/>
                                <w:right w:val="none" w:sz="0" w:space="0" w:color="auto"/>
                              </w:divBdr>
                              <w:divsChild>
                                <w:div w:id="1351908229">
                                  <w:marLeft w:val="0"/>
                                  <w:marRight w:val="0"/>
                                  <w:marTop w:val="0"/>
                                  <w:marBottom w:val="0"/>
                                  <w:divBdr>
                                    <w:top w:val="none" w:sz="0" w:space="0" w:color="auto"/>
                                    <w:left w:val="none" w:sz="0" w:space="0" w:color="auto"/>
                                    <w:bottom w:val="none" w:sz="0" w:space="0" w:color="auto"/>
                                    <w:right w:val="none" w:sz="0" w:space="0" w:color="auto"/>
                                  </w:divBdr>
                                  <w:divsChild>
                                    <w:div w:id="24418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033330">
                              <w:marLeft w:val="0"/>
                              <w:marRight w:val="0"/>
                              <w:marTop w:val="0"/>
                              <w:marBottom w:val="0"/>
                              <w:divBdr>
                                <w:top w:val="none" w:sz="0" w:space="0" w:color="auto"/>
                                <w:left w:val="none" w:sz="0" w:space="0" w:color="auto"/>
                                <w:bottom w:val="none" w:sz="0" w:space="0" w:color="auto"/>
                                <w:right w:val="none" w:sz="0" w:space="0" w:color="auto"/>
                              </w:divBdr>
                              <w:divsChild>
                                <w:div w:id="868222471">
                                  <w:marLeft w:val="0"/>
                                  <w:marRight w:val="0"/>
                                  <w:marTop w:val="0"/>
                                  <w:marBottom w:val="0"/>
                                  <w:divBdr>
                                    <w:top w:val="none" w:sz="0" w:space="0" w:color="auto"/>
                                    <w:left w:val="none" w:sz="0" w:space="0" w:color="auto"/>
                                    <w:bottom w:val="none" w:sz="0" w:space="0" w:color="auto"/>
                                    <w:right w:val="none" w:sz="0" w:space="0" w:color="auto"/>
                                  </w:divBdr>
                                  <w:divsChild>
                                    <w:div w:id="37115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2288189">
          <w:marLeft w:val="0"/>
          <w:marRight w:val="0"/>
          <w:marTop w:val="0"/>
          <w:marBottom w:val="0"/>
          <w:divBdr>
            <w:top w:val="none" w:sz="0" w:space="0" w:color="auto"/>
            <w:left w:val="none" w:sz="0" w:space="0" w:color="auto"/>
            <w:bottom w:val="none" w:sz="0" w:space="0" w:color="auto"/>
            <w:right w:val="none" w:sz="0" w:space="0" w:color="auto"/>
          </w:divBdr>
          <w:divsChild>
            <w:div w:id="551579659">
              <w:marLeft w:val="0"/>
              <w:marRight w:val="0"/>
              <w:marTop w:val="0"/>
              <w:marBottom w:val="0"/>
              <w:divBdr>
                <w:top w:val="none" w:sz="0" w:space="0" w:color="auto"/>
                <w:left w:val="none" w:sz="0" w:space="0" w:color="auto"/>
                <w:bottom w:val="none" w:sz="0" w:space="0" w:color="auto"/>
                <w:right w:val="none" w:sz="0" w:space="0" w:color="auto"/>
              </w:divBdr>
              <w:divsChild>
                <w:div w:id="749346756">
                  <w:marLeft w:val="0"/>
                  <w:marRight w:val="0"/>
                  <w:marTop w:val="0"/>
                  <w:marBottom w:val="0"/>
                  <w:divBdr>
                    <w:top w:val="none" w:sz="0" w:space="0" w:color="auto"/>
                    <w:left w:val="none" w:sz="0" w:space="0" w:color="auto"/>
                    <w:bottom w:val="none" w:sz="0" w:space="0" w:color="auto"/>
                    <w:right w:val="none" w:sz="0" w:space="0" w:color="auto"/>
                  </w:divBdr>
                  <w:divsChild>
                    <w:div w:id="701976689">
                      <w:marLeft w:val="0"/>
                      <w:marRight w:val="0"/>
                      <w:marTop w:val="0"/>
                      <w:marBottom w:val="0"/>
                      <w:divBdr>
                        <w:top w:val="none" w:sz="0" w:space="0" w:color="auto"/>
                        <w:left w:val="none" w:sz="0" w:space="0" w:color="auto"/>
                        <w:bottom w:val="none" w:sz="0" w:space="0" w:color="auto"/>
                        <w:right w:val="none" w:sz="0" w:space="0" w:color="auto"/>
                      </w:divBdr>
                      <w:divsChild>
                        <w:div w:id="770980008">
                          <w:marLeft w:val="0"/>
                          <w:marRight w:val="0"/>
                          <w:marTop w:val="0"/>
                          <w:marBottom w:val="0"/>
                          <w:divBdr>
                            <w:top w:val="none" w:sz="0" w:space="0" w:color="auto"/>
                            <w:left w:val="none" w:sz="0" w:space="0" w:color="auto"/>
                            <w:bottom w:val="none" w:sz="0" w:space="0" w:color="auto"/>
                            <w:right w:val="none" w:sz="0" w:space="0" w:color="auto"/>
                          </w:divBdr>
                          <w:divsChild>
                            <w:div w:id="1167016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9762545">
          <w:marLeft w:val="0"/>
          <w:marRight w:val="0"/>
          <w:marTop w:val="0"/>
          <w:marBottom w:val="0"/>
          <w:divBdr>
            <w:top w:val="none" w:sz="0" w:space="0" w:color="auto"/>
            <w:left w:val="none" w:sz="0" w:space="0" w:color="auto"/>
            <w:bottom w:val="none" w:sz="0" w:space="0" w:color="auto"/>
            <w:right w:val="none" w:sz="0" w:space="0" w:color="auto"/>
          </w:divBdr>
          <w:divsChild>
            <w:div w:id="1343702773">
              <w:marLeft w:val="0"/>
              <w:marRight w:val="0"/>
              <w:marTop w:val="0"/>
              <w:marBottom w:val="0"/>
              <w:divBdr>
                <w:top w:val="none" w:sz="0" w:space="0" w:color="auto"/>
                <w:left w:val="none" w:sz="0" w:space="0" w:color="auto"/>
                <w:bottom w:val="none" w:sz="0" w:space="0" w:color="auto"/>
                <w:right w:val="none" w:sz="0" w:space="0" w:color="auto"/>
              </w:divBdr>
              <w:divsChild>
                <w:div w:id="988173577">
                  <w:marLeft w:val="0"/>
                  <w:marRight w:val="0"/>
                  <w:marTop w:val="0"/>
                  <w:marBottom w:val="0"/>
                  <w:divBdr>
                    <w:top w:val="none" w:sz="0" w:space="0" w:color="auto"/>
                    <w:left w:val="none" w:sz="0" w:space="0" w:color="auto"/>
                    <w:bottom w:val="none" w:sz="0" w:space="0" w:color="auto"/>
                    <w:right w:val="none" w:sz="0" w:space="0" w:color="auto"/>
                  </w:divBdr>
                  <w:divsChild>
                    <w:div w:id="1827823084">
                      <w:marLeft w:val="0"/>
                      <w:marRight w:val="0"/>
                      <w:marTop w:val="0"/>
                      <w:marBottom w:val="0"/>
                      <w:divBdr>
                        <w:top w:val="none" w:sz="0" w:space="0" w:color="auto"/>
                        <w:left w:val="none" w:sz="0" w:space="0" w:color="auto"/>
                        <w:bottom w:val="none" w:sz="0" w:space="0" w:color="auto"/>
                        <w:right w:val="none" w:sz="0" w:space="0" w:color="auto"/>
                      </w:divBdr>
                      <w:divsChild>
                        <w:div w:id="888148996">
                          <w:marLeft w:val="0"/>
                          <w:marRight w:val="0"/>
                          <w:marTop w:val="0"/>
                          <w:marBottom w:val="0"/>
                          <w:divBdr>
                            <w:top w:val="none" w:sz="0" w:space="0" w:color="auto"/>
                            <w:left w:val="none" w:sz="0" w:space="0" w:color="auto"/>
                            <w:bottom w:val="none" w:sz="0" w:space="0" w:color="auto"/>
                            <w:right w:val="none" w:sz="0" w:space="0" w:color="auto"/>
                          </w:divBdr>
                          <w:divsChild>
                            <w:div w:id="925768811">
                              <w:marLeft w:val="0"/>
                              <w:marRight w:val="0"/>
                              <w:marTop w:val="0"/>
                              <w:marBottom w:val="0"/>
                              <w:divBdr>
                                <w:top w:val="none" w:sz="0" w:space="0" w:color="auto"/>
                                <w:left w:val="none" w:sz="0" w:space="0" w:color="auto"/>
                                <w:bottom w:val="none" w:sz="0" w:space="0" w:color="auto"/>
                                <w:right w:val="none" w:sz="0" w:space="0" w:color="auto"/>
                              </w:divBdr>
                              <w:divsChild>
                                <w:div w:id="137430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8937960">
      <w:bodyDiv w:val="1"/>
      <w:marLeft w:val="0"/>
      <w:marRight w:val="0"/>
      <w:marTop w:val="0"/>
      <w:marBottom w:val="0"/>
      <w:divBdr>
        <w:top w:val="none" w:sz="0" w:space="0" w:color="auto"/>
        <w:left w:val="none" w:sz="0" w:space="0" w:color="auto"/>
        <w:bottom w:val="none" w:sz="0" w:space="0" w:color="auto"/>
        <w:right w:val="none" w:sz="0" w:space="0" w:color="auto"/>
      </w:divBdr>
    </w:div>
    <w:div w:id="1186989306">
      <w:bodyDiv w:val="1"/>
      <w:marLeft w:val="0"/>
      <w:marRight w:val="0"/>
      <w:marTop w:val="0"/>
      <w:marBottom w:val="0"/>
      <w:divBdr>
        <w:top w:val="none" w:sz="0" w:space="0" w:color="auto"/>
        <w:left w:val="none" w:sz="0" w:space="0" w:color="auto"/>
        <w:bottom w:val="none" w:sz="0" w:space="0" w:color="auto"/>
        <w:right w:val="none" w:sz="0" w:space="0" w:color="auto"/>
      </w:divBdr>
      <w:divsChild>
        <w:div w:id="1678923848">
          <w:marLeft w:val="0"/>
          <w:marRight w:val="0"/>
          <w:marTop w:val="0"/>
          <w:marBottom w:val="0"/>
          <w:divBdr>
            <w:top w:val="none" w:sz="0" w:space="0" w:color="auto"/>
            <w:left w:val="none" w:sz="0" w:space="0" w:color="auto"/>
            <w:bottom w:val="none" w:sz="0" w:space="0" w:color="auto"/>
            <w:right w:val="none" w:sz="0" w:space="0" w:color="auto"/>
          </w:divBdr>
        </w:div>
        <w:div w:id="557595847">
          <w:marLeft w:val="0"/>
          <w:marRight w:val="0"/>
          <w:marTop w:val="0"/>
          <w:marBottom w:val="0"/>
          <w:divBdr>
            <w:top w:val="none" w:sz="0" w:space="0" w:color="auto"/>
            <w:left w:val="none" w:sz="0" w:space="0" w:color="auto"/>
            <w:bottom w:val="none" w:sz="0" w:space="0" w:color="auto"/>
            <w:right w:val="none" w:sz="0" w:space="0" w:color="auto"/>
          </w:divBdr>
          <w:divsChild>
            <w:div w:id="1740905415">
              <w:marLeft w:val="0"/>
              <w:marRight w:val="0"/>
              <w:marTop w:val="0"/>
              <w:marBottom w:val="0"/>
              <w:divBdr>
                <w:top w:val="none" w:sz="0" w:space="0" w:color="auto"/>
                <w:left w:val="none" w:sz="0" w:space="0" w:color="auto"/>
                <w:bottom w:val="none" w:sz="0" w:space="0" w:color="auto"/>
                <w:right w:val="none" w:sz="0" w:space="0" w:color="auto"/>
              </w:divBdr>
            </w:div>
          </w:divsChild>
        </w:div>
        <w:div w:id="948393001">
          <w:marLeft w:val="0"/>
          <w:marRight w:val="0"/>
          <w:marTop w:val="0"/>
          <w:marBottom w:val="0"/>
          <w:divBdr>
            <w:top w:val="none" w:sz="0" w:space="0" w:color="auto"/>
            <w:left w:val="none" w:sz="0" w:space="0" w:color="auto"/>
            <w:bottom w:val="none" w:sz="0" w:space="0" w:color="auto"/>
            <w:right w:val="none" w:sz="0" w:space="0" w:color="auto"/>
          </w:divBdr>
          <w:divsChild>
            <w:div w:id="29133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62245">
      <w:bodyDiv w:val="1"/>
      <w:marLeft w:val="0"/>
      <w:marRight w:val="0"/>
      <w:marTop w:val="0"/>
      <w:marBottom w:val="0"/>
      <w:divBdr>
        <w:top w:val="none" w:sz="0" w:space="0" w:color="auto"/>
        <w:left w:val="none" w:sz="0" w:space="0" w:color="auto"/>
        <w:bottom w:val="none" w:sz="0" w:space="0" w:color="auto"/>
        <w:right w:val="none" w:sz="0" w:space="0" w:color="auto"/>
      </w:divBdr>
      <w:divsChild>
        <w:div w:id="887645747">
          <w:marLeft w:val="0"/>
          <w:marRight w:val="0"/>
          <w:marTop w:val="0"/>
          <w:marBottom w:val="240"/>
          <w:divBdr>
            <w:top w:val="none" w:sz="0" w:space="0" w:color="auto"/>
            <w:left w:val="none" w:sz="0" w:space="0" w:color="auto"/>
            <w:bottom w:val="none" w:sz="0" w:space="0" w:color="auto"/>
            <w:right w:val="none" w:sz="0" w:space="0" w:color="auto"/>
          </w:divBdr>
        </w:div>
        <w:div w:id="1229533208">
          <w:marLeft w:val="0"/>
          <w:marRight w:val="0"/>
          <w:marTop w:val="480"/>
          <w:marBottom w:val="240"/>
          <w:divBdr>
            <w:top w:val="none" w:sz="0" w:space="0" w:color="auto"/>
            <w:left w:val="none" w:sz="0" w:space="0" w:color="auto"/>
            <w:bottom w:val="none" w:sz="0" w:space="0" w:color="auto"/>
            <w:right w:val="none" w:sz="0" w:space="0" w:color="auto"/>
          </w:divBdr>
        </w:div>
        <w:div w:id="1165627173">
          <w:marLeft w:val="0"/>
          <w:marRight w:val="0"/>
          <w:marTop w:val="0"/>
          <w:marBottom w:val="0"/>
          <w:divBdr>
            <w:top w:val="none" w:sz="0" w:space="0" w:color="auto"/>
            <w:left w:val="none" w:sz="0" w:space="0" w:color="auto"/>
            <w:bottom w:val="none" w:sz="0" w:space="0" w:color="auto"/>
            <w:right w:val="none" w:sz="0" w:space="0" w:color="auto"/>
          </w:divBdr>
          <w:divsChild>
            <w:div w:id="560484806">
              <w:marLeft w:val="0"/>
              <w:marRight w:val="0"/>
              <w:marTop w:val="480"/>
              <w:marBottom w:val="240"/>
              <w:divBdr>
                <w:top w:val="none" w:sz="0" w:space="0" w:color="auto"/>
                <w:left w:val="none" w:sz="0" w:space="0" w:color="auto"/>
                <w:bottom w:val="none" w:sz="0" w:space="0" w:color="auto"/>
                <w:right w:val="none" w:sz="0" w:space="0" w:color="auto"/>
              </w:divBdr>
            </w:div>
            <w:div w:id="1703051097">
              <w:marLeft w:val="0"/>
              <w:marRight w:val="0"/>
              <w:marTop w:val="0"/>
              <w:marBottom w:val="0"/>
              <w:divBdr>
                <w:top w:val="none" w:sz="0" w:space="0" w:color="auto"/>
                <w:left w:val="none" w:sz="0" w:space="0" w:color="auto"/>
                <w:bottom w:val="none" w:sz="0" w:space="0" w:color="auto"/>
                <w:right w:val="none" w:sz="0" w:space="0" w:color="auto"/>
              </w:divBdr>
              <w:divsChild>
                <w:div w:id="774250325">
                  <w:marLeft w:val="0"/>
                  <w:marRight w:val="0"/>
                  <w:marTop w:val="240"/>
                  <w:marBottom w:val="240"/>
                  <w:divBdr>
                    <w:top w:val="none" w:sz="0" w:space="0" w:color="auto"/>
                    <w:left w:val="none" w:sz="0" w:space="0" w:color="auto"/>
                    <w:bottom w:val="none" w:sz="0" w:space="0" w:color="auto"/>
                    <w:right w:val="none" w:sz="0" w:space="0" w:color="auto"/>
                  </w:divBdr>
                </w:div>
                <w:div w:id="205795837">
                  <w:marLeft w:val="0"/>
                  <w:marRight w:val="0"/>
                  <w:marTop w:val="0"/>
                  <w:marBottom w:val="0"/>
                  <w:divBdr>
                    <w:top w:val="none" w:sz="0" w:space="0" w:color="auto"/>
                    <w:left w:val="none" w:sz="0" w:space="0" w:color="auto"/>
                    <w:bottom w:val="none" w:sz="0" w:space="0" w:color="auto"/>
                    <w:right w:val="none" w:sz="0" w:space="0" w:color="auto"/>
                  </w:divBdr>
                </w:div>
                <w:div w:id="907693840">
                  <w:marLeft w:val="0"/>
                  <w:marRight w:val="0"/>
                  <w:marTop w:val="0"/>
                  <w:marBottom w:val="0"/>
                  <w:divBdr>
                    <w:top w:val="none" w:sz="0" w:space="0" w:color="auto"/>
                    <w:left w:val="none" w:sz="0" w:space="0" w:color="auto"/>
                    <w:bottom w:val="none" w:sz="0" w:space="0" w:color="auto"/>
                    <w:right w:val="none" w:sz="0" w:space="0" w:color="auto"/>
                  </w:divBdr>
                  <w:divsChild>
                    <w:div w:id="1158694166">
                      <w:marLeft w:val="0"/>
                      <w:marRight w:val="0"/>
                      <w:marTop w:val="0"/>
                      <w:marBottom w:val="0"/>
                      <w:divBdr>
                        <w:top w:val="none" w:sz="0" w:space="0" w:color="auto"/>
                        <w:left w:val="none" w:sz="0" w:space="0" w:color="auto"/>
                        <w:bottom w:val="none" w:sz="0" w:space="0" w:color="auto"/>
                        <w:right w:val="none" w:sz="0" w:space="0" w:color="auto"/>
                      </w:divBdr>
                    </w:div>
                    <w:div w:id="136655224">
                      <w:marLeft w:val="0"/>
                      <w:marRight w:val="0"/>
                      <w:marTop w:val="0"/>
                      <w:marBottom w:val="0"/>
                      <w:divBdr>
                        <w:top w:val="none" w:sz="0" w:space="0" w:color="auto"/>
                        <w:left w:val="none" w:sz="0" w:space="0" w:color="auto"/>
                        <w:bottom w:val="none" w:sz="0" w:space="0" w:color="auto"/>
                        <w:right w:val="none" w:sz="0" w:space="0" w:color="auto"/>
                      </w:divBdr>
                    </w:div>
                    <w:div w:id="1743485727">
                      <w:marLeft w:val="0"/>
                      <w:marRight w:val="0"/>
                      <w:marTop w:val="0"/>
                      <w:marBottom w:val="0"/>
                      <w:divBdr>
                        <w:top w:val="none" w:sz="0" w:space="0" w:color="auto"/>
                        <w:left w:val="none" w:sz="0" w:space="0" w:color="auto"/>
                        <w:bottom w:val="none" w:sz="0" w:space="0" w:color="auto"/>
                        <w:right w:val="none" w:sz="0" w:space="0" w:color="auto"/>
                      </w:divBdr>
                    </w:div>
                    <w:div w:id="1850170786">
                      <w:marLeft w:val="0"/>
                      <w:marRight w:val="0"/>
                      <w:marTop w:val="0"/>
                      <w:marBottom w:val="0"/>
                      <w:divBdr>
                        <w:top w:val="none" w:sz="0" w:space="0" w:color="auto"/>
                        <w:left w:val="none" w:sz="0" w:space="0" w:color="auto"/>
                        <w:bottom w:val="none" w:sz="0" w:space="0" w:color="auto"/>
                        <w:right w:val="none" w:sz="0" w:space="0" w:color="auto"/>
                      </w:divBdr>
                    </w:div>
                  </w:divsChild>
                </w:div>
                <w:div w:id="1715738557">
                  <w:marLeft w:val="0"/>
                  <w:marRight w:val="0"/>
                  <w:marTop w:val="0"/>
                  <w:marBottom w:val="0"/>
                  <w:divBdr>
                    <w:top w:val="none" w:sz="0" w:space="0" w:color="auto"/>
                    <w:left w:val="none" w:sz="0" w:space="0" w:color="auto"/>
                    <w:bottom w:val="none" w:sz="0" w:space="0" w:color="auto"/>
                    <w:right w:val="none" w:sz="0" w:space="0" w:color="auto"/>
                  </w:divBdr>
                  <w:divsChild>
                    <w:div w:id="1191407426">
                      <w:marLeft w:val="0"/>
                      <w:marRight w:val="0"/>
                      <w:marTop w:val="0"/>
                      <w:marBottom w:val="0"/>
                      <w:divBdr>
                        <w:top w:val="none" w:sz="0" w:space="0" w:color="auto"/>
                        <w:left w:val="none" w:sz="0" w:space="0" w:color="auto"/>
                        <w:bottom w:val="none" w:sz="0" w:space="0" w:color="auto"/>
                        <w:right w:val="none" w:sz="0" w:space="0" w:color="auto"/>
                      </w:divBdr>
                    </w:div>
                    <w:div w:id="1401095090">
                      <w:marLeft w:val="0"/>
                      <w:marRight w:val="0"/>
                      <w:marTop w:val="0"/>
                      <w:marBottom w:val="0"/>
                      <w:divBdr>
                        <w:top w:val="none" w:sz="0" w:space="0" w:color="auto"/>
                        <w:left w:val="none" w:sz="0" w:space="0" w:color="auto"/>
                        <w:bottom w:val="none" w:sz="0" w:space="0" w:color="auto"/>
                        <w:right w:val="none" w:sz="0" w:space="0" w:color="auto"/>
                      </w:divBdr>
                    </w:div>
                    <w:div w:id="1133906903">
                      <w:marLeft w:val="0"/>
                      <w:marRight w:val="0"/>
                      <w:marTop w:val="0"/>
                      <w:marBottom w:val="0"/>
                      <w:divBdr>
                        <w:top w:val="none" w:sz="0" w:space="0" w:color="auto"/>
                        <w:left w:val="none" w:sz="0" w:space="0" w:color="auto"/>
                        <w:bottom w:val="none" w:sz="0" w:space="0" w:color="auto"/>
                        <w:right w:val="none" w:sz="0" w:space="0" w:color="auto"/>
                      </w:divBdr>
                    </w:div>
                    <w:div w:id="971136836">
                      <w:marLeft w:val="0"/>
                      <w:marRight w:val="0"/>
                      <w:marTop w:val="0"/>
                      <w:marBottom w:val="0"/>
                      <w:divBdr>
                        <w:top w:val="none" w:sz="0" w:space="0" w:color="auto"/>
                        <w:left w:val="none" w:sz="0" w:space="0" w:color="auto"/>
                        <w:bottom w:val="none" w:sz="0" w:space="0" w:color="auto"/>
                        <w:right w:val="none" w:sz="0" w:space="0" w:color="auto"/>
                      </w:divBdr>
                    </w:div>
                  </w:divsChild>
                </w:div>
                <w:div w:id="604658439">
                  <w:marLeft w:val="0"/>
                  <w:marRight w:val="0"/>
                  <w:marTop w:val="0"/>
                  <w:marBottom w:val="0"/>
                  <w:divBdr>
                    <w:top w:val="none" w:sz="0" w:space="0" w:color="auto"/>
                    <w:left w:val="none" w:sz="0" w:space="0" w:color="auto"/>
                    <w:bottom w:val="none" w:sz="0" w:space="0" w:color="auto"/>
                    <w:right w:val="none" w:sz="0" w:space="0" w:color="auto"/>
                  </w:divBdr>
                  <w:divsChild>
                    <w:div w:id="1016076968">
                      <w:marLeft w:val="0"/>
                      <w:marRight w:val="0"/>
                      <w:marTop w:val="0"/>
                      <w:marBottom w:val="0"/>
                      <w:divBdr>
                        <w:top w:val="none" w:sz="0" w:space="0" w:color="auto"/>
                        <w:left w:val="none" w:sz="0" w:space="0" w:color="auto"/>
                        <w:bottom w:val="none" w:sz="0" w:space="0" w:color="auto"/>
                        <w:right w:val="none" w:sz="0" w:space="0" w:color="auto"/>
                      </w:divBdr>
                    </w:div>
                  </w:divsChild>
                </w:div>
                <w:div w:id="394592850">
                  <w:marLeft w:val="0"/>
                  <w:marRight w:val="0"/>
                  <w:marTop w:val="0"/>
                  <w:marBottom w:val="0"/>
                  <w:divBdr>
                    <w:top w:val="none" w:sz="0" w:space="0" w:color="auto"/>
                    <w:left w:val="none" w:sz="0" w:space="0" w:color="auto"/>
                    <w:bottom w:val="none" w:sz="0" w:space="0" w:color="auto"/>
                    <w:right w:val="none" w:sz="0" w:space="0" w:color="auto"/>
                  </w:divBdr>
                  <w:divsChild>
                    <w:div w:id="1259756891">
                      <w:marLeft w:val="0"/>
                      <w:marRight w:val="0"/>
                      <w:marTop w:val="0"/>
                      <w:marBottom w:val="0"/>
                      <w:divBdr>
                        <w:top w:val="none" w:sz="0" w:space="0" w:color="auto"/>
                        <w:left w:val="none" w:sz="0" w:space="0" w:color="auto"/>
                        <w:bottom w:val="none" w:sz="0" w:space="0" w:color="auto"/>
                        <w:right w:val="none" w:sz="0" w:space="0" w:color="auto"/>
                      </w:divBdr>
                    </w:div>
                  </w:divsChild>
                </w:div>
                <w:div w:id="1991247740">
                  <w:marLeft w:val="0"/>
                  <w:marRight w:val="0"/>
                  <w:marTop w:val="0"/>
                  <w:marBottom w:val="0"/>
                  <w:divBdr>
                    <w:top w:val="none" w:sz="0" w:space="0" w:color="auto"/>
                    <w:left w:val="none" w:sz="0" w:space="0" w:color="auto"/>
                    <w:bottom w:val="none" w:sz="0" w:space="0" w:color="auto"/>
                    <w:right w:val="none" w:sz="0" w:space="0" w:color="auto"/>
                  </w:divBdr>
                  <w:divsChild>
                    <w:div w:id="507059545">
                      <w:marLeft w:val="0"/>
                      <w:marRight w:val="0"/>
                      <w:marTop w:val="0"/>
                      <w:marBottom w:val="0"/>
                      <w:divBdr>
                        <w:top w:val="none" w:sz="0" w:space="0" w:color="auto"/>
                        <w:left w:val="none" w:sz="0" w:space="0" w:color="auto"/>
                        <w:bottom w:val="none" w:sz="0" w:space="0" w:color="auto"/>
                        <w:right w:val="none" w:sz="0" w:space="0" w:color="auto"/>
                      </w:divBdr>
                    </w:div>
                  </w:divsChild>
                </w:div>
                <w:div w:id="1311910761">
                  <w:marLeft w:val="0"/>
                  <w:marRight w:val="0"/>
                  <w:marTop w:val="0"/>
                  <w:marBottom w:val="0"/>
                  <w:divBdr>
                    <w:top w:val="none" w:sz="0" w:space="0" w:color="auto"/>
                    <w:left w:val="none" w:sz="0" w:space="0" w:color="auto"/>
                    <w:bottom w:val="none" w:sz="0" w:space="0" w:color="auto"/>
                    <w:right w:val="none" w:sz="0" w:space="0" w:color="auto"/>
                  </w:divBdr>
                  <w:divsChild>
                    <w:div w:id="388193876">
                      <w:marLeft w:val="0"/>
                      <w:marRight w:val="0"/>
                      <w:marTop w:val="0"/>
                      <w:marBottom w:val="0"/>
                      <w:divBdr>
                        <w:top w:val="none" w:sz="0" w:space="0" w:color="auto"/>
                        <w:left w:val="none" w:sz="0" w:space="0" w:color="auto"/>
                        <w:bottom w:val="none" w:sz="0" w:space="0" w:color="auto"/>
                        <w:right w:val="none" w:sz="0" w:space="0" w:color="auto"/>
                      </w:divBdr>
                    </w:div>
                  </w:divsChild>
                </w:div>
                <w:div w:id="2063285223">
                  <w:marLeft w:val="0"/>
                  <w:marRight w:val="0"/>
                  <w:marTop w:val="0"/>
                  <w:marBottom w:val="0"/>
                  <w:divBdr>
                    <w:top w:val="none" w:sz="0" w:space="0" w:color="auto"/>
                    <w:left w:val="none" w:sz="0" w:space="0" w:color="auto"/>
                    <w:bottom w:val="none" w:sz="0" w:space="0" w:color="auto"/>
                    <w:right w:val="none" w:sz="0" w:space="0" w:color="auto"/>
                  </w:divBdr>
                  <w:divsChild>
                    <w:div w:id="1865436699">
                      <w:marLeft w:val="0"/>
                      <w:marRight w:val="0"/>
                      <w:marTop w:val="0"/>
                      <w:marBottom w:val="0"/>
                      <w:divBdr>
                        <w:top w:val="none" w:sz="0" w:space="0" w:color="auto"/>
                        <w:left w:val="none" w:sz="0" w:space="0" w:color="auto"/>
                        <w:bottom w:val="none" w:sz="0" w:space="0" w:color="auto"/>
                        <w:right w:val="none" w:sz="0" w:space="0" w:color="auto"/>
                      </w:divBdr>
                    </w:div>
                  </w:divsChild>
                </w:div>
                <w:div w:id="1316837674">
                  <w:marLeft w:val="0"/>
                  <w:marRight w:val="0"/>
                  <w:marTop w:val="0"/>
                  <w:marBottom w:val="0"/>
                  <w:divBdr>
                    <w:top w:val="none" w:sz="0" w:space="0" w:color="auto"/>
                    <w:left w:val="none" w:sz="0" w:space="0" w:color="auto"/>
                    <w:bottom w:val="none" w:sz="0" w:space="0" w:color="auto"/>
                    <w:right w:val="none" w:sz="0" w:space="0" w:color="auto"/>
                  </w:divBdr>
                  <w:divsChild>
                    <w:div w:id="723331153">
                      <w:marLeft w:val="0"/>
                      <w:marRight w:val="0"/>
                      <w:marTop w:val="0"/>
                      <w:marBottom w:val="0"/>
                      <w:divBdr>
                        <w:top w:val="none" w:sz="0" w:space="0" w:color="auto"/>
                        <w:left w:val="none" w:sz="0" w:space="0" w:color="auto"/>
                        <w:bottom w:val="none" w:sz="0" w:space="0" w:color="auto"/>
                        <w:right w:val="none" w:sz="0" w:space="0" w:color="auto"/>
                      </w:divBdr>
                    </w:div>
                  </w:divsChild>
                </w:div>
                <w:div w:id="1261641956">
                  <w:marLeft w:val="0"/>
                  <w:marRight w:val="0"/>
                  <w:marTop w:val="0"/>
                  <w:marBottom w:val="0"/>
                  <w:divBdr>
                    <w:top w:val="none" w:sz="0" w:space="0" w:color="auto"/>
                    <w:left w:val="none" w:sz="0" w:space="0" w:color="auto"/>
                    <w:bottom w:val="none" w:sz="0" w:space="0" w:color="auto"/>
                    <w:right w:val="none" w:sz="0" w:space="0" w:color="auto"/>
                  </w:divBdr>
                  <w:divsChild>
                    <w:div w:id="1210726716">
                      <w:marLeft w:val="0"/>
                      <w:marRight w:val="0"/>
                      <w:marTop w:val="0"/>
                      <w:marBottom w:val="0"/>
                      <w:divBdr>
                        <w:top w:val="none" w:sz="0" w:space="0" w:color="auto"/>
                        <w:left w:val="none" w:sz="0" w:space="0" w:color="auto"/>
                        <w:bottom w:val="none" w:sz="0" w:space="0" w:color="auto"/>
                        <w:right w:val="none" w:sz="0" w:space="0" w:color="auto"/>
                      </w:divBdr>
                    </w:div>
                  </w:divsChild>
                </w:div>
                <w:div w:id="2069497565">
                  <w:marLeft w:val="0"/>
                  <w:marRight w:val="0"/>
                  <w:marTop w:val="0"/>
                  <w:marBottom w:val="0"/>
                  <w:divBdr>
                    <w:top w:val="none" w:sz="0" w:space="0" w:color="auto"/>
                    <w:left w:val="none" w:sz="0" w:space="0" w:color="auto"/>
                    <w:bottom w:val="none" w:sz="0" w:space="0" w:color="auto"/>
                    <w:right w:val="none" w:sz="0" w:space="0" w:color="auto"/>
                  </w:divBdr>
                  <w:divsChild>
                    <w:div w:id="1415739924">
                      <w:marLeft w:val="0"/>
                      <w:marRight w:val="0"/>
                      <w:marTop w:val="0"/>
                      <w:marBottom w:val="0"/>
                      <w:divBdr>
                        <w:top w:val="none" w:sz="0" w:space="0" w:color="auto"/>
                        <w:left w:val="none" w:sz="0" w:space="0" w:color="auto"/>
                        <w:bottom w:val="none" w:sz="0" w:space="0" w:color="auto"/>
                        <w:right w:val="none" w:sz="0" w:space="0" w:color="auto"/>
                      </w:divBdr>
                    </w:div>
                  </w:divsChild>
                </w:div>
                <w:div w:id="414322001">
                  <w:marLeft w:val="0"/>
                  <w:marRight w:val="0"/>
                  <w:marTop w:val="0"/>
                  <w:marBottom w:val="0"/>
                  <w:divBdr>
                    <w:top w:val="none" w:sz="0" w:space="0" w:color="auto"/>
                    <w:left w:val="none" w:sz="0" w:space="0" w:color="auto"/>
                    <w:bottom w:val="none" w:sz="0" w:space="0" w:color="auto"/>
                    <w:right w:val="none" w:sz="0" w:space="0" w:color="auto"/>
                  </w:divBdr>
                  <w:divsChild>
                    <w:div w:id="1168980750">
                      <w:marLeft w:val="0"/>
                      <w:marRight w:val="0"/>
                      <w:marTop w:val="0"/>
                      <w:marBottom w:val="0"/>
                      <w:divBdr>
                        <w:top w:val="none" w:sz="0" w:space="0" w:color="auto"/>
                        <w:left w:val="none" w:sz="0" w:space="0" w:color="auto"/>
                        <w:bottom w:val="none" w:sz="0" w:space="0" w:color="auto"/>
                        <w:right w:val="none" w:sz="0" w:space="0" w:color="auto"/>
                      </w:divBdr>
                    </w:div>
                  </w:divsChild>
                </w:div>
                <w:div w:id="1994022937">
                  <w:marLeft w:val="0"/>
                  <w:marRight w:val="0"/>
                  <w:marTop w:val="0"/>
                  <w:marBottom w:val="0"/>
                  <w:divBdr>
                    <w:top w:val="none" w:sz="0" w:space="0" w:color="auto"/>
                    <w:left w:val="none" w:sz="0" w:space="0" w:color="auto"/>
                    <w:bottom w:val="none" w:sz="0" w:space="0" w:color="auto"/>
                    <w:right w:val="none" w:sz="0" w:space="0" w:color="auto"/>
                  </w:divBdr>
                  <w:divsChild>
                    <w:div w:id="2060012609">
                      <w:marLeft w:val="0"/>
                      <w:marRight w:val="0"/>
                      <w:marTop w:val="0"/>
                      <w:marBottom w:val="0"/>
                      <w:divBdr>
                        <w:top w:val="none" w:sz="0" w:space="0" w:color="auto"/>
                        <w:left w:val="none" w:sz="0" w:space="0" w:color="auto"/>
                        <w:bottom w:val="none" w:sz="0" w:space="0" w:color="auto"/>
                        <w:right w:val="none" w:sz="0" w:space="0" w:color="auto"/>
                      </w:divBdr>
                    </w:div>
                  </w:divsChild>
                </w:div>
                <w:div w:id="2073851069">
                  <w:marLeft w:val="0"/>
                  <w:marRight w:val="0"/>
                  <w:marTop w:val="0"/>
                  <w:marBottom w:val="0"/>
                  <w:divBdr>
                    <w:top w:val="none" w:sz="0" w:space="0" w:color="auto"/>
                    <w:left w:val="none" w:sz="0" w:space="0" w:color="auto"/>
                    <w:bottom w:val="none" w:sz="0" w:space="0" w:color="auto"/>
                    <w:right w:val="none" w:sz="0" w:space="0" w:color="auto"/>
                  </w:divBdr>
                  <w:divsChild>
                    <w:div w:id="1208683532">
                      <w:marLeft w:val="0"/>
                      <w:marRight w:val="0"/>
                      <w:marTop w:val="0"/>
                      <w:marBottom w:val="0"/>
                      <w:divBdr>
                        <w:top w:val="none" w:sz="0" w:space="0" w:color="auto"/>
                        <w:left w:val="none" w:sz="0" w:space="0" w:color="auto"/>
                        <w:bottom w:val="none" w:sz="0" w:space="0" w:color="auto"/>
                        <w:right w:val="none" w:sz="0" w:space="0" w:color="auto"/>
                      </w:divBdr>
                    </w:div>
                    <w:div w:id="660430675">
                      <w:marLeft w:val="0"/>
                      <w:marRight w:val="0"/>
                      <w:marTop w:val="0"/>
                      <w:marBottom w:val="0"/>
                      <w:divBdr>
                        <w:top w:val="none" w:sz="0" w:space="0" w:color="auto"/>
                        <w:left w:val="none" w:sz="0" w:space="0" w:color="auto"/>
                        <w:bottom w:val="none" w:sz="0" w:space="0" w:color="auto"/>
                        <w:right w:val="none" w:sz="0" w:space="0" w:color="auto"/>
                      </w:divBdr>
                    </w:div>
                    <w:div w:id="651831961">
                      <w:marLeft w:val="0"/>
                      <w:marRight w:val="0"/>
                      <w:marTop w:val="0"/>
                      <w:marBottom w:val="0"/>
                      <w:divBdr>
                        <w:top w:val="none" w:sz="0" w:space="0" w:color="auto"/>
                        <w:left w:val="none" w:sz="0" w:space="0" w:color="auto"/>
                        <w:bottom w:val="none" w:sz="0" w:space="0" w:color="auto"/>
                        <w:right w:val="none" w:sz="0" w:space="0" w:color="auto"/>
                      </w:divBdr>
                    </w:div>
                    <w:div w:id="979768750">
                      <w:marLeft w:val="0"/>
                      <w:marRight w:val="0"/>
                      <w:marTop w:val="0"/>
                      <w:marBottom w:val="0"/>
                      <w:divBdr>
                        <w:top w:val="none" w:sz="0" w:space="0" w:color="auto"/>
                        <w:left w:val="none" w:sz="0" w:space="0" w:color="auto"/>
                        <w:bottom w:val="none" w:sz="0" w:space="0" w:color="auto"/>
                        <w:right w:val="none" w:sz="0" w:space="0" w:color="auto"/>
                      </w:divBdr>
                    </w:div>
                    <w:div w:id="801313880">
                      <w:marLeft w:val="0"/>
                      <w:marRight w:val="0"/>
                      <w:marTop w:val="0"/>
                      <w:marBottom w:val="0"/>
                      <w:divBdr>
                        <w:top w:val="none" w:sz="0" w:space="0" w:color="auto"/>
                        <w:left w:val="none" w:sz="0" w:space="0" w:color="auto"/>
                        <w:bottom w:val="none" w:sz="0" w:space="0" w:color="auto"/>
                        <w:right w:val="none" w:sz="0" w:space="0" w:color="auto"/>
                      </w:divBdr>
                    </w:div>
                  </w:divsChild>
                </w:div>
                <w:div w:id="538781335">
                  <w:marLeft w:val="0"/>
                  <w:marRight w:val="0"/>
                  <w:marTop w:val="0"/>
                  <w:marBottom w:val="0"/>
                  <w:divBdr>
                    <w:top w:val="none" w:sz="0" w:space="0" w:color="auto"/>
                    <w:left w:val="none" w:sz="0" w:space="0" w:color="auto"/>
                    <w:bottom w:val="none" w:sz="0" w:space="0" w:color="auto"/>
                    <w:right w:val="none" w:sz="0" w:space="0" w:color="auto"/>
                  </w:divBdr>
                  <w:divsChild>
                    <w:div w:id="299456832">
                      <w:marLeft w:val="0"/>
                      <w:marRight w:val="0"/>
                      <w:marTop w:val="0"/>
                      <w:marBottom w:val="0"/>
                      <w:divBdr>
                        <w:top w:val="none" w:sz="0" w:space="0" w:color="auto"/>
                        <w:left w:val="none" w:sz="0" w:space="0" w:color="auto"/>
                        <w:bottom w:val="none" w:sz="0" w:space="0" w:color="auto"/>
                        <w:right w:val="none" w:sz="0" w:space="0" w:color="auto"/>
                      </w:divBdr>
                    </w:div>
                  </w:divsChild>
                </w:div>
                <w:div w:id="1210267275">
                  <w:marLeft w:val="0"/>
                  <w:marRight w:val="0"/>
                  <w:marTop w:val="0"/>
                  <w:marBottom w:val="0"/>
                  <w:divBdr>
                    <w:top w:val="none" w:sz="0" w:space="0" w:color="auto"/>
                    <w:left w:val="none" w:sz="0" w:space="0" w:color="auto"/>
                    <w:bottom w:val="none" w:sz="0" w:space="0" w:color="auto"/>
                    <w:right w:val="none" w:sz="0" w:space="0" w:color="auto"/>
                  </w:divBdr>
                  <w:divsChild>
                    <w:div w:id="1902204829">
                      <w:marLeft w:val="0"/>
                      <w:marRight w:val="0"/>
                      <w:marTop w:val="0"/>
                      <w:marBottom w:val="0"/>
                      <w:divBdr>
                        <w:top w:val="none" w:sz="0" w:space="0" w:color="auto"/>
                        <w:left w:val="none" w:sz="0" w:space="0" w:color="auto"/>
                        <w:bottom w:val="none" w:sz="0" w:space="0" w:color="auto"/>
                        <w:right w:val="none" w:sz="0" w:space="0" w:color="auto"/>
                      </w:divBdr>
                    </w:div>
                  </w:divsChild>
                </w:div>
                <w:div w:id="1031036138">
                  <w:marLeft w:val="0"/>
                  <w:marRight w:val="0"/>
                  <w:marTop w:val="0"/>
                  <w:marBottom w:val="0"/>
                  <w:divBdr>
                    <w:top w:val="none" w:sz="0" w:space="0" w:color="auto"/>
                    <w:left w:val="none" w:sz="0" w:space="0" w:color="auto"/>
                    <w:bottom w:val="none" w:sz="0" w:space="0" w:color="auto"/>
                    <w:right w:val="none" w:sz="0" w:space="0" w:color="auto"/>
                  </w:divBdr>
                  <w:divsChild>
                    <w:div w:id="161362816">
                      <w:marLeft w:val="0"/>
                      <w:marRight w:val="0"/>
                      <w:marTop w:val="0"/>
                      <w:marBottom w:val="0"/>
                      <w:divBdr>
                        <w:top w:val="none" w:sz="0" w:space="0" w:color="auto"/>
                        <w:left w:val="none" w:sz="0" w:space="0" w:color="auto"/>
                        <w:bottom w:val="none" w:sz="0" w:space="0" w:color="auto"/>
                        <w:right w:val="none" w:sz="0" w:space="0" w:color="auto"/>
                      </w:divBdr>
                    </w:div>
                  </w:divsChild>
                </w:div>
                <w:div w:id="1291281438">
                  <w:marLeft w:val="0"/>
                  <w:marRight w:val="0"/>
                  <w:marTop w:val="0"/>
                  <w:marBottom w:val="0"/>
                  <w:divBdr>
                    <w:top w:val="none" w:sz="0" w:space="0" w:color="auto"/>
                    <w:left w:val="none" w:sz="0" w:space="0" w:color="auto"/>
                    <w:bottom w:val="none" w:sz="0" w:space="0" w:color="auto"/>
                    <w:right w:val="none" w:sz="0" w:space="0" w:color="auto"/>
                  </w:divBdr>
                  <w:divsChild>
                    <w:div w:id="752358790">
                      <w:marLeft w:val="0"/>
                      <w:marRight w:val="0"/>
                      <w:marTop w:val="0"/>
                      <w:marBottom w:val="0"/>
                      <w:divBdr>
                        <w:top w:val="none" w:sz="0" w:space="0" w:color="auto"/>
                        <w:left w:val="none" w:sz="0" w:space="0" w:color="auto"/>
                        <w:bottom w:val="none" w:sz="0" w:space="0" w:color="auto"/>
                        <w:right w:val="none" w:sz="0" w:space="0" w:color="auto"/>
                      </w:divBdr>
                    </w:div>
                  </w:divsChild>
                </w:div>
                <w:div w:id="1753160233">
                  <w:marLeft w:val="0"/>
                  <w:marRight w:val="0"/>
                  <w:marTop w:val="0"/>
                  <w:marBottom w:val="0"/>
                  <w:divBdr>
                    <w:top w:val="none" w:sz="0" w:space="0" w:color="auto"/>
                    <w:left w:val="none" w:sz="0" w:space="0" w:color="auto"/>
                    <w:bottom w:val="none" w:sz="0" w:space="0" w:color="auto"/>
                    <w:right w:val="none" w:sz="0" w:space="0" w:color="auto"/>
                  </w:divBdr>
                  <w:divsChild>
                    <w:div w:id="1917083254">
                      <w:marLeft w:val="0"/>
                      <w:marRight w:val="0"/>
                      <w:marTop w:val="0"/>
                      <w:marBottom w:val="0"/>
                      <w:divBdr>
                        <w:top w:val="none" w:sz="0" w:space="0" w:color="auto"/>
                        <w:left w:val="none" w:sz="0" w:space="0" w:color="auto"/>
                        <w:bottom w:val="none" w:sz="0" w:space="0" w:color="auto"/>
                        <w:right w:val="none" w:sz="0" w:space="0" w:color="auto"/>
                      </w:divBdr>
                    </w:div>
                  </w:divsChild>
                </w:div>
                <w:div w:id="2106269413">
                  <w:marLeft w:val="0"/>
                  <w:marRight w:val="0"/>
                  <w:marTop w:val="0"/>
                  <w:marBottom w:val="0"/>
                  <w:divBdr>
                    <w:top w:val="none" w:sz="0" w:space="0" w:color="auto"/>
                    <w:left w:val="none" w:sz="0" w:space="0" w:color="auto"/>
                    <w:bottom w:val="none" w:sz="0" w:space="0" w:color="auto"/>
                    <w:right w:val="none" w:sz="0" w:space="0" w:color="auto"/>
                  </w:divBdr>
                  <w:divsChild>
                    <w:div w:id="767510162">
                      <w:marLeft w:val="0"/>
                      <w:marRight w:val="0"/>
                      <w:marTop w:val="0"/>
                      <w:marBottom w:val="0"/>
                      <w:divBdr>
                        <w:top w:val="none" w:sz="0" w:space="0" w:color="auto"/>
                        <w:left w:val="none" w:sz="0" w:space="0" w:color="auto"/>
                        <w:bottom w:val="none" w:sz="0" w:space="0" w:color="auto"/>
                        <w:right w:val="none" w:sz="0" w:space="0" w:color="auto"/>
                      </w:divBdr>
                    </w:div>
                  </w:divsChild>
                </w:div>
                <w:div w:id="1964845363">
                  <w:marLeft w:val="0"/>
                  <w:marRight w:val="0"/>
                  <w:marTop w:val="0"/>
                  <w:marBottom w:val="0"/>
                  <w:divBdr>
                    <w:top w:val="none" w:sz="0" w:space="0" w:color="auto"/>
                    <w:left w:val="none" w:sz="0" w:space="0" w:color="auto"/>
                    <w:bottom w:val="none" w:sz="0" w:space="0" w:color="auto"/>
                    <w:right w:val="none" w:sz="0" w:space="0" w:color="auto"/>
                  </w:divBdr>
                  <w:divsChild>
                    <w:div w:id="1052313350">
                      <w:marLeft w:val="0"/>
                      <w:marRight w:val="0"/>
                      <w:marTop w:val="0"/>
                      <w:marBottom w:val="0"/>
                      <w:divBdr>
                        <w:top w:val="none" w:sz="0" w:space="0" w:color="auto"/>
                        <w:left w:val="none" w:sz="0" w:space="0" w:color="auto"/>
                        <w:bottom w:val="none" w:sz="0" w:space="0" w:color="auto"/>
                        <w:right w:val="none" w:sz="0" w:space="0" w:color="auto"/>
                      </w:divBdr>
                    </w:div>
                  </w:divsChild>
                </w:div>
                <w:div w:id="120348764">
                  <w:marLeft w:val="0"/>
                  <w:marRight w:val="0"/>
                  <w:marTop w:val="0"/>
                  <w:marBottom w:val="0"/>
                  <w:divBdr>
                    <w:top w:val="none" w:sz="0" w:space="0" w:color="auto"/>
                    <w:left w:val="none" w:sz="0" w:space="0" w:color="auto"/>
                    <w:bottom w:val="none" w:sz="0" w:space="0" w:color="auto"/>
                    <w:right w:val="none" w:sz="0" w:space="0" w:color="auto"/>
                  </w:divBdr>
                  <w:divsChild>
                    <w:div w:id="250743118">
                      <w:marLeft w:val="0"/>
                      <w:marRight w:val="0"/>
                      <w:marTop w:val="0"/>
                      <w:marBottom w:val="0"/>
                      <w:divBdr>
                        <w:top w:val="none" w:sz="0" w:space="0" w:color="auto"/>
                        <w:left w:val="none" w:sz="0" w:space="0" w:color="auto"/>
                        <w:bottom w:val="none" w:sz="0" w:space="0" w:color="auto"/>
                        <w:right w:val="none" w:sz="0" w:space="0" w:color="auto"/>
                      </w:divBdr>
                    </w:div>
                  </w:divsChild>
                </w:div>
                <w:div w:id="754546054">
                  <w:marLeft w:val="0"/>
                  <w:marRight w:val="0"/>
                  <w:marTop w:val="0"/>
                  <w:marBottom w:val="0"/>
                  <w:divBdr>
                    <w:top w:val="none" w:sz="0" w:space="0" w:color="auto"/>
                    <w:left w:val="none" w:sz="0" w:space="0" w:color="auto"/>
                    <w:bottom w:val="none" w:sz="0" w:space="0" w:color="auto"/>
                    <w:right w:val="none" w:sz="0" w:space="0" w:color="auto"/>
                  </w:divBdr>
                  <w:divsChild>
                    <w:div w:id="1111127746">
                      <w:marLeft w:val="0"/>
                      <w:marRight w:val="0"/>
                      <w:marTop w:val="0"/>
                      <w:marBottom w:val="0"/>
                      <w:divBdr>
                        <w:top w:val="none" w:sz="0" w:space="0" w:color="auto"/>
                        <w:left w:val="none" w:sz="0" w:space="0" w:color="auto"/>
                        <w:bottom w:val="none" w:sz="0" w:space="0" w:color="auto"/>
                        <w:right w:val="none" w:sz="0" w:space="0" w:color="auto"/>
                      </w:divBdr>
                    </w:div>
                  </w:divsChild>
                </w:div>
                <w:div w:id="147676909">
                  <w:marLeft w:val="0"/>
                  <w:marRight w:val="0"/>
                  <w:marTop w:val="0"/>
                  <w:marBottom w:val="0"/>
                  <w:divBdr>
                    <w:top w:val="none" w:sz="0" w:space="0" w:color="auto"/>
                    <w:left w:val="none" w:sz="0" w:space="0" w:color="auto"/>
                    <w:bottom w:val="none" w:sz="0" w:space="0" w:color="auto"/>
                    <w:right w:val="none" w:sz="0" w:space="0" w:color="auto"/>
                  </w:divBdr>
                  <w:divsChild>
                    <w:div w:id="1307079264">
                      <w:marLeft w:val="0"/>
                      <w:marRight w:val="0"/>
                      <w:marTop w:val="0"/>
                      <w:marBottom w:val="0"/>
                      <w:divBdr>
                        <w:top w:val="none" w:sz="0" w:space="0" w:color="auto"/>
                        <w:left w:val="none" w:sz="0" w:space="0" w:color="auto"/>
                        <w:bottom w:val="none" w:sz="0" w:space="0" w:color="auto"/>
                        <w:right w:val="none" w:sz="0" w:space="0" w:color="auto"/>
                      </w:divBdr>
                    </w:div>
                  </w:divsChild>
                </w:div>
                <w:div w:id="1811709315">
                  <w:marLeft w:val="0"/>
                  <w:marRight w:val="0"/>
                  <w:marTop w:val="0"/>
                  <w:marBottom w:val="0"/>
                  <w:divBdr>
                    <w:top w:val="none" w:sz="0" w:space="0" w:color="auto"/>
                    <w:left w:val="none" w:sz="0" w:space="0" w:color="auto"/>
                    <w:bottom w:val="none" w:sz="0" w:space="0" w:color="auto"/>
                    <w:right w:val="none" w:sz="0" w:space="0" w:color="auto"/>
                  </w:divBdr>
                  <w:divsChild>
                    <w:div w:id="1590654640">
                      <w:marLeft w:val="0"/>
                      <w:marRight w:val="0"/>
                      <w:marTop w:val="0"/>
                      <w:marBottom w:val="0"/>
                      <w:divBdr>
                        <w:top w:val="none" w:sz="0" w:space="0" w:color="auto"/>
                        <w:left w:val="none" w:sz="0" w:space="0" w:color="auto"/>
                        <w:bottom w:val="none" w:sz="0" w:space="0" w:color="auto"/>
                        <w:right w:val="none" w:sz="0" w:space="0" w:color="auto"/>
                      </w:divBdr>
                    </w:div>
                  </w:divsChild>
                </w:div>
                <w:div w:id="1077242345">
                  <w:marLeft w:val="0"/>
                  <w:marRight w:val="0"/>
                  <w:marTop w:val="0"/>
                  <w:marBottom w:val="0"/>
                  <w:divBdr>
                    <w:top w:val="none" w:sz="0" w:space="0" w:color="auto"/>
                    <w:left w:val="none" w:sz="0" w:space="0" w:color="auto"/>
                    <w:bottom w:val="none" w:sz="0" w:space="0" w:color="auto"/>
                    <w:right w:val="none" w:sz="0" w:space="0" w:color="auto"/>
                  </w:divBdr>
                  <w:divsChild>
                    <w:div w:id="693963541">
                      <w:marLeft w:val="0"/>
                      <w:marRight w:val="0"/>
                      <w:marTop w:val="0"/>
                      <w:marBottom w:val="0"/>
                      <w:divBdr>
                        <w:top w:val="none" w:sz="0" w:space="0" w:color="auto"/>
                        <w:left w:val="none" w:sz="0" w:space="0" w:color="auto"/>
                        <w:bottom w:val="none" w:sz="0" w:space="0" w:color="auto"/>
                        <w:right w:val="none" w:sz="0" w:space="0" w:color="auto"/>
                      </w:divBdr>
                    </w:div>
                  </w:divsChild>
                </w:div>
                <w:div w:id="542443630">
                  <w:marLeft w:val="0"/>
                  <w:marRight w:val="0"/>
                  <w:marTop w:val="0"/>
                  <w:marBottom w:val="0"/>
                  <w:divBdr>
                    <w:top w:val="none" w:sz="0" w:space="0" w:color="auto"/>
                    <w:left w:val="none" w:sz="0" w:space="0" w:color="auto"/>
                    <w:bottom w:val="none" w:sz="0" w:space="0" w:color="auto"/>
                    <w:right w:val="none" w:sz="0" w:space="0" w:color="auto"/>
                  </w:divBdr>
                  <w:divsChild>
                    <w:div w:id="649679148">
                      <w:marLeft w:val="0"/>
                      <w:marRight w:val="0"/>
                      <w:marTop w:val="0"/>
                      <w:marBottom w:val="0"/>
                      <w:divBdr>
                        <w:top w:val="none" w:sz="0" w:space="0" w:color="auto"/>
                        <w:left w:val="none" w:sz="0" w:space="0" w:color="auto"/>
                        <w:bottom w:val="none" w:sz="0" w:space="0" w:color="auto"/>
                        <w:right w:val="none" w:sz="0" w:space="0" w:color="auto"/>
                      </w:divBdr>
                    </w:div>
                    <w:div w:id="675421110">
                      <w:marLeft w:val="0"/>
                      <w:marRight w:val="0"/>
                      <w:marTop w:val="0"/>
                      <w:marBottom w:val="0"/>
                      <w:divBdr>
                        <w:top w:val="none" w:sz="0" w:space="0" w:color="auto"/>
                        <w:left w:val="none" w:sz="0" w:space="0" w:color="auto"/>
                        <w:bottom w:val="none" w:sz="0" w:space="0" w:color="auto"/>
                        <w:right w:val="none" w:sz="0" w:space="0" w:color="auto"/>
                      </w:divBdr>
                    </w:div>
                  </w:divsChild>
                </w:div>
                <w:div w:id="1470855415">
                  <w:marLeft w:val="0"/>
                  <w:marRight w:val="0"/>
                  <w:marTop w:val="0"/>
                  <w:marBottom w:val="0"/>
                  <w:divBdr>
                    <w:top w:val="none" w:sz="0" w:space="0" w:color="auto"/>
                    <w:left w:val="none" w:sz="0" w:space="0" w:color="auto"/>
                    <w:bottom w:val="none" w:sz="0" w:space="0" w:color="auto"/>
                    <w:right w:val="none" w:sz="0" w:space="0" w:color="auto"/>
                  </w:divBdr>
                  <w:divsChild>
                    <w:div w:id="2086142545">
                      <w:marLeft w:val="0"/>
                      <w:marRight w:val="0"/>
                      <w:marTop w:val="0"/>
                      <w:marBottom w:val="0"/>
                      <w:divBdr>
                        <w:top w:val="none" w:sz="0" w:space="0" w:color="auto"/>
                        <w:left w:val="none" w:sz="0" w:space="0" w:color="auto"/>
                        <w:bottom w:val="none" w:sz="0" w:space="0" w:color="auto"/>
                        <w:right w:val="none" w:sz="0" w:space="0" w:color="auto"/>
                      </w:divBdr>
                    </w:div>
                  </w:divsChild>
                </w:div>
                <w:div w:id="1459689122">
                  <w:marLeft w:val="0"/>
                  <w:marRight w:val="0"/>
                  <w:marTop w:val="0"/>
                  <w:marBottom w:val="0"/>
                  <w:divBdr>
                    <w:top w:val="none" w:sz="0" w:space="0" w:color="auto"/>
                    <w:left w:val="none" w:sz="0" w:space="0" w:color="auto"/>
                    <w:bottom w:val="none" w:sz="0" w:space="0" w:color="auto"/>
                    <w:right w:val="none" w:sz="0" w:space="0" w:color="auto"/>
                  </w:divBdr>
                  <w:divsChild>
                    <w:div w:id="1518889243">
                      <w:marLeft w:val="0"/>
                      <w:marRight w:val="0"/>
                      <w:marTop w:val="0"/>
                      <w:marBottom w:val="0"/>
                      <w:divBdr>
                        <w:top w:val="none" w:sz="0" w:space="0" w:color="auto"/>
                        <w:left w:val="none" w:sz="0" w:space="0" w:color="auto"/>
                        <w:bottom w:val="none" w:sz="0" w:space="0" w:color="auto"/>
                        <w:right w:val="none" w:sz="0" w:space="0" w:color="auto"/>
                      </w:divBdr>
                    </w:div>
                  </w:divsChild>
                </w:div>
                <w:div w:id="403340991">
                  <w:marLeft w:val="0"/>
                  <w:marRight w:val="0"/>
                  <w:marTop w:val="0"/>
                  <w:marBottom w:val="0"/>
                  <w:divBdr>
                    <w:top w:val="none" w:sz="0" w:space="0" w:color="auto"/>
                    <w:left w:val="none" w:sz="0" w:space="0" w:color="auto"/>
                    <w:bottom w:val="none" w:sz="0" w:space="0" w:color="auto"/>
                    <w:right w:val="none" w:sz="0" w:space="0" w:color="auto"/>
                  </w:divBdr>
                  <w:divsChild>
                    <w:div w:id="1514951283">
                      <w:marLeft w:val="0"/>
                      <w:marRight w:val="0"/>
                      <w:marTop w:val="0"/>
                      <w:marBottom w:val="0"/>
                      <w:divBdr>
                        <w:top w:val="none" w:sz="0" w:space="0" w:color="auto"/>
                        <w:left w:val="none" w:sz="0" w:space="0" w:color="auto"/>
                        <w:bottom w:val="none" w:sz="0" w:space="0" w:color="auto"/>
                        <w:right w:val="none" w:sz="0" w:space="0" w:color="auto"/>
                      </w:divBdr>
                    </w:div>
                  </w:divsChild>
                </w:div>
                <w:div w:id="1527400135">
                  <w:marLeft w:val="0"/>
                  <w:marRight w:val="0"/>
                  <w:marTop w:val="0"/>
                  <w:marBottom w:val="0"/>
                  <w:divBdr>
                    <w:top w:val="none" w:sz="0" w:space="0" w:color="auto"/>
                    <w:left w:val="none" w:sz="0" w:space="0" w:color="auto"/>
                    <w:bottom w:val="none" w:sz="0" w:space="0" w:color="auto"/>
                    <w:right w:val="none" w:sz="0" w:space="0" w:color="auto"/>
                  </w:divBdr>
                  <w:divsChild>
                    <w:div w:id="486674789">
                      <w:marLeft w:val="0"/>
                      <w:marRight w:val="0"/>
                      <w:marTop w:val="0"/>
                      <w:marBottom w:val="0"/>
                      <w:divBdr>
                        <w:top w:val="none" w:sz="0" w:space="0" w:color="auto"/>
                        <w:left w:val="none" w:sz="0" w:space="0" w:color="auto"/>
                        <w:bottom w:val="none" w:sz="0" w:space="0" w:color="auto"/>
                        <w:right w:val="none" w:sz="0" w:space="0" w:color="auto"/>
                      </w:divBdr>
                    </w:div>
                  </w:divsChild>
                </w:div>
                <w:div w:id="199055853">
                  <w:marLeft w:val="0"/>
                  <w:marRight w:val="0"/>
                  <w:marTop w:val="0"/>
                  <w:marBottom w:val="0"/>
                  <w:divBdr>
                    <w:top w:val="none" w:sz="0" w:space="0" w:color="auto"/>
                    <w:left w:val="none" w:sz="0" w:space="0" w:color="auto"/>
                    <w:bottom w:val="none" w:sz="0" w:space="0" w:color="auto"/>
                    <w:right w:val="none" w:sz="0" w:space="0" w:color="auto"/>
                  </w:divBdr>
                  <w:divsChild>
                    <w:div w:id="1487471616">
                      <w:marLeft w:val="0"/>
                      <w:marRight w:val="0"/>
                      <w:marTop w:val="0"/>
                      <w:marBottom w:val="0"/>
                      <w:divBdr>
                        <w:top w:val="none" w:sz="0" w:space="0" w:color="auto"/>
                        <w:left w:val="none" w:sz="0" w:space="0" w:color="auto"/>
                        <w:bottom w:val="none" w:sz="0" w:space="0" w:color="auto"/>
                        <w:right w:val="none" w:sz="0" w:space="0" w:color="auto"/>
                      </w:divBdr>
                    </w:div>
                  </w:divsChild>
                </w:div>
                <w:div w:id="2109154356">
                  <w:marLeft w:val="0"/>
                  <w:marRight w:val="0"/>
                  <w:marTop w:val="0"/>
                  <w:marBottom w:val="0"/>
                  <w:divBdr>
                    <w:top w:val="none" w:sz="0" w:space="0" w:color="auto"/>
                    <w:left w:val="none" w:sz="0" w:space="0" w:color="auto"/>
                    <w:bottom w:val="none" w:sz="0" w:space="0" w:color="auto"/>
                    <w:right w:val="none" w:sz="0" w:space="0" w:color="auto"/>
                  </w:divBdr>
                  <w:divsChild>
                    <w:div w:id="2037923102">
                      <w:marLeft w:val="0"/>
                      <w:marRight w:val="0"/>
                      <w:marTop w:val="0"/>
                      <w:marBottom w:val="0"/>
                      <w:divBdr>
                        <w:top w:val="none" w:sz="0" w:space="0" w:color="auto"/>
                        <w:left w:val="none" w:sz="0" w:space="0" w:color="auto"/>
                        <w:bottom w:val="none" w:sz="0" w:space="0" w:color="auto"/>
                        <w:right w:val="none" w:sz="0" w:space="0" w:color="auto"/>
                      </w:divBdr>
                    </w:div>
                    <w:div w:id="1095134566">
                      <w:marLeft w:val="0"/>
                      <w:marRight w:val="0"/>
                      <w:marTop w:val="0"/>
                      <w:marBottom w:val="0"/>
                      <w:divBdr>
                        <w:top w:val="none" w:sz="0" w:space="0" w:color="auto"/>
                        <w:left w:val="none" w:sz="0" w:space="0" w:color="auto"/>
                        <w:bottom w:val="none" w:sz="0" w:space="0" w:color="auto"/>
                        <w:right w:val="none" w:sz="0" w:space="0" w:color="auto"/>
                      </w:divBdr>
                    </w:div>
                    <w:div w:id="304744938">
                      <w:marLeft w:val="0"/>
                      <w:marRight w:val="0"/>
                      <w:marTop w:val="0"/>
                      <w:marBottom w:val="0"/>
                      <w:divBdr>
                        <w:top w:val="none" w:sz="0" w:space="0" w:color="auto"/>
                        <w:left w:val="none" w:sz="0" w:space="0" w:color="auto"/>
                        <w:bottom w:val="none" w:sz="0" w:space="0" w:color="auto"/>
                        <w:right w:val="none" w:sz="0" w:space="0" w:color="auto"/>
                      </w:divBdr>
                    </w:div>
                    <w:div w:id="1491632029">
                      <w:marLeft w:val="0"/>
                      <w:marRight w:val="0"/>
                      <w:marTop w:val="0"/>
                      <w:marBottom w:val="0"/>
                      <w:divBdr>
                        <w:top w:val="none" w:sz="0" w:space="0" w:color="auto"/>
                        <w:left w:val="none" w:sz="0" w:space="0" w:color="auto"/>
                        <w:bottom w:val="none" w:sz="0" w:space="0" w:color="auto"/>
                        <w:right w:val="none" w:sz="0" w:space="0" w:color="auto"/>
                      </w:divBdr>
                    </w:div>
                    <w:div w:id="1483738312">
                      <w:marLeft w:val="0"/>
                      <w:marRight w:val="0"/>
                      <w:marTop w:val="0"/>
                      <w:marBottom w:val="0"/>
                      <w:divBdr>
                        <w:top w:val="none" w:sz="0" w:space="0" w:color="auto"/>
                        <w:left w:val="none" w:sz="0" w:space="0" w:color="auto"/>
                        <w:bottom w:val="none" w:sz="0" w:space="0" w:color="auto"/>
                        <w:right w:val="none" w:sz="0" w:space="0" w:color="auto"/>
                      </w:divBdr>
                    </w:div>
                    <w:div w:id="1520894291">
                      <w:marLeft w:val="0"/>
                      <w:marRight w:val="0"/>
                      <w:marTop w:val="0"/>
                      <w:marBottom w:val="0"/>
                      <w:divBdr>
                        <w:top w:val="none" w:sz="0" w:space="0" w:color="auto"/>
                        <w:left w:val="none" w:sz="0" w:space="0" w:color="auto"/>
                        <w:bottom w:val="none" w:sz="0" w:space="0" w:color="auto"/>
                        <w:right w:val="none" w:sz="0" w:space="0" w:color="auto"/>
                      </w:divBdr>
                    </w:div>
                    <w:div w:id="1619990392">
                      <w:marLeft w:val="0"/>
                      <w:marRight w:val="0"/>
                      <w:marTop w:val="0"/>
                      <w:marBottom w:val="0"/>
                      <w:divBdr>
                        <w:top w:val="none" w:sz="0" w:space="0" w:color="auto"/>
                        <w:left w:val="none" w:sz="0" w:space="0" w:color="auto"/>
                        <w:bottom w:val="none" w:sz="0" w:space="0" w:color="auto"/>
                        <w:right w:val="none" w:sz="0" w:space="0" w:color="auto"/>
                      </w:divBdr>
                    </w:div>
                    <w:div w:id="2015961537">
                      <w:marLeft w:val="0"/>
                      <w:marRight w:val="0"/>
                      <w:marTop w:val="0"/>
                      <w:marBottom w:val="0"/>
                      <w:divBdr>
                        <w:top w:val="none" w:sz="0" w:space="0" w:color="auto"/>
                        <w:left w:val="none" w:sz="0" w:space="0" w:color="auto"/>
                        <w:bottom w:val="none" w:sz="0" w:space="0" w:color="auto"/>
                        <w:right w:val="none" w:sz="0" w:space="0" w:color="auto"/>
                      </w:divBdr>
                    </w:div>
                  </w:divsChild>
                </w:div>
                <w:div w:id="161892265">
                  <w:marLeft w:val="0"/>
                  <w:marRight w:val="0"/>
                  <w:marTop w:val="0"/>
                  <w:marBottom w:val="0"/>
                  <w:divBdr>
                    <w:top w:val="none" w:sz="0" w:space="0" w:color="auto"/>
                    <w:left w:val="none" w:sz="0" w:space="0" w:color="auto"/>
                    <w:bottom w:val="none" w:sz="0" w:space="0" w:color="auto"/>
                    <w:right w:val="none" w:sz="0" w:space="0" w:color="auto"/>
                  </w:divBdr>
                  <w:divsChild>
                    <w:div w:id="1985573686">
                      <w:marLeft w:val="0"/>
                      <w:marRight w:val="0"/>
                      <w:marTop w:val="0"/>
                      <w:marBottom w:val="0"/>
                      <w:divBdr>
                        <w:top w:val="none" w:sz="0" w:space="0" w:color="auto"/>
                        <w:left w:val="none" w:sz="0" w:space="0" w:color="auto"/>
                        <w:bottom w:val="none" w:sz="0" w:space="0" w:color="auto"/>
                        <w:right w:val="none" w:sz="0" w:space="0" w:color="auto"/>
                      </w:divBdr>
                    </w:div>
                  </w:divsChild>
                </w:div>
                <w:div w:id="103428220">
                  <w:marLeft w:val="0"/>
                  <w:marRight w:val="0"/>
                  <w:marTop w:val="0"/>
                  <w:marBottom w:val="0"/>
                  <w:divBdr>
                    <w:top w:val="none" w:sz="0" w:space="0" w:color="auto"/>
                    <w:left w:val="none" w:sz="0" w:space="0" w:color="auto"/>
                    <w:bottom w:val="none" w:sz="0" w:space="0" w:color="auto"/>
                    <w:right w:val="none" w:sz="0" w:space="0" w:color="auto"/>
                  </w:divBdr>
                  <w:divsChild>
                    <w:div w:id="1116679391">
                      <w:marLeft w:val="0"/>
                      <w:marRight w:val="0"/>
                      <w:marTop w:val="0"/>
                      <w:marBottom w:val="0"/>
                      <w:divBdr>
                        <w:top w:val="none" w:sz="0" w:space="0" w:color="auto"/>
                        <w:left w:val="none" w:sz="0" w:space="0" w:color="auto"/>
                        <w:bottom w:val="none" w:sz="0" w:space="0" w:color="auto"/>
                        <w:right w:val="none" w:sz="0" w:space="0" w:color="auto"/>
                      </w:divBdr>
                    </w:div>
                  </w:divsChild>
                </w:div>
                <w:div w:id="2048480306">
                  <w:marLeft w:val="0"/>
                  <w:marRight w:val="0"/>
                  <w:marTop w:val="0"/>
                  <w:marBottom w:val="0"/>
                  <w:divBdr>
                    <w:top w:val="none" w:sz="0" w:space="0" w:color="auto"/>
                    <w:left w:val="none" w:sz="0" w:space="0" w:color="auto"/>
                    <w:bottom w:val="none" w:sz="0" w:space="0" w:color="auto"/>
                    <w:right w:val="none" w:sz="0" w:space="0" w:color="auto"/>
                  </w:divBdr>
                  <w:divsChild>
                    <w:div w:id="490297960">
                      <w:marLeft w:val="0"/>
                      <w:marRight w:val="0"/>
                      <w:marTop w:val="0"/>
                      <w:marBottom w:val="0"/>
                      <w:divBdr>
                        <w:top w:val="none" w:sz="0" w:space="0" w:color="auto"/>
                        <w:left w:val="none" w:sz="0" w:space="0" w:color="auto"/>
                        <w:bottom w:val="none" w:sz="0" w:space="0" w:color="auto"/>
                        <w:right w:val="none" w:sz="0" w:space="0" w:color="auto"/>
                      </w:divBdr>
                    </w:div>
                  </w:divsChild>
                </w:div>
                <w:div w:id="1612663622">
                  <w:marLeft w:val="0"/>
                  <w:marRight w:val="0"/>
                  <w:marTop w:val="0"/>
                  <w:marBottom w:val="0"/>
                  <w:divBdr>
                    <w:top w:val="none" w:sz="0" w:space="0" w:color="auto"/>
                    <w:left w:val="none" w:sz="0" w:space="0" w:color="auto"/>
                    <w:bottom w:val="none" w:sz="0" w:space="0" w:color="auto"/>
                    <w:right w:val="none" w:sz="0" w:space="0" w:color="auto"/>
                  </w:divBdr>
                  <w:divsChild>
                    <w:div w:id="591358616">
                      <w:marLeft w:val="0"/>
                      <w:marRight w:val="0"/>
                      <w:marTop w:val="0"/>
                      <w:marBottom w:val="0"/>
                      <w:divBdr>
                        <w:top w:val="none" w:sz="0" w:space="0" w:color="auto"/>
                        <w:left w:val="none" w:sz="0" w:space="0" w:color="auto"/>
                        <w:bottom w:val="none" w:sz="0" w:space="0" w:color="auto"/>
                        <w:right w:val="none" w:sz="0" w:space="0" w:color="auto"/>
                      </w:divBdr>
                    </w:div>
                  </w:divsChild>
                </w:div>
                <w:div w:id="1645116768">
                  <w:marLeft w:val="0"/>
                  <w:marRight w:val="0"/>
                  <w:marTop w:val="0"/>
                  <w:marBottom w:val="0"/>
                  <w:divBdr>
                    <w:top w:val="none" w:sz="0" w:space="0" w:color="auto"/>
                    <w:left w:val="none" w:sz="0" w:space="0" w:color="auto"/>
                    <w:bottom w:val="none" w:sz="0" w:space="0" w:color="auto"/>
                    <w:right w:val="none" w:sz="0" w:space="0" w:color="auto"/>
                  </w:divBdr>
                  <w:divsChild>
                    <w:div w:id="1748847067">
                      <w:marLeft w:val="0"/>
                      <w:marRight w:val="0"/>
                      <w:marTop w:val="0"/>
                      <w:marBottom w:val="0"/>
                      <w:divBdr>
                        <w:top w:val="none" w:sz="0" w:space="0" w:color="auto"/>
                        <w:left w:val="none" w:sz="0" w:space="0" w:color="auto"/>
                        <w:bottom w:val="none" w:sz="0" w:space="0" w:color="auto"/>
                        <w:right w:val="none" w:sz="0" w:space="0" w:color="auto"/>
                      </w:divBdr>
                    </w:div>
                  </w:divsChild>
                </w:div>
                <w:div w:id="1568030553">
                  <w:marLeft w:val="0"/>
                  <w:marRight w:val="0"/>
                  <w:marTop w:val="0"/>
                  <w:marBottom w:val="0"/>
                  <w:divBdr>
                    <w:top w:val="none" w:sz="0" w:space="0" w:color="auto"/>
                    <w:left w:val="none" w:sz="0" w:space="0" w:color="auto"/>
                    <w:bottom w:val="none" w:sz="0" w:space="0" w:color="auto"/>
                    <w:right w:val="none" w:sz="0" w:space="0" w:color="auto"/>
                  </w:divBdr>
                  <w:divsChild>
                    <w:div w:id="2145586056">
                      <w:marLeft w:val="0"/>
                      <w:marRight w:val="0"/>
                      <w:marTop w:val="0"/>
                      <w:marBottom w:val="0"/>
                      <w:divBdr>
                        <w:top w:val="none" w:sz="0" w:space="0" w:color="auto"/>
                        <w:left w:val="none" w:sz="0" w:space="0" w:color="auto"/>
                        <w:bottom w:val="none" w:sz="0" w:space="0" w:color="auto"/>
                        <w:right w:val="none" w:sz="0" w:space="0" w:color="auto"/>
                      </w:divBdr>
                    </w:div>
                  </w:divsChild>
                </w:div>
                <w:div w:id="765033264">
                  <w:marLeft w:val="0"/>
                  <w:marRight w:val="0"/>
                  <w:marTop w:val="0"/>
                  <w:marBottom w:val="0"/>
                  <w:divBdr>
                    <w:top w:val="none" w:sz="0" w:space="0" w:color="auto"/>
                    <w:left w:val="none" w:sz="0" w:space="0" w:color="auto"/>
                    <w:bottom w:val="none" w:sz="0" w:space="0" w:color="auto"/>
                    <w:right w:val="none" w:sz="0" w:space="0" w:color="auto"/>
                  </w:divBdr>
                  <w:divsChild>
                    <w:div w:id="1114515216">
                      <w:marLeft w:val="0"/>
                      <w:marRight w:val="0"/>
                      <w:marTop w:val="0"/>
                      <w:marBottom w:val="0"/>
                      <w:divBdr>
                        <w:top w:val="none" w:sz="0" w:space="0" w:color="auto"/>
                        <w:left w:val="none" w:sz="0" w:space="0" w:color="auto"/>
                        <w:bottom w:val="none" w:sz="0" w:space="0" w:color="auto"/>
                        <w:right w:val="none" w:sz="0" w:space="0" w:color="auto"/>
                      </w:divBdr>
                    </w:div>
                  </w:divsChild>
                </w:div>
                <w:div w:id="998114694">
                  <w:marLeft w:val="0"/>
                  <w:marRight w:val="0"/>
                  <w:marTop w:val="0"/>
                  <w:marBottom w:val="0"/>
                  <w:divBdr>
                    <w:top w:val="none" w:sz="0" w:space="0" w:color="auto"/>
                    <w:left w:val="none" w:sz="0" w:space="0" w:color="auto"/>
                    <w:bottom w:val="none" w:sz="0" w:space="0" w:color="auto"/>
                    <w:right w:val="none" w:sz="0" w:space="0" w:color="auto"/>
                  </w:divBdr>
                  <w:divsChild>
                    <w:div w:id="324087122">
                      <w:marLeft w:val="0"/>
                      <w:marRight w:val="0"/>
                      <w:marTop w:val="0"/>
                      <w:marBottom w:val="0"/>
                      <w:divBdr>
                        <w:top w:val="none" w:sz="0" w:space="0" w:color="auto"/>
                        <w:left w:val="none" w:sz="0" w:space="0" w:color="auto"/>
                        <w:bottom w:val="none" w:sz="0" w:space="0" w:color="auto"/>
                        <w:right w:val="none" w:sz="0" w:space="0" w:color="auto"/>
                      </w:divBdr>
                    </w:div>
                  </w:divsChild>
                </w:div>
                <w:div w:id="1277100888">
                  <w:marLeft w:val="0"/>
                  <w:marRight w:val="0"/>
                  <w:marTop w:val="0"/>
                  <w:marBottom w:val="0"/>
                  <w:divBdr>
                    <w:top w:val="none" w:sz="0" w:space="0" w:color="auto"/>
                    <w:left w:val="none" w:sz="0" w:space="0" w:color="auto"/>
                    <w:bottom w:val="none" w:sz="0" w:space="0" w:color="auto"/>
                    <w:right w:val="none" w:sz="0" w:space="0" w:color="auto"/>
                  </w:divBdr>
                  <w:divsChild>
                    <w:div w:id="1615790499">
                      <w:marLeft w:val="0"/>
                      <w:marRight w:val="0"/>
                      <w:marTop w:val="0"/>
                      <w:marBottom w:val="0"/>
                      <w:divBdr>
                        <w:top w:val="none" w:sz="0" w:space="0" w:color="auto"/>
                        <w:left w:val="none" w:sz="0" w:space="0" w:color="auto"/>
                        <w:bottom w:val="none" w:sz="0" w:space="0" w:color="auto"/>
                        <w:right w:val="none" w:sz="0" w:space="0" w:color="auto"/>
                      </w:divBdr>
                    </w:div>
                  </w:divsChild>
                </w:div>
                <w:div w:id="1237127503">
                  <w:marLeft w:val="0"/>
                  <w:marRight w:val="0"/>
                  <w:marTop w:val="0"/>
                  <w:marBottom w:val="0"/>
                  <w:divBdr>
                    <w:top w:val="none" w:sz="0" w:space="0" w:color="auto"/>
                    <w:left w:val="none" w:sz="0" w:space="0" w:color="auto"/>
                    <w:bottom w:val="none" w:sz="0" w:space="0" w:color="auto"/>
                    <w:right w:val="none" w:sz="0" w:space="0" w:color="auto"/>
                  </w:divBdr>
                  <w:divsChild>
                    <w:div w:id="1621035838">
                      <w:marLeft w:val="0"/>
                      <w:marRight w:val="0"/>
                      <w:marTop w:val="0"/>
                      <w:marBottom w:val="0"/>
                      <w:divBdr>
                        <w:top w:val="none" w:sz="0" w:space="0" w:color="auto"/>
                        <w:left w:val="none" w:sz="0" w:space="0" w:color="auto"/>
                        <w:bottom w:val="none" w:sz="0" w:space="0" w:color="auto"/>
                        <w:right w:val="none" w:sz="0" w:space="0" w:color="auto"/>
                      </w:divBdr>
                    </w:div>
                  </w:divsChild>
                </w:div>
                <w:div w:id="958679773">
                  <w:marLeft w:val="0"/>
                  <w:marRight w:val="0"/>
                  <w:marTop w:val="0"/>
                  <w:marBottom w:val="0"/>
                  <w:divBdr>
                    <w:top w:val="none" w:sz="0" w:space="0" w:color="auto"/>
                    <w:left w:val="none" w:sz="0" w:space="0" w:color="auto"/>
                    <w:bottom w:val="none" w:sz="0" w:space="0" w:color="auto"/>
                    <w:right w:val="none" w:sz="0" w:space="0" w:color="auto"/>
                  </w:divBdr>
                  <w:divsChild>
                    <w:div w:id="563564905">
                      <w:marLeft w:val="0"/>
                      <w:marRight w:val="0"/>
                      <w:marTop w:val="0"/>
                      <w:marBottom w:val="0"/>
                      <w:divBdr>
                        <w:top w:val="none" w:sz="0" w:space="0" w:color="auto"/>
                        <w:left w:val="none" w:sz="0" w:space="0" w:color="auto"/>
                        <w:bottom w:val="none" w:sz="0" w:space="0" w:color="auto"/>
                        <w:right w:val="none" w:sz="0" w:space="0" w:color="auto"/>
                      </w:divBdr>
                    </w:div>
                  </w:divsChild>
                </w:div>
                <w:div w:id="1649624559">
                  <w:marLeft w:val="0"/>
                  <w:marRight w:val="0"/>
                  <w:marTop w:val="0"/>
                  <w:marBottom w:val="0"/>
                  <w:divBdr>
                    <w:top w:val="none" w:sz="0" w:space="0" w:color="auto"/>
                    <w:left w:val="none" w:sz="0" w:space="0" w:color="auto"/>
                    <w:bottom w:val="none" w:sz="0" w:space="0" w:color="auto"/>
                    <w:right w:val="none" w:sz="0" w:space="0" w:color="auto"/>
                  </w:divBdr>
                  <w:divsChild>
                    <w:div w:id="427580771">
                      <w:marLeft w:val="0"/>
                      <w:marRight w:val="0"/>
                      <w:marTop w:val="0"/>
                      <w:marBottom w:val="0"/>
                      <w:divBdr>
                        <w:top w:val="none" w:sz="0" w:space="0" w:color="auto"/>
                        <w:left w:val="none" w:sz="0" w:space="0" w:color="auto"/>
                        <w:bottom w:val="none" w:sz="0" w:space="0" w:color="auto"/>
                        <w:right w:val="none" w:sz="0" w:space="0" w:color="auto"/>
                      </w:divBdr>
                    </w:div>
                    <w:div w:id="1064570958">
                      <w:marLeft w:val="0"/>
                      <w:marRight w:val="0"/>
                      <w:marTop w:val="0"/>
                      <w:marBottom w:val="0"/>
                      <w:divBdr>
                        <w:top w:val="none" w:sz="0" w:space="0" w:color="auto"/>
                        <w:left w:val="none" w:sz="0" w:space="0" w:color="auto"/>
                        <w:bottom w:val="none" w:sz="0" w:space="0" w:color="auto"/>
                        <w:right w:val="none" w:sz="0" w:space="0" w:color="auto"/>
                      </w:divBdr>
                    </w:div>
                    <w:div w:id="531967024">
                      <w:marLeft w:val="0"/>
                      <w:marRight w:val="0"/>
                      <w:marTop w:val="0"/>
                      <w:marBottom w:val="0"/>
                      <w:divBdr>
                        <w:top w:val="none" w:sz="0" w:space="0" w:color="auto"/>
                        <w:left w:val="none" w:sz="0" w:space="0" w:color="auto"/>
                        <w:bottom w:val="none" w:sz="0" w:space="0" w:color="auto"/>
                        <w:right w:val="none" w:sz="0" w:space="0" w:color="auto"/>
                      </w:divBdr>
                    </w:div>
                    <w:div w:id="942802046">
                      <w:marLeft w:val="0"/>
                      <w:marRight w:val="0"/>
                      <w:marTop w:val="0"/>
                      <w:marBottom w:val="0"/>
                      <w:divBdr>
                        <w:top w:val="none" w:sz="0" w:space="0" w:color="auto"/>
                        <w:left w:val="none" w:sz="0" w:space="0" w:color="auto"/>
                        <w:bottom w:val="none" w:sz="0" w:space="0" w:color="auto"/>
                        <w:right w:val="none" w:sz="0" w:space="0" w:color="auto"/>
                      </w:divBdr>
                    </w:div>
                  </w:divsChild>
                </w:div>
                <w:div w:id="291640339">
                  <w:marLeft w:val="0"/>
                  <w:marRight w:val="0"/>
                  <w:marTop w:val="0"/>
                  <w:marBottom w:val="0"/>
                  <w:divBdr>
                    <w:top w:val="none" w:sz="0" w:space="0" w:color="auto"/>
                    <w:left w:val="none" w:sz="0" w:space="0" w:color="auto"/>
                    <w:bottom w:val="none" w:sz="0" w:space="0" w:color="auto"/>
                    <w:right w:val="none" w:sz="0" w:space="0" w:color="auto"/>
                  </w:divBdr>
                  <w:divsChild>
                    <w:div w:id="291790651">
                      <w:marLeft w:val="0"/>
                      <w:marRight w:val="0"/>
                      <w:marTop w:val="0"/>
                      <w:marBottom w:val="0"/>
                      <w:divBdr>
                        <w:top w:val="none" w:sz="0" w:space="0" w:color="auto"/>
                        <w:left w:val="none" w:sz="0" w:space="0" w:color="auto"/>
                        <w:bottom w:val="none" w:sz="0" w:space="0" w:color="auto"/>
                        <w:right w:val="none" w:sz="0" w:space="0" w:color="auto"/>
                      </w:divBdr>
                    </w:div>
                  </w:divsChild>
                </w:div>
                <w:div w:id="585726714">
                  <w:marLeft w:val="0"/>
                  <w:marRight w:val="0"/>
                  <w:marTop w:val="0"/>
                  <w:marBottom w:val="0"/>
                  <w:divBdr>
                    <w:top w:val="none" w:sz="0" w:space="0" w:color="auto"/>
                    <w:left w:val="none" w:sz="0" w:space="0" w:color="auto"/>
                    <w:bottom w:val="none" w:sz="0" w:space="0" w:color="auto"/>
                    <w:right w:val="none" w:sz="0" w:space="0" w:color="auto"/>
                  </w:divBdr>
                  <w:divsChild>
                    <w:div w:id="472530502">
                      <w:marLeft w:val="0"/>
                      <w:marRight w:val="0"/>
                      <w:marTop w:val="0"/>
                      <w:marBottom w:val="0"/>
                      <w:divBdr>
                        <w:top w:val="none" w:sz="0" w:space="0" w:color="auto"/>
                        <w:left w:val="none" w:sz="0" w:space="0" w:color="auto"/>
                        <w:bottom w:val="none" w:sz="0" w:space="0" w:color="auto"/>
                        <w:right w:val="none" w:sz="0" w:space="0" w:color="auto"/>
                      </w:divBdr>
                    </w:div>
                  </w:divsChild>
                </w:div>
                <w:div w:id="1966616615">
                  <w:marLeft w:val="0"/>
                  <w:marRight w:val="0"/>
                  <w:marTop w:val="0"/>
                  <w:marBottom w:val="0"/>
                  <w:divBdr>
                    <w:top w:val="none" w:sz="0" w:space="0" w:color="auto"/>
                    <w:left w:val="none" w:sz="0" w:space="0" w:color="auto"/>
                    <w:bottom w:val="none" w:sz="0" w:space="0" w:color="auto"/>
                    <w:right w:val="none" w:sz="0" w:space="0" w:color="auto"/>
                  </w:divBdr>
                  <w:divsChild>
                    <w:div w:id="2065982084">
                      <w:marLeft w:val="0"/>
                      <w:marRight w:val="0"/>
                      <w:marTop w:val="0"/>
                      <w:marBottom w:val="0"/>
                      <w:divBdr>
                        <w:top w:val="none" w:sz="0" w:space="0" w:color="auto"/>
                        <w:left w:val="none" w:sz="0" w:space="0" w:color="auto"/>
                        <w:bottom w:val="none" w:sz="0" w:space="0" w:color="auto"/>
                        <w:right w:val="none" w:sz="0" w:space="0" w:color="auto"/>
                      </w:divBdr>
                    </w:div>
                  </w:divsChild>
                </w:div>
                <w:div w:id="1682662069">
                  <w:marLeft w:val="0"/>
                  <w:marRight w:val="0"/>
                  <w:marTop w:val="0"/>
                  <w:marBottom w:val="0"/>
                  <w:divBdr>
                    <w:top w:val="none" w:sz="0" w:space="0" w:color="auto"/>
                    <w:left w:val="none" w:sz="0" w:space="0" w:color="auto"/>
                    <w:bottom w:val="none" w:sz="0" w:space="0" w:color="auto"/>
                    <w:right w:val="none" w:sz="0" w:space="0" w:color="auto"/>
                  </w:divBdr>
                  <w:divsChild>
                    <w:div w:id="1421873092">
                      <w:marLeft w:val="0"/>
                      <w:marRight w:val="0"/>
                      <w:marTop w:val="0"/>
                      <w:marBottom w:val="0"/>
                      <w:divBdr>
                        <w:top w:val="none" w:sz="0" w:space="0" w:color="auto"/>
                        <w:left w:val="none" w:sz="0" w:space="0" w:color="auto"/>
                        <w:bottom w:val="none" w:sz="0" w:space="0" w:color="auto"/>
                        <w:right w:val="none" w:sz="0" w:space="0" w:color="auto"/>
                      </w:divBdr>
                    </w:div>
                  </w:divsChild>
                </w:div>
                <w:div w:id="627517698">
                  <w:marLeft w:val="0"/>
                  <w:marRight w:val="0"/>
                  <w:marTop w:val="0"/>
                  <w:marBottom w:val="0"/>
                  <w:divBdr>
                    <w:top w:val="none" w:sz="0" w:space="0" w:color="auto"/>
                    <w:left w:val="none" w:sz="0" w:space="0" w:color="auto"/>
                    <w:bottom w:val="none" w:sz="0" w:space="0" w:color="auto"/>
                    <w:right w:val="none" w:sz="0" w:space="0" w:color="auto"/>
                  </w:divBdr>
                  <w:divsChild>
                    <w:div w:id="1646811617">
                      <w:marLeft w:val="0"/>
                      <w:marRight w:val="0"/>
                      <w:marTop w:val="0"/>
                      <w:marBottom w:val="0"/>
                      <w:divBdr>
                        <w:top w:val="none" w:sz="0" w:space="0" w:color="auto"/>
                        <w:left w:val="none" w:sz="0" w:space="0" w:color="auto"/>
                        <w:bottom w:val="none" w:sz="0" w:space="0" w:color="auto"/>
                        <w:right w:val="none" w:sz="0" w:space="0" w:color="auto"/>
                      </w:divBdr>
                    </w:div>
                  </w:divsChild>
                </w:div>
                <w:div w:id="849954625">
                  <w:marLeft w:val="0"/>
                  <w:marRight w:val="0"/>
                  <w:marTop w:val="0"/>
                  <w:marBottom w:val="0"/>
                  <w:divBdr>
                    <w:top w:val="none" w:sz="0" w:space="0" w:color="auto"/>
                    <w:left w:val="none" w:sz="0" w:space="0" w:color="auto"/>
                    <w:bottom w:val="none" w:sz="0" w:space="0" w:color="auto"/>
                    <w:right w:val="none" w:sz="0" w:space="0" w:color="auto"/>
                  </w:divBdr>
                  <w:divsChild>
                    <w:div w:id="900138055">
                      <w:marLeft w:val="0"/>
                      <w:marRight w:val="0"/>
                      <w:marTop w:val="0"/>
                      <w:marBottom w:val="0"/>
                      <w:divBdr>
                        <w:top w:val="none" w:sz="0" w:space="0" w:color="auto"/>
                        <w:left w:val="none" w:sz="0" w:space="0" w:color="auto"/>
                        <w:bottom w:val="none" w:sz="0" w:space="0" w:color="auto"/>
                        <w:right w:val="none" w:sz="0" w:space="0" w:color="auto"/>
                      </w:divBdr>
                    </w:div>
                  </w:divsChild>
                </w:div>
                <w:div w:id="914122223">
                  <w:marLeft w:val="0"/>
                  <w:marRight w:val="0"/>
                  <w:marTop w:val="0"/>
                  <w:marBottom w:val="0"/>
                  <w:divBdr>
                    <w:top w:val="none" w:sz="0" w:space="0" w:color="auto"/>
                    <w:left w:val="none" w:sz="0" w:space="0" w:color="auto"/>
                    <w:bottom w:val="none" w:sz="0" w:space="0" w:color="auto"/>
                    <w:right w:val="none" w:sz="0" w:space="0" w:color="auto"/>
                  </w:divBdr>
                  <w:divsChild>
                    <w:div w:id="842011287">
                      <w:marLeft w:val="0"/>
                      <w:marRight w:val="0"/>
                      <w:marTop w:val="0"/>
                      <w:marBottom w:val="0"/>
                      <w:divBdr>
                        <w:top w:val="none" w:sz="0" w:space="0" w:color="auto"/>
                        <w:left w:val="none" w:sz="0" w:space="0" w:color="auto"/>
                        <w:bottom w:val="none" w:sz="0" w:space="0" w:color="auto"/>
                        <w:right w:val="none" w:sz="0" w:space="0" w:color="auto"/>
                      </w:divBdr>
                    </w:div>
                  </w:divsChild>
                </w:div>
                <w:div w:id="2120560035">
                  <w:marLeft w:val="0"/>
                  <w:marRight w:val="0"/>
                  <w:marTop w:val="0"/>
                  <w:marBottom w:val="0"/>
                  <w:divBdr>
                    <w:top w:val="none" w:sz="0" w:space="0" w:color="auto"/>
                    <w:left w:val="none" w:sz="0" w:space="0" w:color="auto"/>
                    <w:bottom w:val="none" w:sz="0" w:space="0" w:color="auto"/>
                    <w:right w:val="none" w:sz="0" w:space="0" w:color="auto"/>
                  </w:divBdr>
                  <w:divsChild>
                    <w:div w:id="497305632">
                      <w:marLeft w:val="0"/>
                      <w:marRight w:val="0"/>
                      <w:marTop w:val="0"/>
                      <w:marBottom w:val="0"/>
                      <w:divBdr>
                        <w:top w:val="none" w:sz="0" w:space="0" w:color="auto"/>
                        <w:left w:val="none" w:sz="0" w:space="0" w:color="auto"/>
                        <w:bottom w:val="none" w:sz="0" w:space="0" w:color="auto"/>
                        <w:right w:val="none" w:sz="0" w:space="0" w:color="auto"/>
                      </w:divBdr>
                    </w:div>
                  </w:divsChild>
                </w:div>
                <w:div w:id="937524384">
                  <w:marLeft w:val="0"/>
                  <w:marRight w:val="0"/>
                  <w:marTop w:val="0"/>
                  <w:marBottom w:val="0"/>
                  <w:divBdr>
                    <w:top w:val="none" w:sz="0" w:space="0" w:color="auto"/>
                    <w:left w:val="none" w:sz="0" w:space="0" w:color="auto"/>
                    <w:bottom w:val="none" w:sz="0" w:space="0" w:color="auto"/>
                    <w:right w:val="none" w:sz="0" w:space="0" w:color="auto"/>
                  </w:divBdr>
                  <w:divsChild>
                    <w:div w:id="1262757058">
                      <w:marLeft w:val="0"/>
                      <w:marRight w:val="0"/>
                      <w:marTop w:val="0"/>
                      <w:marBottom w:val="0"/>
                      <w:divBdr>
                        <w:top w:val="none" w:sz="0" w:space="0" w:color="auto"/>
                        <w:left w:val="none" w:sz="0" w:space="0" w:color="auto"/>
                        <w:bottom w:val="none" w:sz="0" w:space="0" w:color="auto"/>
                        <w:right w:val="none" w:sz="0" w:space="0" w:color="auto"/>
                      </w:divBdr>
                    </w:div>
                  </w:divsChild>
                </w:div>
                <w:div w:id="1656638392">
                  <w:marLeft w:val="0"/>
                  <w:marRight w:val="0"/>
                  <w:marTop w:val="0"/>
                  <w:marBottom w:val="0"/>
                  <w:divBdr>
                    <w:top w:val="none" w:sz="0" w:space="0" w:color="auto"/>
                    <w:left w:val="none" w:sz="0" w:space="0" w:color="auto"/>
                    <w:bottom w:val="none" w:sz="0" w:space="0" w:color="auto"/>
                    <w:right w:val="none" w:sz="0" w:space="0" w:color="auto"/>
                  </w:divBdr>
                  <w:divsChild>
                    <w:div w:id="1176964343">
                      <w:marLeft w:val="0"/>
                      <w:marRight w:val="0"/>
                      <w:marTop w:val="0"/>
                      <w:marBottom w:val="0"/>
                      <w:divBdr>
                        <w:top w:val="none" w:sz="0" w:space="0" w:color="auto"/>
                        <w:left w:val="none" w:sz="0" w:space="0" w:color="auto"/>
                        <w:bottom w:val="none" w:sz="0" w:space="0" w:color="auto"/>
                        <w:right w:val="none" w:sz="0" w:space="0" w:color="auto"/>
                      </w:divBdr>
                    </w:div>
                  </w:divsChild>
                </w:div>
                <w:div w:id="367612289">
                  <w:marLeft w:val="0"/>
                  <w:marRight w:val="0"/>
                  <w:marTop w:val="0"/>
                  <w:marBottom w:val="0"/>
                  <w:divBdr>
                    <w:top w:val="none" w:sz="0" w:space="0" w:color="auto"/>
                    <w:left w:val="none" w:sz="0" w:space="0" w:color="auto"/>
                    <w:bottom w:val="none" w:sz="0" w:space="0" w:color="auto"/>
                    <w:right w:val="none" w:sz="0" w:space="0" w:color="auto"/>
                  </w:divBdr>
                  <w:divsChild>
                    <w:div w:id="1942293765">
                      <w:marLeft w:val="0"/>
                      <w:marRight w:val="0"/>
                      <w:marTop w:val="0"/>
                      <w:marBottom w:val="0"/>
                      <w:divBdr>
                        <w:top w:val="none" w:sz="0" w:space="0" w:color="auto"/>
                        <w:left w:val="none" w:sz="0" w:space="0" w:color="auto"/>
                        <w:bottom w:val="none" w:sz="0" w:space="0" w:color="auto"/>
                        <w:right w:val="none" w:sz="0" w:space="0" w:color="auto"/>
                      </w:divBdr>
                    </w:div>
                  </w:divsChild>
                </w:div>
                <w:div w:id="1314483291">
                  <w:marLeft w:val="0"/>
                  <w:marRight w:val="0"/>
                  <w:marTop w:val="0"/>
                  <w:marBottom w:val="0"/>
                  <w:divBdr>
                    <w:top w:val="none" w:sz="0" w:space="0" w:color="auto"/>
                    <w:left w:val="none" w:sz="0" w:space="0" w:color="auto"/>
                    <w:bottom w:val="none" w:sz="0" w:space="0" w:color="auto"/>
                    <w:right w:val="none" w:sz="0" w:space="0" w:color="auto"/>
                  </w:divBdr>
                  <w:divsChild>
                    <w:div w:id="1874926506">
                      <w:marLeft w:val="0"/>
                      <w:marRight w:val="0"/>
                      <w:marTop w:val="0"/>
                      <w:marBottom w:val="0"/>
                      <w:divBdr>
                        <w:top w:val="none" w:sz="0" w:space="0" w:color="auto"/>
                        <w:left w:val="none" w:sz="0" w:space="0" w:color="auto"/>
                        <w:bottom w:val="none" w:sz="0" w:space="0" w:color="auto"/>
                        <w:right w:val="none" w:sz="0" w:space="0" w:color="auto"/>
                      </w:divBdr>
                    </w:div>
                  </w:divsChild>
                </w:div>
                <w:div w:id="1271743805">
                  <w:marLeft w:val="0"/>
                  <w:marRight w:val="0"/>
                  <w:marTop w:val="0"/>
                  <w:marBottom w:val="0"/>
                  <w:divBdr>
                    <w:top w:val="none" w:sz="0" w:space="0" w:color="auto"/>
                    <w:left w:val="none" w:sz="0" w:space="0" w:color="auto"/>
                    <w:bottom w:val="none" w:sz="0" w:space="0" w:color="auto"/>
                    <w:right w:val="none" w:sz="0" w:space="0" w:color="auto"/>
                  </w:divBdr>
                  <w:divsChild>
                    <w:div w:id="266471293">
                      <w:marLeft w:val="0"/>
                      <w:marRight w:val="0"/>
                      <w:marTop w:val="0"/>
                      <w:marBottom w:val="0"/>
                      <w:divBdr>
                        <w:top w:val="none" w:sz="0" w:space="0" w:color="auto"/>
                        <w:left w:val="none" w:sz="0" w:space="0" w:color="auto"/>
                        <w:bottom w:val="none" w:sz="0" w:space="0" w:color="auto"/>
                        <w:right w:val="none" w:sz="0" w:space="0" w:color="auto"/>
                      </w:divBdr>
                    </w:div>
                  </w:divsChild>
                </w:div>
                <w:div w:id="178206057">
                  <w:marLeft w:val="0"/>
                  <w:marRight w:val="0"/>
                  <w:marTop w:val="0"/>
                  <w:marBottom w:val="0"/>
                  <w:divBdr>
                    <w:top w:val="none" w:sz="0" w:space="0" w:color="auto"/>
                    <w:left w:val="none" w:sz="0" w:space="0" w:color="auto"/>
                    <w:bottom w:val="none" w:sz="0" w:space="0" w:color="auto"/>
                    <w:right w:val="none" w:sz="0" w:space="0" w:color="auto"/>
                  </w:divBdr>
                  <w:divsChild>
                    <w:div w:id="1249270988">
                      <w:marLeft w:val="0"/>
                      <w:marRight w:val="0"/>
                      <w:marTop w:val="0"/>
                      <w:marBottom w:val="0"/>
                      <w:divBdr>
                        <w:top w:val="none" w:sz="0" w:space="0" w:color="auto"/>
                        <w:left w:val="none" w:sz="0" w:space="0" w:color="auto"/>
                        <w:bottom w:val="none" w:sz="0" w:space="0" w:color="auto"/>
                        <w:right w:val="none" w:sz="0" w:space="0" w:color="auto"/>
                      </w:divBdr>
                    </w:div>
                    <w:div w:id="875043604">
                      <w:marLeft w:val="0"/>
                      <w:marRight w:val="0"/>
                      <w:marTop w:val="0"/>
                      <w:marBottom w:val="0"/>
                      <w:divBdr>
                        <w:top w:val="none" w:sz="0" w:space="0" w:color="auto"/>
                        <w:left w:val="none" w:sz="0" w:space="0" w:color="auto"/>
                        <w:bottom w:val="none" w:sz="0" w:space="0" w:color="auto"/>
                        <w:right w:val="none" w:sz="0" w:space="0" w:color="auto"/>
                      </w:divBdr>
                    </w:div>
                    <w:div w:id="1321039428">
                      <w:marLeft w:val="0"/>
                      <w:marRight w:val="0"/>
                      <w:marTop w:val="0"/>
                      <w:marBottom w:val="0"/>
                      <w:divBdr>
                        <w:top w:val="none" w:sz="0" w:space="0" w:color="auto"/>
                        <w:left w:val="none" w:sz="0" w:space="0" w:color="auto"/>
                        <w:bottom w:val="none" w:sz="0" w:space="0" w:color="auto"/>
                        <w:right w:val="none" w:sz="0" w:space="0" w:color="auto"/>
                      </w:divBdr>
                    </w:div>
                    <w:div w:id="787700205">
                      <w:marLeft w:val="0"/>
                      <w:marRight w:val="0"/>
                      <w:marTop w:val="0"/>
                      <w:marBottom w:val="0"/>
                      <w:divBdr>
                        <w:top w:val="none" w:sz="0" w:space="0" w:color="auto"/>
                        <w:left w:val="none" w:sz="0" w:space="0" w:color="auto"/>
                        <w:bottom w:val="none" w:sz="0" w:space="0" w:color="auto"/>
                        <w:right w:val="none" w:sz="0" w:space="0" w:color="auto"/>
                      </w:divBdr>
                    </w:div>
                    <w:div w:id="147022047">
                      <w:marLeft w:val="0"/>
                      <w:marRight w:val="0"/>
                      <w:marTop w:val="0"/>
                      <w:marBottom w:val="0"/>
                      <w:divBdr>
                        <w:top w:val="none" w:sz="0" w:space="0" w:color="auto"/>
                        <w:left w:val="none" w:sz="0" w:space="0" w:color="auto"/>
                        <w:bottom w:val="none" w:sz="0" w:space="0" w:color="auto"/>
                        <w:right w:val="none" w:sz="0" w:space="0" w:color="auto"/>
                      </w:divBdr>
                    </w:div>
                    <w:div w:id="2031952495">
                      <w:marLeft w:val="0"/>
                      <w:marRight w:val="0"/>
                      <w:marTop w:val="0"/>
                      <w:marBottom w:val="0"/>
                      <w:divBdr>
                        <w:top w:val="none" w:sz="0" w:space="0" w:color="auto"/>
                        <w:left w:val="none" w:sz="0" w:space="0" w:color="auto"/>
                        <w:bottom w:val="none" w:sz="0" w:space="0" w:color="auto"/>
                        <w:right w:val="none" w:sz="0" w:space="0" w:color="auto"/>
                      </w:divBdr>
                    </w:div>
                    <w:div w:id="203057700">
                      <w:marLeft w:val="0"/>
                      <w:marRight w:val="0"/>
                      <w:marTop w:val="0"/>
                      <w:marBottom w:val="0"/>
                      <w:divBdr>
                        <w:top w:val="none" w:sz="0" w:space="0" w:color="auto"/>
                        <w:left w:val="none" w:sz="0" w:space="0" w:color="auto"/>
                        <w:bottom w:val="none" w:sz="0" w:space="0" w:color="auto"/>
                        <w:right w:val="none" w:sz="0" w:space="0" w:color="auto"/>
                      </w:divBdr>
                    </w:div>
                  </w:divsChild>
                </w:div>
                <w:div w:id="1244797770">
                  <w:marLeft w:val="0"/>
                  <w:marRight w:val="0"/>
                  <w:marTop w:val="0"/>
                  <w:marBottom w:val="0"/>
                  <w:divBdr>
                    <w:top w:val="none" w:sz="0" w:space="0" w:color="auto"/>
                    <w:left w:val="none" w:sz="0" w:space="0" w:color="auto"/>
                    <w:bottom w:val="none" w:sz="0" w:space="0" w:color="auto"/>
                    <w:right w:val="none" w:sz="0" w:space="0" w:color="auto"/>
                  </w:divBdr>
                  <w:divsChild>
                    <w:div w:id="664935911">
                      <w:marLeft w:val="0"/>
                      <w:marRight w:val="0"/>
                      <w:marTop w:val="0"/>
                      <w:marBottom w:val="0"/>
                      <w:divBdr>
                        <w:top w:val="none" w:sz="0" w:space="0" w:color="auto"/>
                        <w:left w:val="none" w:sz="0" w:space="0" w:color="auto"/>
                        <w:bottom w:val="none" w:sz="0" w:space="0" w:color="auto"/>
                        <w:right w:val="none" w:sz="0" w:space="0" w:color="auto"/>
                      </w:divBdr>
                    </w:div>
                  </w:divsChild>
                </w:div>
                <w:div w:id="325522073">
                  <w:marLeft w:val="0"/>
                  <w:marRight w:val="0"/>
                  <w:marTop w:val="0"/>
                  <w:marBottom w:val="0"/>
                  <w:divBdr>
                    <w:top w:val="none" w:sz="0" w:space="0" w:color="auto"/>
                    <w:left w:val="none" w:sz="0" w:space="0" w:color="auto"/>
                    <w:bottom w:val="none" w:sz="0" w:space="0" w:color="auto"/>
                    <w:right w:val="none" w:sz="0" w:space="0" w:color="auto"/>
                  </w:divBdr>
                  <w:divsChild>
                    <w:div w:id="1824423929">
                      <w:marLeft w:val="0"/>
                      <w:marRight w:val="0"/>
                      <w:marTop w:val="0"/>
                      <w:marBottom w:val="0"/>
                      <w:divBdr>
                        <w:top w:val="none" w:sz="0" w:space="0" w:color="auto"/>
                        <w:left w:val="none" w:sz="0" w:space="0" w:color="auto"/>
                        <w:bottom w:val="none" w:sz="0" w:space="0" w:color="auto"/>
                        <w:right w:val="none" w:sz="0" w:space="0" w:color="auto"/>
                      </w:divBdr>
                    </w:div>
                  </w:divsChild>
                </w:div>
                <w:div w:id="739056869">
                  <w:marLeft w:val="0"/>
                  <w:marRight w:val="0"/>
                  <w:marTop w:val="0"/>
                  <w:marBottom w:val="0"/>
                  <w:divBdr>
                    <w:top w:val="none" w:sz="0" w:space="0" w:color="auto"/>
                    <w:left w:val="none" w:sz="0" w:space="0" w:color="auto"/>
                    <w:bottom w:val="none" w:sz="0" w:space="0" w:color="auto"/>
                    <w:right w:val="none" w:sz="0" w:space="0" w:color="auto"/>
                  </w:divBdr>
                  <w:divsChild>
                    <w:div w:id="280767425">
                      <w:marLeft w:val="0"/>
                      <w:marRight w:val="0"/>
                      <w:marTop w:val="0"/>
                      <w:marBottom w:val="0"/>
                      <w:divBdr>
                        <w:top w:val="none" w:sz="0" w:space="0" w:color="auto"/>
                        <w:left w:val="none" w:sz="0" w:space="0" w:color="auto"/>
                        <w:bottom w:val="none" w:sz="0" w:space="0" w:color="auto"/>
                        <w:right w:val="none" w:sz="0" w:space="0" w:color="auto"/>
                      </w:divBdr>
                    </w:div>
                  </w:divsChild>
                </w:div>
                <w:div w:id="2063096374">
                  <w:marLeft w:val="0"/>
                  <w:marRight w:val="0"/>
                  <w:marTop w:val="0"/>
                  <w:marBottom w:val="0"/>
                  <w:divBdr>
                    <w:top w:val="none" w:sz="0" w:space="0" w:color="auto"/>
                    <w:left w:val="none" w:sz="0" w:space="0" w:color="auto"/>
                    <w:bottom w:val="none" w:sz="0" w:space="0" w:color="auto"/>
                    <w:right w:val="none" w:sz="0" w:space="0" w:color="auto"/>
                  </w:divBdr>
                  <w:divsChild>
                    <w:div w:id="440607216">
                      <w:marLeft w:val="0"/>
                      <w:marRight w:val="0"/>
                      <w:marTop w:val="0"/>
                      <w:marBottom w:val="0"/>
                      <w:divBdr>
                        <w:top w:val="none" w:sz="0" w:space="0" w:color="auto"/>
                        <w:left w:val="none" w:sz="0" w:space="0" w:color="auto"/>
                        <w:bottom w:val="none" w:sz="0" w:space="0" w:color="auto"/>
                        <w:right w:val="none" w:sz="0" w:space="0" w:color="auto"/>
                      </w:divBdr>
                    </w:div>
                    <w:div w:id="206574355">
                      <w:marLeft w:val="0"/>
                      <w:marRight w:val="0"/>
                      <w:marTop w:val="0"/>
                      <w:marBottom w:val="0"/>
                      <w:divBdr>
                        <w:top w:val="none" w:sz="0" w:space="0" w:color="auto"/>
                        <w:left w:val="none" w:sz="0" w:space="0" w:color="auto"/>
                        <w:bottom w:val="none" w:sz="0" w:space="0" w:color="auto"/>
                        <w:right w:val="none" w:sz="0" w:space="0" w:color="auto"/>
                      </w:divBdr>
                    </w:div>
                    <w:div w:id="1439258801">
                      <w:marLeft w:val="0"/>
                      <w:marRight w:val="0"/>
                      <w:marTop w:val="0"/>
                      <w:marBottom w:val="0"/>
                      <w:divBdr>
                        <w:top w:val="none" w:sz="0" w:space="0" w:color="auto"/>
                        <w:left w:val="none" w:sz="0" w:space="0" w:color="auto"/>
                        <w:bottom w:val="none" w:sz="0" w:space="0" w:color="auto"/>
                        <w:right w:val="none" w:sz="0" w:space="0" w:color="auto"/>
                      </w:divBdr>
                    </w:div>
                    <w:div w:id="397827373">
                      <w:marLeft w:val="0"/>
                      <w:marRight w:val="0"/>
                      <w:marTop w:val="0"/>
                      <w:marBottom w:val="0"/>
                      <w:divBdr>
                        <w:top w:val="none" w:sz="0" w:space="0" w:color="auto"/>
                        <w:left w:val="none" w:sz="0" w:space="0" w:color="auto"/>
                        <w:bottom w:val="none" w:sz="0" w:space="0" w:color="auto"/>
                        <w:right w:val="none" w:sz="0" w:space="0" w:color="auto"/>
                      </w:divBdr>
                    </w:div>
                    <w:div w:id="847908619">
                      <w:marLeft w:val="0"/>
                      <w:marRight w:val="0"/>
                      <w:marTop w:val="0"/>
                      <w:marBottom w:val="0"/>
                      <w:divBdr>
                        <w:top w:val="none" w:sz="0" w:space="0" w:color="auto"/>
                        <w:left w:val="none" w:sz="0" w:space="0" w:color="auto"/>
                        <w:bottom w:val="none" w:sz="0" w:space="0" w:color="auto"/>
                        <w:right w:val="none" w:sz="0" w:space="0" w:color="auto"/>
                      </w:divBdr>
                    </w:div>
                    <w:div w:id="662005439">
                      <w:marLeft w:val="0"/>
                      <w:marRight w:val="0"/>
                      <w:marTop w:val="0"/>
                      <w:marBottom w:val="0"/>
                      <w:divBdr>
                        <w:top w:val="none" w:sz="0" w:space="0" w:color="auto"/>
                        <w:left w:val="none" w:sz="0" w:space="0" w:color="auto"/>
                        <w:bottom w:val="none" w:sz="0" w:space="0" w:color="auto"/>
                        <w:right w:val="none" w:sz="0" w:space="0" w:color="auto"/>
                      </w:divBdr>
                    </w:div>
                    <w:div w:id="1396972165">
                      <w:marLeft w:val="0"/>
                      <w:marRight w:val="0"/>
                      <w:marTop w:val="0"/>
                      <w:marBottom w:val="0"/>
                      <w:divBdr>
                        <w:top w:val="single" w:sz="6" w:space="2" w:color="000000"/>
                        <w:left w:val="none" w:sz="0" w:space="0" w:color="auto"/>
                        <w:bottom w:val="none" w:sz="0" w:space="2" w:color="auto"/>
                        <w:right w:val="none" w:sz="0" w:space="0" w:color="auto"/>
                      </w:divBdr>
                    </w:div>
                  </w:divsChild>
                </w:div>
              </w:divsChild>
            </w:div>
            <w:div w:id="1201168774">
              <w:marLeft w:val="0"/>
              <w:marRight w:val="0"/>
              <w:marTop w:val="0"/>
              <w:marBottom w:val="0"/>
              <w:divBdr>
                <w:top w:val="none" w:sz="0" w:space="0" w:color="auto"/>
                <w:left w:val="none" w:sz="0" w:space="0" w:color="auto"/>
                <w:bottom w:val="none" w:sz="0" w:space="0" w:color="auto"/>
                <w:right w:val="none" w:sz="0" w:space="0" w:color="auto"/>
              </w:divBdr>
              <w:divsChild>
                <w:div w:id="342779515">
                  <w:marLeft w:val="0"/>
                  <w:marRight w:val="0"/>
                  <w:marTop w:val="240"/>
                  <w:marBottom w:val="240"/>
                  <w:divBdr>
                    <w:top w:val="none" w:sz="0" w:space="0" w:color="auto"/>
                    <w:left w:val="none" w:sz="0" w:space="0" w:color="auto"/>
                    <w:bottom w:val="none" w:sz="0" w:space="0" w:color="auto"/>
                    <w:right w:val="none" w:sz="0" w:space="0" w:color="auto"/>
                  </w:divBdr>
                </w:div>
                <w:div w:id="562836135">
                  <w:marLeft w:val="0"/>
                  <w:marRight w:val="0"/>
                  <w:marTop w:val="0"/>
                  <w:marBottom w:val="0"/>
                  <w:divBdr>
                    <w:top w:val="none" w:sz="0" w:space="0" w:color="auto"/>
                    <w:left w:val="none" w:sz="0" w:space="0" w:color="auto"/>
                    <w:bottom w:val="none" w:sz="0" w:space="0" w:color="auto"/>
                    <w:right w:val="none" w:sz="0" w:space="0" w:color="auto"/>
                  </w:divBdr>
                  <w:divsChild>
                    <w:div w:id="485173478">
                      <w:marLeft w:val="0"/>
                      <w:marRight w:val="0"/>
                      <w:marTop w:val="0"/>
                      <w:marBottom w:val="0"/>
                      <w:divBdr>
                        <w:top w:val="none" w:sz="0" w:space="0" w:color="auto"/>
                        <w:left w:val="none" w:sz="0" w:space="0" w:color="auto"/>
                        <w:bottom w:val="none" w:sz="0" w:space="0" w:color="auto"/>
                        <w:right w:val="none" w:sz="0" w:space="0" w:color="auto"/>
                      </w:divBdr>
                    </w:div>
                  </w:divsChild>
                </w:div>
                <w:div w:id="1485388255">
                  <w:marLeft w:val="0"/>
                  <w:marRight w:val="0"/>
                  <w:marTop w:val="0"/>
                  <w:marBottom w:val="0"/>
                  <w:divBdr>
                    <w:top w:val="none" w:sz="0" w:space="0" w:color="auto"/>
                    <w:left w:val="none" w:sz="0" w:space="0" w:color="auto"/>
                    <w:bottom w:val="none" w:sz="0" w:space="0" w:color="auto"/>
                    <w:right w:val="none" w:sz="0" w:space="0" w:color="auto"/>
                  </w:divBdr>
                  <w:divsChild>
                    <w:div w:id="108758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606763">
              <w:marLeft w:val="0"/>
              <w:marRight w:val="0"/>
              <w:marTop w:val="0"/>
              <w:marBottom w:val="0"/>
              <w:divBdr>
                <w:top w:val="none" w:sz="0" w:space="0" w:color="auto"/>
                <w:left w:val="none" w:sz="0" w:space="0" w:color="auto"/>
                <w:bottom w:val="none" w:sz="0" w:space="0" w:color="auto"/>
                <w:right w:val="none" w:sz="0" w:space="0" w:color="auto"/>
              </w:divBdr>
              <w:divsChild>
                <w:div w:id="1916745758">
                  <w:marLeft w:val="0"/>
                  <w:marRight w:val="0"/>
                  <w:marTop w:val="240"/>
                  <w:marBottom w:val="240"/>
                  <w:divBdr>
                    <w:top w:val="none" w:sz="0" w:space="0" w:color="auto"/>
                    <w:left w:val="none" w:sz="0" w:space="0" w:color="auto"/>
                    <w:bottom w:val="none" w:sz="0" w:space="0" w:color="auto"/>
                    <w:right w:val="none" w:sz="0" w:space="0" w:color="auto"/>
                  </w:divBdr>
                </w:div>
                <w:div w:id="752701691">
                  <w:marLeft w:val="0"/>
                  <w:marRight w:val="0"/>
                  <w:marTop w:val="0"/>
                  <w:marBottom w:val="0"/>
                  <w:divBdr>
                    <w:top w:val="none" w:sz="0" w:space="0" w:color="auto"/>
                    <w:left w:val="none" w:sz="0" w:space="0" w:color="auto"/>
                    <w:bottom w:val="none" w:sz="0" w:space="0" w:color="auto"/>
                    <w:right w:val="none" w:sz="0" w:space="0" w:color="auto"/>
                  </w:divBdr>
                  <w:divsChild>
                    <w:div w:id="2011443738">
                      <w:marLeft w:val="0"/>
                      <w:marRight w:val="0"/>
                      <w:marTop w:val="0"/>
                      <w:marBottom w:val="0"/>
                      <w:divBdr>
                        <w:top w:val="none" w:sz="0" w:space="0" w:color="auto"/>
                        <w:left w:val="none" w:sz="0" w:space="0" w:color="auto"/>
                        <w:bottom w:val="none" w:sz="0" w:space="0" w:color="auto"/>
                        <w:right w:val="none" w:sz="0" w:space="0" w:color="auto"/>
                      </w:divBdr>
                    </w:div>
                    <w:div w:id="688484863">
                      <w:marLeft w:val="0"/>
                      <w:marRight w:val="0"/>
                      <w:marTop w:val="0"/>
                      <w:marBottom w:val="0"/>
                      <w:divBdr>
                        <w:top w:val="none" w:sz="0" w:space="0" w:color="auto"/>
                        <w:left w:val="none" w:sz="0" w:space="0" w:color="auto"/>
                        <w:bottom w:val="none" w:sz="0" w:space="0" w:color="auto"/>
                        <w:right w:val="none" w:sz="0" w:space="0" w:color="auto"/>
                      </w:divBdr>
                      <w:divsChild>
                        <w:div w:id="332949946">
                          <w:marLeft w:val="0"/>
                          <w:marRight w:val="0"/>
                          <w:marTop w:val="0"/>
                          <w:marBottom w:val="0"/>
                          <w:divBdr>
                            <w:top w:val="none" w:sz="0" w:space="0" w:color="auto"/>
                            <w:left w:val="none" w:sz="0" w:space="0" w:color="auto"/>
                            <w:bottom w:val="none" w:sz="0" w:space="0" w:color="auto"/>
                            <w:right w:val="none" w:sz="0" w:space="0" w:color="auto"/>
                          </w:divBdr>
                        </w:div>
                      </w:divsChild>
                    </w:div>
                    <w:div w:id="190652801">
                      <w:marLeft w:val="0"/>
                      <w:marRight w:val="0"/>
                      <w:marTop w:val="0"/>
                      <w:marBottom w:val="0"/>
                      <w:divBdr>
                        <w:top w:val="none" w:sz="0" w:space="0" w:color="auto"/>
                        <w:left w:val="none" w:sz="0" w:space="0" w:color="auto"/>
                        <w:bottom w:val="none" w:sz="0" w:space="0" w:color="auto"/>
                        <w:right w:val="none" w:sz="0" w:space="0" w:color="auto"/>
                      </w:divBdr>
                      <w:divsChild>
                        <w:div w:id="1977182005">
                          <w:marLeft w:val="0"/>
                          <w:marRight w:val="0"/>
                          <w:marTop w:val="0"/>
                          <w:marBottom w:val="0"/>
                          <w:divBdr>
                            <w:top w:val="none" w:sz="0" w:space="0" w:color="auto"/>
                            <w:left w:val="none" w:sz="0" w:space="0" w:color="auto"/>
                            <w:bottom w:val="none" w:sz="0" w:space="0" w:color="auto"/>
                            <w:right w:val="none" w:sz="0" w:space="0" w:color="auto"/>
                          </w:divBdr>
                        </w:div>
                      </w:divsChild>
                    </w:div>
                    <w:div w:id="1354378111">
                      <w:marLeft w:val="0"/>
                      <w:marRight w:val="0"/>
                      <w:marTop w:val="0"/>
                      <w:marBottom w:val="0"/>
                      <w:divBdr>
                        <w:top w:val="none" w:sz="0" w:space="0" w:color="auto"/>
                        <w:left w:val="none" w:sz="0" w:space="0" w:color="auto"/>
                        <w:bottom w:val="none" w:sz="0" w:space="0" w:color="auto"/>
                        <w:right w:val="none" w:sz="0" w:space="0" w:color="auto"/>
                      </w:divBdr>
                      <w:divsChild>
                        <w:div w:id="1867139827">
                          <w:marLeft w:val="0"/>
                          <w:marRight w:val="0"/>
                          <w:marTop w:val="0"/>
                          <w:marBottom w:val="0"/>
                          <w:divBdr>
                            <w:top w:val="none" w:sz="0" w:space="0" w:color="auto"/>
                            <w:left w:val="none" w:sz="0" w:space="0" w:color="auto"/>
                            <w:bottom w:val="none" w:sz="0" w:space="0" w:color="auto"/>
                            <w:right w:val="none" w:sz="0" w:space="0" w:color="auto"/>
                          </w:divBdr>
                        </w:div>
                        <w:div w:id="193150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88593">
                  <w:marLeft w:val="0"/>
                  <w:marRight w:val="0"/>
                  <w:marTop w:val="0"/>
                  <w:marBottom w:val="0"/>
                  <w:divBdr>
                    <w:top w:val="none" w:sz="0" w:space="0" w:color="auto"/>
                    <w:left w:val="none" w:sz="0" w:space="0" w:color="auto"/>
                    <w:bottom w:val="none" w:sz="0" w:space="0" w:color="auto"/>
                    <w:right w:val="none" w:sz="0" w:space="0" w:color="auto"/>
                  </w:divBdr>
                  <w:divsChild>
                    <w:div w:id="1100875933">
                      <w:marLeft w:val="0"/>
                      <w:marRight w:val="0"/>
                      <w:marTop w:val="0"/>
                      <w:marBottom w:val="0"/>
                      <w:divBdr>
                        <w:top w:val="none" w:sz="0" w:space="0" w:color="auto"/>
                        <w:left w:val="none" w:sz="0" w:space="0" w:color="auto"/>
                        <w:bottom w:val="none" w:sz="0" w:space="0" w:color="auto"/>
                        <w:right w:val="none" w:sz="0" w:space="0" w:color="auto"/>
                      </w:divBdr>
                    </w:div>
                    <w:div w:id="304706680">
                      <w:marLeft w:val="0"/>
                      <w:marRight w:val="0"/>
                      <w:marTop w:val="0"/>
                      <w:marBottom w:val="0"/>
                      <w:divBdr>
                        <w:top w:val="none" w:sz="0" w:space="0" w:color="auto"/>
                        <w:left w:val="none" w:sz="0" w:space="0" w:color="auto"/>
                        <w:bottom w:val="none" w:sz="0" w:space="0" w:color="auto"/>
                        <w:right w:val="none" w:sz="0" w:space="0" w:color="auto"/>
                      </w:divBdr>
                      <w:divsChild>
                        <w:div w:id="83570291">
                          <w:marLeft w:val="0"/>
                          <w:marRight w:val="0"/>
                          <w:marTop w:val="0"/>
                          <w:marBottom w:val="0"/>
                          <w:divBdr>
                            <w:top w:val="none" w:sz="0" w:space="0" w:color="auto"/>
                            <w:left w:val="none" w:sz="0" w:space="0" w:color="auto"/>
                            <w:bottom w:val="none" w:sz="0" w:space="0" w:color="auto"/>
                            <w:right w:val="none" w:sz="0" w:space="0" w:color="auto"/>
                          </w:divBdr>
                        </w:div>
                      </w:divsChild>
                    </w:div>
                    <w:div w:id="687559976">
                      <w:marLeft w:val="0"/>
                      <w:marRight w:val="0"/>
                      <w:marTop w:val="0"/>
                      <w:marBottom w:val="0"/>
                      <w:divBdr>
                        <w:top w:val="none" w:sz="0" w:space="0" w:color="auto"/>
                        <w:left w:val="none" w:sz="0" w:space="0" w:color="auto"/>
                        <w:bottom w:val="none" w:sz="0" w:space="0" w:color="auto"/>
                        <w:right w:val="none" w:sz="0" w:space="0" w:color="auto"/>
                      </w:divBdr>
                      <w:divsChild>
                        <w:div w:id="1122921671">
                          <w:marLeft w:val="0"/>
                          <w:marRight w:val="0"/>
                          <w:marTop w:val="0"/>
                          <w:marBottom w:val="0"/>
                          <w:divBdr>
                            <w:top w:val="none" w:sz="0" w:space="0" w:color="auto"/>
                            <w:left w:val="none" w:sz="0" w:space="0" w:color="auto"/>
                            <w:bottom w:val="none" w:sz="0" w:space="0" w:color="auto"/>
                            <w:right w:val="none" w:sz="0" w:space="0" w:color="auto"/>
                          </w:divBdr>
                        </w:div>
                      </w:divsChild>
                    </w:div>
                    <w:div w:id="114105652">
                      <w:marLeft w:val="0"/>
                      <w:marRight w:val="0"/>
                      <w:marTop w:val="0"/>
                      <w:marBottom w:val="0"/>
                      <w:divBdr>
                        <w:top w:val="none" w:sz="0" w:space="0" w:color="auto"/>
                        <w:left w:val="none" w:sz="0" w:space="0" w:color="auto"/>
                        <w:bottom w:val="none" w:sz="0" w:space="0" w:color="auto"/>
                        <w:right w:val="none" w:sz="0" w:space="0" w:color="auto"/>
                      </w:divBdr>
                      <w:divsChild>
                        <w:div w:id="272132754">
                          <w:marLeft w:val="0"/>
                          <w:marRight w:val="0"/>
                          <w:marTop w:val="0"/>
                          <w:marBottom w:val="0"/>
                          <w:divBdr>
                            <w:top w:val="none" w:sz="0" w:space="0" w:color="auto"/>
                            <w:left w:val="none" w:sz="0" w:space="0" w:color="auto"/>
                            <w:bottom w:val="none" w:sz="0" w:space="0" w:color="auto"/>
                            <w:right w:val="none" w:sz="0" w:space="0" w:color="auto"/>
                          </w:divBdr>
                        </w:div>
                      </w:divsChild>
                    </w:div>
                    <w:div w:id="1083067606">
                      <w:marLeft w:val="0"/>
                      <w:marRight w:val="0"/>
                      <w:marTop w:val="0"/>
                      <w:marBottom w:val="0"/>
                      <w:divBdr>
                        <w:top w:val="none" w:sz="0" w:space="0" w:color="auto"/>
                        <w:left w:val="none" w:sz="0" w:space="0" w:color="auto"/>
                        <w:bottom w:val="none" w:sz="0" w:space="0" w:color="auto"/>
                        <w:right w:val="none" w:sz="0" w:space="0" w:color="auto"/>
                      </w:divBdr>
                      <w:divsChild>
                        <w:div w:id="1393388790">
                          <w:marLeft w:val="0"/>
                          <w:marRight w:val="0"/>
                          <w:marTop w:val="0"/>
                          <w:marBottom w:val="0"/>
                          <w:divBdr>
                            <w:top w:val="none" w:sz="0" w:space="0" w:color="auto"/>
                            <w:left w:val="none" w:sz="0" w:space="0" w:color="auto"/>
                            <w:bottom w:val="none" w:sz="0" w:space="0" w:color="auto"/>
                            <w:right w:val="none" w:sz="0" w:space="0" w:color="auto"/>
                          </w:divBdr>
                        </w:div>
                      </w:divsChild>
                    </w:div>
                    <w:div w:id="1455056360">
                      <w:marLeft w:val="0"/>
                      <w:marRight w:val="0"/>
                      <w:marTop w:val="0"/>
                      <w:marBottom w:val="0"/>
                      <w:divBdr>
                        <w:top w:val="none" w:sz="0" w:space="0" w:color="auto"/>
                        <w:left w:val="none" w:sz="0" w:space="0" w:color="auto"/>
                        <w:bottom w:val="none" w:sz="0" w:space="0" w:color="auto"/>
                        <w:right w:val="none" w:sz="0" w:space="0" w:color="auto"/>
                      </w:divBdr>
                      <w:divsChild>
                        <w:div w:id="1492677902">
                          <w:marLeft w:val="0"/>
                          <w:marRight w:val="0"/>
                          <w:marTop w:val="0"/>
                          <w:marBottom w:val="0"/>
                          <w:divBdr>
                            <w:top w:val="none" w:sz="0" w:space="0" w:color="auto"/>
                            <w:left w:val="none" w:sz="0" w:space="0" w:color="auto"/>
                            <w:bottom w:val="none" w:sz="0" w:space="0" w:color="auto"/>
                            <w:right w:val="none" w:sz="0" w:space="0" w:color="auto"/>
                          </w:divBdr>
                        </w:div>
                      </w:divsChild>
                    </w:div>
                    <w:div w:id="1909538649">
                      <w:marLeft w:val="0"/>
                      <w:marRight w:val="0"/>
                      <w:marTop w:val="0"/>
                      <w:marBottom w:val="0"/>
                      <w:divBdr>
                        <w:top w:val="none" w:sz="0" w:space="0" w:color="auto"/>
                        <w:left w:val="none" w:sz="0" w:space="0" w:color="auto"/>
                        <w:bottom w:val="none" w:sz="0" w:space="0" w:color="auto"/>
                        <w:right w:val="none" w:sz="0" w:space="0" w:color="auto"/>
                      </w:divBdr>
                      <w:divsChild>
                        <w:div w:id="670839608">
                          <w:marLeft w:val="0"/>
                          <w:marRight w:val="0"/>
                          <w:marTop w:val="0"/>
                          <w:marBottom w:val="0"/>
                          <w:divBdr>
                            <w:top w:val="none" w:sz="0" w:space="0" w:color="auto"/>
                            <w:left w:val="none" w:sz="0" w:space="0" w:color="auto"/>
                            <w:bottom w:val="none" w:sz="0" w:space="0" w:color="auto"/>
                            <w:right w:val="none" w:sz="0" w:space="0" w:color="auto"/>
                          </w:divBdr>
                        </w:div>
                      </w:divsChild>
                    </w:div>
                    <w:div w:id="1604454958">
                      <w:marLeft w:val="0"/>
                      <w:marRight w:val="0"/>
                      <w:marTop w:val="0"/>
                      <w:marBottom w:val="0"/>
                      <w:divBdr>
                        <w:top w:val="none" w:sz="0" w:space="0" w:color="auto"/>
                        <w:left w:val="none" w:sz="0" w:space="0" w:color="auto"/>
                        <w:bottom w:val="none" w:sz="0" w:space="0" w:color="auto"/>
                        <w:right w:val="none" w:sz="0" w:space="0" w:color="auto"/>
                      </w:divBdr>
                      <w:divsChild>
                        <w:div w:id="1679579398">
                          <w:marLeft w:val="0"/>
                          <w:marRight w:val="0"/>
                          <w:marTop w:val="0"/>
                          <w:marBottom w:val="0"/>
                          <w:divBdr>
                            <w:top w:val="none" w:sz="0" w:space="0" w:color="auto"/>
                            <w:left w:val="none" w:sz="0" w:space="0" w:color="auto"/>
                            <w:bottom w:val="none" w:sz="0" w:space="0" w:color="auto"/>
                            <w:right w:val="none" w:sz="0" w:space="0" w:color="auto"/>
                          </w:divBdr>
                        </w:div>
                      </w:divsChild>
                    </w:div>
                    <w:div w:id="230118242">
                      <w:marLeft w:val="0"/>
                      <w:marRight w:val="0"/>
                      <w:marTop w:val="0"/>
                      <w:marBottom w:val="0"/>
                      <w:divBdr>
                        <w:top w:val="none" w:sz="0" w:space="0" w:color="auto"/>
                        <w:left w:val="none" w:sz="0" w:space="0" w:color="auto"/>
                        <w:bottom w:val="none" w:sz="0" w:space="0" w:color="auto"/>
                        <w:right w:val="none" w:sz="0" w:space="0" w:color="auto"/>
                      </w:divBdr>
                      <w:divsChild>
                        <w:div w:id="61292342">
                          <w:marLeft w:val="0"/>
                          <w:marRight w:val="0"/>
                          <w:marTop w:val="0"/>
                          <w:marBottom w:val="0"/>
                          <w:divBdr>
                            <w:top w:val="none" w:sz="0" w:space="0" w:color="auto"/>
                            <w:left w:val="none" w:sz="0" w:space="0" w:color="auto"/>
                            <w:bottom w:val="none" w:sz="0" w:space="0" w:color="auto"/>
                            <w:right w:val="none" w:sz="0" w:space="0" w:color="auto"/>
                          </w:divBdr>
                        </w:div>
                      </w:divsChild>
                    </w:div>
                    <w:div w:id="1809010144">
                      <w:marLeft w:val="0"/>
                      <w:marRight w:val="0"/>
                      <w:marTop w:val="0"/>
                      <w:marBottom w:val="0"/>
                      <w:divBdr>
                        <w:top w:val="none" w:sz="0" w:space="0" w:color="auto"/>
                        <w:left w:val="none" w:sz="0" w:space="0" w:color="auto"/>
                        <w:bottom w:val="none" w:sz="0" w:space="0" w:color="auto"/>
                        <w:right w:val="none" w:sz="0" w:space="0" w:color="auto"/>
                      </w:divBdr>
                      <w:divsChild>
                        <w:div w:id="1997568228">
                          <w:marLeft w:val="0"/>
                          <w:marRight w:val="0"/>
                          <w:marTop w:val="0"/>
                          <w:marBottom w:val="0"/>
                          <w:divBdr>
                            <w:top w:val="none" w:sz="0" w:space="0" w:color="auto"/>
                            <w:left w:val="none" w:sz="0" w:space="0" w:color="auto"/>
                            <w:bottom w:val="none" w:sz="0" w:space="0" w:color="auto"/>
                            <w:right w:val="none" w:sz="0" w:space="0" w:color="auto"/>
                          </w:divBdr>
                        </w:div>
                      </w:divsChild>
                    </w:div>
                    <w:div w:id="817500677">
                      <w:marLeft w:val="0"/>
                      <w:marRight w:val="0"/>
                      <w:marTop w:val="0"/>
                      <w:marBottom w:val="0"/>
                      <w:divBdr>
                        <w:top w:val="none" w:sz="0" w:space="0" w:color="auto"/>
                        <w:left w:val="none" w:sz="0" w:space="0" w:color="auto"/>
                        <w:bottom w:val="none" w:sz="0" w:space="0" w:color="auto"/>
                        <w:right w:val="none" w:sz="0" w:space="0" w:color="auto"/>
                      </w:divBdr>
                      <w:divsChild>
                        <w:div w:id="574896437">
                          <w:marLeft w:val="0"/>
                          <w:marRight w:val="0"/>
                          <w:marTop w:val="0"/>
                          <w:marBottom w:val="0"/>
                          <w:divBdr>
                            <w:top w:val="none" w:sz="0" w:space="0" w:color="auto"/>
                            <w:left w:val="none" w:sz="0" w:space="0" w:color="auto"/>
                            <w:bottom w:val="none" w:sz="0" w:space="0" w:color="auto"/>
                            <w:right w:val="none" w:sz="0" w:space="0" w:color="auto"/>
                          </w:divBdr>
                        </w:div>
                      </w:divsChild>
                    </w:div>
                    <w:div w:id="443766237">
                      <w:marLeft w:val="0"/>
                      <w:marRight w:val="0"/>
                      <w:marTop w:val="0"/>
                      <w:marBottom w:val="0"/>
                      <w:divBdr>
                        <w:top w:val="none" w:sz="0" w:space="0" w:color="auto"/>
                        <w:left w:val="none" w:sz="0" w:space="0" w:color="auto"/>
                        <w:bottom w:val="none" w:sz="0" w:space="0" w:color="auto"/>
                        <w:right w:val="none" w:sz="0" w:space="0" w:color="auto"/>
                      </w:divBdr>
                      <w:divsChild>
                        <w:div w:id="1186678475">
                          <w:marLeft w:val="0"/>
                          <w:marRight w:val="0"/>
                          <w:marTop w:val="0"/>
                          <w:marBottom w:val="0"/>
                          <w:divBdr>
                            <w:top w:val="none" w:sz="0" w:space="0" w:color="auto"/>
                            <w:left w:val="none" w:sz="0" w:space="0" w:color="auto"/>
                            <w:bottom w:val="none" w:sz="0" w:space="0" w:color="auto"/>
                            <w:right w:val="none" w:sz="0" w:space="0" w:color="auto"/>
                          </w:divBdr>
                        </w:div>
                        <w:div w:id="2059743957">
                          <w:marLeft w:val="0"/>
                          <w:marRight w:val="0"/>
                          <w:marTop w:val="0"/>
                          <w:marBottom w:val="0"/>
                          <w:divBdr>
                            <w:top w:val="single" w:sz="6" w:space="2" w:color="000000"/>
                            <w:left w:val="none" w:sz="0" w:space="0" w:color="auto"/>
                            <w:bottom w:val="none" w:sz="0" w:space="2" w:color="auto"/>
                            <w:right w:val="none" w:sz="0" w:space="0" w:color="auto"/>
                          </w:divBdr>
                        </w:div>
                      </w:divsChild>
                    </w:div>
                  </w:divsChild>
                </w:div>
              </w:divsChild>
            </w:div>
            <w:div w:id="1921059164">
              <w:marLeft w:val="0"/>
              <w:marRight w:val="0"/>
              <w:marTop w:val="0"/>
              <w:marBottom w:val="0"/>
              <w:divBdr>
                <w:top w:val="none" w:sz="0" w:space="0" w:color="auto"/>
                <w:left w:val="none" w:sz="0" w:space="0" w:color="auto"/>
                <w:bottom w:val="none" w:sz="0" w:space="0" w:color="auto"/>
                <w:right w:val="none" w:sz="0" w:space="0" w:color="auto"/>
              </w:divBdr>
              <w:divsChild>
                <w:div w:id="820578611">
                  <w:marLeft w:val="0"/>
                  <w:marRight w:val="0"/>
                  <w:marTop w:val="240"/>
                  <w:marBottom w:val="240"/>
                  <w:divBdr>
                    <w:top w:val="none" w:sz="0" w:space="0" w:color="auto"/>
                    <w:left w:val="none" w:sz="0" w:space="0" w:color="auto"/>
                    <w:bottom w:val="none" w:sz="0" w:space="0" w:color="auto"/>
                    <w:right w:val="none" w:sz="0" w:space="0" w:color="auto"/>
                  </w:divBdr>
                </w:div>
                <w:div w:id="2111582593">
                  <w:marLeft w:val="0"/>
                  <w:marRight w:val="0"/>
                  <w:marTop w:val="0"/>
                  <w:marBottom w:val="0"/>
                  <w:divBdr>
                    <w:top w:val="none" w:sz="0" w:space="0" w:color="auto"/>
                    <w:left w:val="none" w:sz="0" w:space="0" w:color="auto"/>
                    <w:bottom w:val="none" w:sz="0" w:space="0" w:color="auto"/>
                    <w:right w:val="none" w:sz="0" w:space="0" w:color="auto"/>
                  </w:divBdr>
                </w:div>
                <w:div w:id="646397739">
                  <w:marLeft w:val="0"/>
                  <w:marRight w:val="0"/>
                  <w:marTop w:val="0"/>
                  <w:marBottom w:val="0"/>
                  <w:divBdr>
                    <w:top w:val="none" w:sz="0" w:space="0" w:color="auto"/>
                    <w:left w:val="none" w:sz="0" w:space="0" w:color="auto"/>
                    <w:bottom w:val="none" w:sz="0" w:space="0" w:color="auto"/>
                    <w:right w:val="none" w:sz="0" w:space="0" w:color="auto"/>
                  </w:divBdr>
                </w:div>
              </w:divsChild>
            </w:div>
            <w:div w:id="85468109">
              <w:marLeft w:val="0"/>
              <w:marRight w:val="0"/>
              <w:marTop w:val="0"/>
              <w:marBottom w:val="0"/>
              <w:divBdr>
                <w:top w:val="none" w:sz="0" w:space="0" w:color="auto"/>
                <w:left w:val="none" w:sz="0" w:space="0" w:color="auto"/>
                <w:bottom w:val="none" w:sz="0" w:space="0" w:color="auto"/>
                <w:right w:val="none" w:sz="0" w:space="0" w:color="auto"/>
              </w:divBdr>
              <w:divsChild>
                <w:div w:id="619579797">
                  <w:marLeft w:val="0"/>
                  <w:marRight w:val="0"/>
                  <w:marTop w:val="240"/>
                  <w:marBottom w:val="240"/>
                  <w:divBdr>
                    <w:top w:val="none" w:sz="0" w:space="0" w:color="auto"/>
                    <w:left w:val="none" w:sz="0" w:space="0" w:color="auto"/>
                    <w:bottom w:val="none" w:sz="0" w:space="0" w:color="auto"/>
                    <w:right w:val="none" w:sz="0" w:space="0" w:color="auto"/>
                  </w:divBdr>
                </w:div>
                <w:div w:id="413822583">
                  <w:marLeft w:val="0"/>
                  <w:marRight w:val="0"/>
                  <w:marTop w:val="0"/>
                  <w:marBottom w:val="0"/>
                  <w:divBdr>
                    <w:top w:val="none" w:sz="0" w:space="0" w:color="auto"/>
                    <w:left w:val="none" w:sz="0" w:space="0" w:color="auto"/>
                    <w:bottom w:val="none" w:sz="0" w:space="0" w:color="auto"/>
                    <w:right w:val="none" w:sz="0" w:space="0" w:color="auto"/>
                  </w:divBdr>
                </w:div>
                <w:div w:id="1240484625">
                  <w:marLeft w:val="0"/>
                  <w:marRight w:val="0"/>
                  <w:marTop w:val="0"/>
                  <w:marBottom w:val="0"/>
                  <w:divBdr>
                    <w:top w:val="none" w:sz="0" w:space="0" w:color="auto"/>
                    <w:left w:val="none" w:sz="0" w:space="0" w:color="auto"/>
                    <w:bottom w:val="none" w:sz="0" w:space="0" w:color="auto"/>
                    <w:right w:val="none" w:sz="0" w:space="0" w:color="auto"/>
                  </w:divBdr>
                  <w:divsChild>
                    <w:div w:id="1882984541">
                      <w:marLeft w:val="0"/>
                      <w:marRight w:val="0"/>
                      <w:marTop w:val="0"/>
                      <w:marBottom w:val="0"/>
                      <w:divBdr>
                        <w:top w:val="none" w:sz="0" w:space="0" w:color="auto"/>
                        <w:left w:val="none" w:sz="0" w:space="0" w:color="auto"/>
                        <w:bottom w:val="none" w:sz="0" w:space="0" w:color="auto"/>
                        <w:right w:val="none" w:sz="0" w:space="0" w:color="auto"/>
                      </w:divBdr>
                    </w:div>
                  </w:divsChild>
                </w:div>
                <w:div w:id="1493260101">
                  <w:marLeft w:val="0"/>
                  <w:marRight w:val="0"/>
                  <w:marTop w:val="0"/>
                  <w:marBottom w:val="0"/>
                  <w:divBdr>
                    <w:top w:val="none" w:sz="0" w:space="0" w:color="auto"/>
                    <w:left w:val="none" w:sz="0" w:space="0" w:color="auto"/>
                    <w:bottom w:val="none" w:sz="0" w:space="0" w:color="auto"/>
                    <w:right w:val="none" w:sz="0" w:space="0" w:color="auto"/>
                  </w:divBdr>
                  <w:divsChild>
                    <w:div w:id="1674406601">
                      <w:marLeft w:val="0"/>
                      <w:marRight w:val="0"/>
                      <w:marTop w:val="0"/>
                      <w:marBottom w:val="0"/>
                      <w:divBdr>
                        <w:top w:val="none" w:sz="0" w:space="0" w:color="auto"/>
                        <w:left w:val="none" w:sz="0" w:space="0" w:color="auto"/>
                        <w:bottom w:val="none" w:sz="0" w:space="0" w:color="auto"/>
                        <w:right w:val="none" w:sz="0" w:space="0" w:color="auto"/>
                      </w:divBdr>
                    </w:div>
                  </w:divsChild>
                </w:div>
                <w:div w:id="20477942">
                  <w:marLeft w:val="0"/>
                  <w:marRight w:val="0"/>
                  <w:marTop w:val="0"/>
                  <w:marBottom w:val="0"/>
                  <w:divBdr>
                    <w:top w:val="none" w:sz="0" w:space="0" w:color="auto"/>
                    <w:left w:val="none" w:sz="0" w:space="0" w:color="auto"/>
                    <w:bottom w:val="none" w:sz="0" w:space="0" w:color="auto"/>
                    <w:right w:val="none" w:sz="0" w:space="0" w:color="auto"/>
                  </w:divBdr>
                  <w:divsChild>
                    <w:div w:id="57899817">
                      <w:marLeft w:val="0"/>
                      <w:marRight w:val="0"/>
                      <w:marTop w:val="0"/>
                      <w:marBottom w:val="0"/>
                      <w:divBdr>
                        <w:top w:val="none" w:sz="0" w:space="0" w:color="auto"/>
                        <w:left w:val="none" w:sz="0" w:space="0" w:color="auto"/>
                        <w:bottom w:val="none" w:sz="0" w:space="0" w:color="auto"/>
                        <w:right w:val="none" w:sz="0" w:space="0" w:color="auto"/>
                      </w:divBdr>
                    </w:div>
                  </w:divsChild>
                </w:div>
                <w:div w:id="408968035">
                  <w:marLeft w:val="0"/>
                  <w:marRight w:val="0"/>
                  <w:marTop w:val="0"/>
                  <w:marBottom w:val="0"/>
                  <w:divBdr>
                    <w:top w:val="none" w:sz="0" w:space="0" w:color="auto"/>
                    <w:left w:val="none" w:sz="0" w:space="0" w:color="auto"/>
                    <w:bottom w:val="none" w:sz="0" w:space="0" w:color="auto"/>
                    <w:right w:val="none" w:sz="0" w:space="0" w:color="auto"/>
                  </w:divBdr>
                  <w:divsChild>
                    <w:div w:id="1211110479">
                      <w:marLeft w:val="0"/>
                      <w:marRight w:val="0"/>
                      <w:marTop w:val="0"/>
                      <w:marBottom w:val="0"/>
                      <w:divBdr>
                        <w:top w:val="none" w:sz="0" w:space="0" w:color="auto"/>
                        <w:left w:val="none" w:sz="0" w:space="0" w:color="auto"/>
                        <w:bottom w:val="none" w:sz="0" w:space="0" w:color="auto"/>
                        <w:right w:val="none" w:sz="0" w:space="0" w:color="auto"/>
                      </w:divBdr>
                    </w:div>
                  </w:divsChild>
                </w:div>
                <w:div w:id="1273319513">
                  <w:marLeft w:val="0"/>
                  <w:marRight w:val="0"/>
                  <w:marTop w:val="0"/>
                  <w:marBottom w:val="0"/>
                  <w:divBdr>
                    <w:top w:val="none" w:sz="0" w:space="0" w:color="auto"/>
                    <w:left w:val="none" w:sz="0" w:space="0" w:color="auto"/>
                    <w:bottom w:val="none" w:sz="0" w:space="0" w:color="auto"/>
                    <w:right w:val="none" w:sz="0" w:space="0" w:color="auto"/>
                  </w:divBdr>
                  <w:divsChild>
                    <w:div w:id="24186266">
                      <w:marLeft w:val="0"/>
                      <w:marRight w:val="0"/>
                      <w:marTop w:val="0"/>
                      <w:marBottom w:val="0"/>
                      <w:divBdr>
                        <w:top w:val="none" w:sz="0" w:space="0" w:color="auto"/>
                        <w:left w:val="none" w:sz="0" w:space="0" w:color="auto"/>
                        <w:bottom w:val="none" w:sz="0" w:space="0" w:color="auto"/>
                        <w:right w:val="none" w:sz="0" w:space="0" w:color="auto"/>
                      </w:divBdr>
                    </w:div>
                  </w:divsChild>
                </w:div>
                <w:div w:id="1349017744">
                  <w:marLeft w:val="0"/>
                  <w:marRight w:val="0"/>
                  <w:marTop w:val="0"/>
                  <w:marBottom w:val="0"/>
                  <w:divBdr>
                    <w:top w:val="none" w:sz="0" w:space="0" w:color="auto"/>
                    <w:left w:val="none" w:sz="0" w:space="0" w:color="auto"/>
                    <w:bottom w:val="none" w:sz="0" w:space="0" w:color="auto"/>
                    <w:right w:val="none" w:sz="0" w:space="0" w:color="auto"/>
                  </w:divBdr>
                  <w:divsChild>
                    <w:div w:id="2121559176">
                      <w:marLeft w:val="0"/>
                      <w:marRight w:val="0"/>
                      <w:marTop w:val="0"/>
                      <w:marBottom w:val="0"/>
                      <w:divBdr>
                        <w:top w:val="none" w:sz="0" w:space="0" w:color="auto"/>
                        <w:left w:val="none" w:sz="0" w:space="0" w:color="auto"/>
                        <w:bottom w:val="none" w:sz="0" w:space="0" w:color="auto"/>
                        <w:right w:val="none" w:sz="0" w:space="0" w:color="auto"/>
                      </w:divBdr>
                    </w:div>
                  </w:divsChild>
                </w:div>
                <w:div w:id="1139298650">
                  <w:marLeft w:val="0"/>
                  <w:marRight w:val="0"/>
                  <w:marTop w:val="0"/>
                  <w:marBottom w:val="0"/>
                  <w:divBdr>
                    <w:top w:val="none" w:sz="0" w:space="0" w:color="auto"/>
                    <w:left w:val="none" w:sz="0" w:space="0" w:color="auto"/>
                    <w:bottom w:val="none" w:sz="0" w:space="0" w:color="auto"/>
                    <w:right w:val="none" w:sz="0" w:space="0" w:color="auto"/>
                  </w:divBdr>
                  <w:divsChild>
                    <w:div w:id="327443342">
                      <w:marLeft w:val="0"/>
                      <w:marRight w:val="0"/>
                      <w:marTop w:val="0"/>
                      <w:marBottom w:val="0"/>
                      <w:divBdr>
                        <w:top w:val="none" w:sz="0" w:space="0" w:color="auto"/>
                        <w:left w:val="none" w:sz="0" w:space="0" w:color="auto"/>
                        <w:bottom w:val="none" w:sz="0" w:space="0" w:color="auto"/>
                        <w:right w:val="none" w:sz="0" w:space="0" w:color="auto"/>
                      </w:divBdr>
                    </w:div>
                    <w:div w:id="1410693507">
                      <w:marLeft w:val="0"/>
                      <w:marRight w:val="0"/>
                      <w:marTop w:val="0"/>
                      <w:marBottom w:val="0"/>
                      <w:divBdr>
                        <w:top w:val="none" w:sz="0" w:space="0" w:color="auto"/>
                        <w:left w:val="none" w:sz="0" w:space="0" w:color="auto"/>
                        <w:bottom w:val="none" w:sz="0" w:space="0" w:color="auto"/>
                        <w:right w:val="none" w:sz="0" w:space="0" w:color="auto"/>
                      </w:divBdr>
                    </w:div>
                  </w:divsChild>
                </w:div>
                <w:div w:id="2125609984">
                  <w:marLeft w:val="0"/>
                  <w:marRight w:val="0"/>
                  <w:marTop w:val="0"/>
                  <w:marBottom w:val="0"/>
                  <w:divBdr>
                    <w:top w:val="none" w:sz="0" w:space="0" w:color="auto"/>
                    <w:left w:val="none" w:sz="0" w:space="0" w:color="auto"/>
                    <w:bottom w:val="none" w:sz="0" w:space="0" w:color="auto"/>
                    <w:right w:val="none" w:sz="0" w:space="0" w:color="auto"/>
                  </w:divBdr>
                  <w:divsChild>
                    <w:div w:id="252519633">
                      <w:marLeft w:val="0"/>
                      <w:marRight w:val="0"/>
                      <w:marTop w:val="0"/>
                      <w:marBottom w:val="0"/>
                      <w:divBdr>
                        <w:top w:val="none" w:sz="0" w:space="0" w:color="auto"/>
                        <w:left w:val="none" w:sz="0" w:space="0" w:color="auto"/>
                        <w:bottom w:val="none" w:sz="0" w:space="0" w:color="auto"/>
                        <w:right w:val="none" w:sz="0" w:space="0" w:color="auto"/>
                      </w:divBdr>
                    </w:div>
                  </w:divsChild>
                </w:div>
                <w:div w:id="1935556612">
                  <w:marLeft w:val="0"/>
                  <w:marRight w:val="0"/>
                  <w:marTop w:val="0"/>
                  <w:marBottom w:val="0"/>
                  <w:divBdr>
                    <w:top w:val="none" w:sz="0" w:space="0" w:color="auto"/>
                    <w:left w:val="none" w:sz="0" w:space="0" w:color="auto"/>
                    <w:bottom w:val="none" w:sz="0" w:space="0" w:color="auto"/>
                    <w:right w:val="none" w:sz="0" w:space="0" w:color="auto"/>
                  </w:divBdr>
                  <w:divsChild>
                    <w:div w:id="1977684536">
                      <w:marLeft w:val="0"/>
                      <w:marRight w:val="0"/>
                      <w:marTop w:val="0"/>
                      <w:marBottom w:val="0"/>
                      <w:divBdr>
                        <w:top w:val="none" w:sz="0" w:space="0" w:color="auto"/>
                        <w:left w:val="none" w:sz="0" w:space="0" w:color="auto"/>
                        <w:bottom w:val="none" w:sz="0" w:space="0" w:color="auto"/>
                        <w:right w:val="none" w:sz="0" w:space="0" w:color="auto"/>
                      </w:divBdr>
                    </w:div>
                  </w:divsChild>
                </w:div>
                <w:div w:id="368452218">
                  <w:marLeft w:val="0"/>
                  <w:marRight w:val="0"/>
                  <w:marTop w:val="0"/>
                  <w:marBottom w:val="0"/>
                  <w:divBdr>
                    <w:top w:val="none" w:sz="0" w:space="0" w:color="auto"/>
                    <w:left w:val="none" w:sz="0" w:space="0" w:color="auto"/>
                    <w:bottom w:val="none" w:sz="0" w:space="0" w:color="auto"/>
                    <w:right w:val="none" w:sz="0" w:space="0" w:color="auto"/>
                  </w:divBdr>
                  <w:divsChild>
                    <w:div w:id="2127888438">
                      <w:marLeft w:val="0"/>
                      <w:marRight w:val="0"/>
                      <w:marTop w:val="0"/>
                      <w:marBottom w:val="0"/>
                      <w:divBdr>
                        <w:top w:val="none" w:sz="0" w:space="0" w:color="auto"/>
                        <w:left w:val="none" w:sz="0" w:space="0" w:color="auto"/>
                        <w:bottom w:val="none" w:sz="0" w:space="0" w:color="auto"/>
                        <w:right w:val="none" w:sz="0" w:space="0" w:color="auto"/>
                      </w:divBdr>
                    </w:div>
                  </w:divsChild>
                </w:div>
                <w:div w:id="639041599">
                  <w:marLeft w:val="0"/>
                  <w:marRight w:val="0"/>
                  <w:marTop w:val="0"/>
                  <w:marBottom w:val="0"/>
                  <w:divBdr>
                    <w:top w:val="none" w:sz="0" w:space="0" w:color="auto"/>
                    <w:left w:val="none" w:sz="0" w:space="0" w:color="auto"/>
                    <w:bottom w:val="none" w:sz="0" w:space="0" w:color="auto"/>
                    <w:right w:val="none" w:sz="0" w:space="0" w:color="auto"/>
                  </w:divBdr>
                  <w:divsChild>
                    <w:div w:id="736779800">
                      <w:marLeft w:val="0"/>
                      <w:marRight w:val="0"/>
                      <w:marTop w:val="0"/>
                      <w:marBottom w:val="0"/>
                      <w:divBdr>
                        <w:top w:val="none" w:sz="0" w:space="0" w:color="auto"/>
                        <w:left w:val="none" w:sz="0" w:space="0" w:color="auto"/>
                        <w:bottom w:val="none" w:sz="0" w:space="0" w:color="auto"/>
                        <w:right w:val="none" w:sz="0" w:space="0" w:color="auto"/>
                      </w:divBdr>
                    </w:div>
                    <w:div w:id="1673877104">
                      <w:marLeft w:val="0"/>
                      <w:marRight w:val="0"/>
                      <w:marTop w:val="0"/>
                      <w:marBottom w:val="0"/>
                      <w:divBdr>
                        <w:top w:val="single" w:sz="6" w:space="2" w:color="000000"/>
                        <w:left w:val="none" w:sz="0" w:space="0" w:color="auto"/>
                        <w:bottom w:val="none" w:sz="0" w:space="2" w:color="auto"/>
                        <w:right w:val="none" w:sz="0" w:space="0" w:color="auto"/>
                      </w:divBdr>
                    </w:div>
                  </w:divsChild>
                </w:div>
              </w:divsChild>
            </w:div>
            <w:div w:id="1117336244">
              <w:marLeft w:val="0"/>
              <w:marRight w:val="0"/>
              <w:marTop w:val="0"/>
              <w:marBottom w:val="0"/>
              <w:divBdr>
                <w:top w:val="none" w:sz="0" w:space="0" w:color="auto"/>
                <w:left w:val="none" w:sz="0" w:space="0" w:color="auto"/>
                <w:bottom w:val="none" w:sz="0" w:space="0" w:color="auto"/>
                <w:right w:val="none" w:sz="0" w:space="0" w:color="auto"/>
              </w:divBdr>
              <w:divsChild>
                <w:div w:id="2025090116">
                  <w:marLeft w:val="0"/>
                  <w:marRight w:val="0"/>
                  <w:marTop w:val="240"/>
                  <w:marBottom w:val="240"/>
                  <w:divBdr>
                    <w:top w:val="none" w:sz="0" w:space="0" w:color="auto"/>
                    <w:left w:val="none" w:sz="0" w:space="0" w:color="auto"/>
                    <w:bottom w:val="none" w:sz="0" w:space="0" w:color="auto"/>
                    <w:right w:val="none" w:sz="0" w:space="0" w:color="auto"/>
                  </w:divBdr>
                </w:div>
                <w:div w:id="472916620">
                  <w:marLeft w:val="0"/>
                  <w:marRight w:val="0"/>
                  <w:marTop w:val="0"/>
                  <w:marBottom w:val="0"/>
                  <w:divBdr>
                    <w:top w:val="none" w:sz="0" w:space="0" w:color="auto"/>
                    <w:left w:val="none" w:sz="0" w:space="0" w:color="auto"/>
                    <w:bottom w:val="none" w:sz="0" w:space="0" w:color="auto"/>
                    <w:right w:val="none" w:sz="0" w:space="0" w:color="auto"/>
                  </w:divBdr>
                  <w:divsChild>
                    <w:div w:id="334654198">
                      <w:marLeft w:val="0"/>
                      <w:marRight w:val="0"/>
                      <w:marTop w:val="0"/>
                      <w:marBottom w:val="0"/>
                      <w:divBdr>
                        <w:top w:val="none" w:sz="0" w:space="0" w:color="auto"/>
                        <w:left w:val="none" w:sz="0" w:space="0" w:color="auto"/>
                        <w:bottom w:val="none" w:sz="0" w:space="0" w:color="auto"/>
                        <w:right w:val="none" w:sz="0" w:space="0" w:color="auto"/>
                      </w:divBdr>
                    </w:div>
                    <w:div w:id="1955015962">
                      <w:marLeft w:val="0"/>
                      <w:marRight w:val="0"/>
                      <w:marTop w:val="0"/>
                      <w:marBottom w:val="0"/>
                      <w:divBdr>
                        <w:top w:val="none" w:sz="0" w:space="0" w:color="auto"/>
                        <w:left w:val="none" w:sz="0" w:space="0" w:color="auto"/>
                        <w:bottom w:val="none" w:sz="0" w:space="0" w:color="auto"/>
                        <w:right w:val="none" w:sz="0" w:space="0" w:color="auto"/>
                      </w:divBdr>
                      <w:divsChild>
                        <w:div w:id="142702503">
                          <w:marLeft w:val="0"/>
                          <w:marRight w:val="0"/>
                          <w:marTop w:val="0"/>
                          <w:marBottom w:val="0"/>
                          <w:divBdr>
                            <w:top w:val="none" w:sz="0" w:space="0" w:color="auto"/>
                            <w:left w:val="none" w:sz="0" w:space="0" w:color="auto"/>
                            <w:bottom w:val="none" w:sz="0" w:space="0" w:color="auto"/>
                            <w:right w:val="none" w:sz="0" w:space="0" w:color="auto"/>
                          </w:divBdr>
                        </w:div>
                      </w:divsChild>
                    </w:div>
                    <w:div w:id="673923776">
                      <w:marLeft w:val="0"/>
                      <w:marRight w:val="0"/>
                      <w:marTop w:val="0"/>
                      <w:marBottom w:val="0"/>
                      <w:divBdr>
                        <w:top w:val="none" w:sz="0" w:space="0" w:color="auto"/>
                        <w:left w:val="none" w:sz="0" w:space="0" w:color="auto"/>
                        <w:bottom w:val="none" w:sz="0" w:space="0" w:color="auto"/>
                        <w:right w:val="none" w:sz="0" w:space="0" w:color="auto"/>
                      </w:divBdr>
                      <w:divsChild>
                        <w:div w:id="1181049454">
                          <w:marLeft w:val="0"/>
                          <w:marRight w:val="0"/>
                          <w:marTop w:val="0"/>
                          <w:marBottom w:val="0"/>
                          <w:divBdr>
                            <w:top w:val="none" w:sz="0" w:space="0" w:color="auto"/>
                            <w:left w:val="none" w:sz="0" w:space="0" w:color="auto"/>
                            <w:bottom w:val="none" w:sz="0" w:space="0" w:color="auto"/>
                            <w:right w:val="none" w:sz="0" w:space="0" w:color="auto"/>
                          </w:divBdr>
                        </w:div>
                      </w:divsChild>
                    </w:div>
                    <w:div w:id="682558188">
                      <w:marLeft w:val="0"/>
                      <w:marRight w:val="0"/>
                      <w:marTop w:val="0"/>
                      <w:marBottom w:val="0"/>
                      <w:divBdr>
                        <w:top w:val="none" w:sz="0" w:space="0" w:color="auto"/>
                        <w:left w:val="none" w:sz="0" w:space="0" w:color="auto"/>
                        <w:bottom w:val="none" w:sz="0" w:space="0" w:color="auto"/>
                        <w:right w:val="none" w:sz="0" w:space="0" w:color="auto"/>
                      </w:divBdr>
                      <w:divsChild>
                        <w:div w:id="180854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221449">
                  <w:marLeft w:val="0"/>
                  <w:marRight w:val="0"/>
                  <w:marTop w:val="0"/>
                  <w:marBottom w:val="0"/>
                  <w:divBdr>
                    <w:top w:val="none" w:sz="0" w:space="0" w:color="auto"/>
                    <w:left w:val="none" w:sz="0" w:space="0" w:color="auto"/>
                    <w:bottom w:val="none" w:sz="0" w:space="0" w:color="auto"/>
                    <w:right w:val="none" w:sz="0" w:space="0" w:color="auto"/>
                  </w:divBdr>
                  <w:divsChild>
                    <w:div w:id="1783258058">
                      <w:marLeft w:val="0"/>
                      <w:marRight w:val="0"/>
                      <w:marTop w:val="0"/>
                      <w:marBottom w:val="0"/>
                      <w:divBdr>
                        <w:top w:val="none" w:sz="0" w:space="0" w:color="auto"/>
                        <w:left w:val="none" w:sz="0" w:space="0" w:color="auto"/>
                        <w:bottom w:val="none" w:sz="0" w:space="0" w:color="auto"/>
                        <w:right w:val="none" w:sz="0" w:space="0" w:color="auto"/>
                      </w:divBdr>
                    </w:div>
                    <w:div w:id="566308855">
                      <w:marLeft w:val="0"/>
                      <w:marRight w:val="0"/>
                      <w:marTop w:val="0"/>
                      <w:marBottom w:val="0"/>
                      <w:divBdr>
                        <w:top w:val="none" w:sz="0" w:space="0" w:color="auto"/>
                        <w:left w:val="none" w:sz="0" w:space="0" w:color="auto"/>
                        <w:bottom w:val="none" w:sz="0" w:space="0" w:color="auto"/>
                        <w:right w:val="none" w:sz="0" w:space="0" w:color="auto"/>
                      </w:divBdr>
                      <w:divsChild>
                        <w:div w:id="1967277041">
                          <w:marLeft w:val="0"/>
                          <w:marRight w:val="0"/>
                          <w:marTop w:val="0"/>
                          <w:marBottom w:val="0"/>
                          <w:divBdr>
                            <w:top w:val="none" w:sz="0" w:space="0" w:color="auto"/>
                            <w:left w:val="none" w:sz="0" w:space="0" w:color="auto"/>
                            <w:bottom w:val="none" w:sz="0" w:space="0" w:color="auto"/>
                            <w:right w:val="none" w:sz="0" w:space="0" w:color="auto"/>
                          </w:divBdr>
                        </w:div>
                      </w:divsChild>
                    </w:div>
                    <w:div w:id="1969042826">
                      <w:marLeft w:val="0"/>
                      <w:marRight w:val="0"/>
                      <w:marTop w:val="0"/>
                      <w:marBottom w:val="0"/>
                      <w:divBdr>
                        <w:top w:val="none" w:sz="0" w:space="0" w:color="auto"/>
                        <w:left w:val="none" w:sz="0" w:space="0" w:color="auto"/>
                        <w:bottom w:val="none" w:sz="0" w:space="0" w:color="auto"/>
                        <w:right w:val="none" w:sz="0" w:space="0" w:color="auto"/>
                      </w:divBdr>
                      <w:divsChild>
                        <w:div w:id="797840001">
                          <w:marLeft w:val="0"/>
                          <w:marRight w:val="0"/>
                          <w:marTop w:val="0"/>
                          <w:marBottom w:val="0"/>
                          <w:divBdr>
                            <w:top w:val="none" w:sz="0" w:space="0" w:color="auto"/>
                            <w:left w:val="none" w:sz="0" w:space="0" w:color="auto"/>
                            <w:bottom w:val="none" w:sz="0" w:space="0" w:color="auto"/>
                            <w:right w:val="none" w:sz="0" w:space="0" w:color="auto"/>
                          </w:divBdr>
                        </w:div>
                      </w:divsChild>
                    </w:div>
                    <w:div w:id="1454981012">
                      <w:marLeft w:val="0"/>
                      <w:marRight w:val="0"/>
                      <w:marTop w:val="0"/>
                      <w:marBottom w:val="0"/>
                      <w:divBdr>
                        <w:top w:val="none" w:sz="0" w:space="0" w:color="auto"/>
                        <w:left w:val="none" w:sz="0" w:space="0" w:color="auto"/>
                        <w:bottom w:val="none" w:sz="0" w:space="0" w:color="auto"/>
                        <w:right w:val="none" w:sz="0" w:space="0" w:color="auto"/>
                      </w:divBdr>
                      <w:divsChild>
                        <w:div w:id="184447683">
                          <w:marLeft w:val="0"/>
                          <w:marRight w:val="0"/>
                          <w:marTop w:val="0"/>
                          <w:marBottom w:val="0"/>
                          <w:divBdr>
                            <w:top w:val="none" w:sz="0" w:space="0" w:color="auto"/>
                            <w:left w:val="none" w:sz="0" w:space="0" w:color="auto"/>
                            <w:bottom w:val="none" w:sz="0" w:space="0" w:color="auto"/>
                            <w:right w:val="none" w:sz="0" w:space="0" w:color="auto"/>
                          </w:divBdr>
                        </w:div>
                      </w:divsChild>
                    </w:div>
                    <w:div w:id="493835067">
                      <w:marLeft w:val="0"/>
                      <w:marRight w:val="0"/>
                      <w:marTop w:val="0"/>
                      <w:marBottom w:val="0"/>
                      <w:divBdr>
                        <w:top w:val="none" w:sz="0" w:space="0" w:color="auto"/>
                        <w:left w:val="none" w:sz="0" w:space="0" w:color="auto"/>
                        <w:bottom w:val="none" w:sz="0" w:space="0" w:color="auto"/>
                        <w:right w:val="none" w:sz="0" w:space="0" w:color="auto"/>
                      </w:divBdr>
                      <w:divsChild>
                        <w:div w:id="845747969">
                          <w:marLeft w:val="0"/>
                          <w:marRight w:val="0"/>
                          <w:marTop w:val="0"/>
                          <w:marBottom w:val="0"/>
                          <w:divBdr>
                            <w:top w:val="none" w:sz="0" w:space="0" w:color="auto"/>
                            <w:left w:val="none" w:sz="0" w:space="0" w:color="auto"/>
                            <w:bottom w:val="none" w:sz="0" w:space="0" w:color="auto"/>
                            <w:right w:val="none" w:sz="0" w:space="0" w:color="auto"/>
                          </w:divBdr>
                        </w:div>
                      </w:divsChild>
                    </w:div>
                    <w:div w:id="277687658">
                      <w:marLeft w:val="0"/>
                      <w:marRight w:val="0"/>
                      <w:marTop w:val="0"/>
                      <w:marBottom w:val="0"/>
                      <w:divBdr>
                        <w:top w:val="none" w:sz="0" w:space="0" w:color="auto"/>
                        <w:left w:val="none" w:sz="0" w:space="0" w:color="auto"/>
                        <w:bottom w:val="none" w:sz="0" w:space="0" w:color="auto"/>
                        <w:right w:val="none" w:sz="0" w:space="0" w:color="auto"/>
                      </w:divBdr>
                      <w:divsChild>
                        <w:div w:id="539977018">
                          <w:marLeft w:val="0"/>
                          <w:marRight w:val="0"/>
                          <w:marTop w:val="0"/>
                          <w:marBottom w:val="0"/>
                          <w:divBdr>
                            <w:top w:val="none" w:sz="0" w:space="0" w:color="auto"/>
                            <w:left w:val="none" w:sz="0" w:space="0" w:color="auto"/>
                            <w:bottom w:val="none" w:sz="0" w:space="0" w:color="auto"/>
                            <w:right w:val="none" w:sz="0" w:space="0" w:color="auto"/>
                          </w:divBdr>
                        </w:div>
                      </w:divsChild>
                    </w:div>
                    <w:div w:id="1253511349">
                      <w:marLeft w:val="0"/>
                      <w:marRight w:val="0"/>
                      <w:marTop w:val="0"/>
                      <w:marBottom w:val="0"/>
                      <w:divBdr>
                        <w:top w:val="none" w:sz="0" w:space="0" w:color="auto"/>
                        <w:left w:val="none" w:sz="0" w:space="0" w:color="auto"/>
                        <w:bottom w:val="none" w:sz="0" w:space="0" w:color="auto"/>
                        <w:right w:val="none" w:sz="0" w:space="0" w:color="auto"/>
                      </w:divBdr>
                      <w:divsChild>
                        <w:div w:id="154621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458540">
                  <w:marLeft w:val="0"/>
                  <w:marRight w:val="0"/>
                  <w:marTop w:val="0"/>
                  <w:marBottom w:val="0"/>
                  <w:divBdr>
                    <w:top w:val="none" w:sz="0" w:space="0" w:color="auto"/>
                    <w:left w:val="none" w:sz="0" w:space="0" w:color="auto"/>
                    <w:bottom w:val="none" w:sz="0" w:space="0" w:color="auto"/>
                    <w:right w:val="none" w:sz="0" w:space="0" w:color="auto"/>
                  </w:divBdr>
                  <w:divsChild>
                    <w:div w:id="264194196">
                      <w:marLeft w:val="0"/>
                      <w:marRight w:val="0"/>
                      <w:marTop w:val="0"/>
                      <w:marBottom w:val="0"/>
                      <w:divBdr>
                        <w:top w:val="none" w:sz="0" w:space="0" w:color="auto"/>
                        <w:left w:val="none" w:sz="0" w:space="0" w:color="auto"/>
                        <w:bottom w:val="none" w:sz="0" w:space="0" w:color="auto"/>
                        <w:right w:val="none" w:sz="0" w:space="0" w:color="auto"/>
                      </w:divBdr>
                    </w:div>
                    <w:div w:id="2040543838">
                      <w:marLeft w:val="0"/>
                      <w:marRight w:val="0"/>
                      <w:marTop w:val="0"/>
                      <w:marBottom w:val="0"/>
                      <w:divBdr>
                        <w:top w:val="none" w:sz="0" w:space="0" w:color="auto"/>
                        <w:left w:val="none" w:sz="0" w:space="0" w:color="auto"/>
                        <w:bottom w:val="none" w:sz="0" w:space="0" w:color="auto"/>
                        <w:right w:val="none" w:sz="0" w:space="0" w:color="auto"/>
                      </w:divBdr>
                      <w:divsChild>
                        <w:div w:id="2058894433">
                          <w:marLeft w:val="0"/>
                          <w:marRight w:val="0"/>
                          <w:marTop w:val="0"/>
                          <w:marBottom w:val="0"/>
                          <w:divBdr>
                            <w:top w:val="none" w:sz="0" w:space="0" w:color="auto"/>
                            <w:left w:val="none" w:sz="0" w:space="0" w:color="auto"/>
                            <w:bottom w:val="none" w:sz="0" w:space="0" w:color="auto"/>
                            <w:right w:val="none" w:sz="0" w:space="0" w:color="auto"/>
                          </w:divBdr>
                        </w:div>
                      </w:divsChild>
                    </w:div>
                    <w:div w:id="202715340">
                      <w:marLeft w:val="0"/>
                      <w:marRight w:val="0"/>
                      <w:marTop w:val="0"/>
                      <w:marBottom w:val="0"/>
                      <w:divBdr>
                        <w:top w:val="none" w:sz="0" w:space="0" w:color="auto"/>
                        <w:left w:val="none" w:sz="0" w:space="0" w:color="auto"/>
                        <w:bottom w:val="none" w:sz="0" w:space="0" w:color="auto"/>
                        <w:right w:val="none" w:sz="0" w:space="0" w:color="auto"/>
                      </w:divBdr>
                      <w:divsChild>
                        <w:div w:id="1008875291">
                          <w:marLeft w:val="0"/>
                          <w:marRight w:val="0"/>
                          <w:marTop w:val="0"/>
                          <w:marBottom w:val="0"/>
                          <w:divBdr>
                            <w:top w:val="none" w:sz="0" w:space="0" w:color="auto"/>
                            <w:left w:val="none" w:sz="0" w:space="0" w:color="auto"/>
                            <w:bottom w:val="none" w:sz="0" w:space="0" w:color="auto"/>
                            <w:right w:val="none" w:sz="0" w:space="0" w:color="auto"/>
                          </w:divBdr>
                        </w:div>
                      </w:divsChild>
                    </w:div>
                    <w:div w:id="1766029642">
                      <w:marLeft w:val="0"/>
                      <w:marRight w:val="0"/>
                      <w:marTop w:val="0"/>
                      <w:marBottom w:val="0"/>
                      <w:divBdr>
                        <w:top w:val="none" w:sz="0" w:space="0" w:color="auto"/>
                        <w:left w:val="none" w:sz="0" w:space="0" w:color="auto"/>
                        <w:bottom w:val="none" w:sz="0" w:space="0" w:color="auto"/>
                        <w:right w:val="none" w:sz="0" w:space="0" w:color="auto"/>
                      </w:divBdr>
                      <w:divsChild>
                        <w:div w:id="413086449">
                          <w:marLeft w:val="0"/>
                          <w:marRight w:val="0"/>
                          <w:marTop w:val="0"/>
                          <w:marBottom w:val="0"/>
                          <w:divBdr>
                            <w:top w:val="none" w:sz="0" w:space="0" w:color="auto"/>
                            <w:left w:val="none" w:sz="0" w:space="0" w:color="auto"/>
                            <w:bottom w:val="none" w:sz="0" w:space="0" w:color="auto"/>
                            <w:right w:val="none" w:sz="0" w:space="0" w:color="auto"/>
                          </w:divBdr>
                        </w:div>
                      </w:divsChild>
                    </w:div>
                    <w:div w:id="1872915896">
                      <w:marLeft w:val="0"/>
                      <w:marRight w:val="0"/>
                      <w:marTop w:val="0"/>
                      <w:marBottom w:val="0"/>
                      <w:divBdr>
                        <w:top w:val="none" w:sz="0" w:space="0" w:color="auto"/>
                        <w:left w:val="none" w:sz="0" w:space="0" w:color="auto"/>
                        <w:bottom w:val="none" w:sz="0" w:space="0" w:color="auto"/>
                        <w:right w:val="none" w:sz="0" w:space="0" w:color="auto"/>
                      </w:divBdr>
                      <w:divsChild>
                        <w:div w:id="1252130966">
                          <w:marLeft w:val="0"/>
                          <w:marRight w:val="0"/>
                          <w:marTop w:val="0"/>
                          <w:marBottom w:val="0"/>
                          <w:divBdr>
                            <w:top w:val="none" w:sz="0" w:space="0" w:color="auto"/>
                            <w:left w:val="none" w:sz="0" w:space="0" w:color="auto"/>
                            <w:bottom w:val="none" w:sz="0" w:space="0" w:color="auto"/>
                            <w:right w:val="none" w:sz="0" w:space="0" w:color="auto"/>
                          </w:divBdr>
                        </w:div>
                      </w:divsChild>
                    </w:div>
                    <w:div w:id="763961276">
                      <w:marLeft w:val="0"/>
                      <w:marRight w:val="0"/>
                      <w:marTop w:val="0"/>
                      <w:marBottom w:val="0"/>
                      <w:divBdr>
                        <w:top w:val="none" w:sz="0" w:space="0" w:color="auto"/>
                        <w:left w:val="none" w:sz="0" w:space="0" w:color="auto"/>
                        <w:bottom w:val="none" w:sz="0" w:space="0" w:color="auto"/>
                        <w:right w:val="none" w:sz="0" w:space="0" w:color="auto"/>
                      </w:divBdr>
                      <w:divsChild>
                        <w:div w:id="1167599520">
                          <w:marLeft w:val="0"/>
                          <w:marRight w:val="0"/>
                          <w:marTop w:val="0"/>
                          <w:marBottom w:val="0"/>
                          <w:divBdr>
                            <w:top w:val="none" w:sz="0" w:space="0" w:color="auto"/>
                            <w:left w:val="none" w:sz="0" w:space="0" w:color="auto"/>
                            <w:bottom w:val="none" w:sz="0" w:space="0" w:color="auto"/>
                            <w:right w:val="none" w:sz="0" w:space="0" w:color="auto"/>
                          </w:divBdr>
                        </w:div>
                      </w:divsChild>
                    </w:div>
                    <w:div w:id="1956591220">
                      <w:marLeft w:val="0"/>
                      <w:marRight w:val="0"/>
                      <w:marTop w:val="0"/>
                      <w:marBottom w:val="0"/>
                      <w:divBdr>
                        <w:top w:val="none" w:sz="0" w:space="0" w:color="auto"/>
                        <w:left w:val="none" w:sz="0" w:space="0" w:color="auto"/>
                        <w:bottom w:val="none" w:sz="0" w:space="0" w:color="auto"/>
                        <w:right w:val="none" w:sz="0" w:space="0" w:color="auto"/>
                      </w:divBdr>
                      <w:divsChild>
                        <w:div w:id="21975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81870">
                  <w:marLeft w:val="0"/>
                  <w:marRight w:val="0"/>
                  <w:marTop w:val="0"/>
                  <w:marBottom w:val="0"/>
                  <w:divBdr>
                    <w:top w:val="none" w:sz="0" w:space="0" w:color="auto"/>
                    <w:left w:val="none" w:sz="0" w:space="0" w:color="auto"/>
                    <w:bottom w:val="none" w:sz="0" w:space="0" w:color="auto"/>
                    <w:right w:val="none" w:sz="0" w:space="0" w:color="auto"/>
                  </w:divBdr>
                  <w:divsChild>
                    <w:div w:id="361129843">
                      <w:marLeft w:val="0"/>
                      <w:marRight w:val="0"/>
                      <w:marTop w:val="0"/>
                      <w:marBottom w:val="0"/>
                      <w:divBdr>
                        <w:top w:val="none" w:sz="0" w:space="0" w:color="auto"/>
                        <w:left w:val="none" w:sz="0" w:space="0" w:color="auto"/>
                        <w:bottom w:val="none" w:sz="0" w:space="0" w:color="auto"/>
                        <w:right w:val="none" w:sz="0" w:space="0" w:color="auto"/>
                      </w:divBdr>
                    </w:div>
                    <w:div w:id="535238192">
                      <w:marLeft w:val="0"/>
                      <w:marRight w:val="0"/>
                      <w:marTop w:val="0"/>
                      <w:marBottom w:val="0"/>
                      <w:divBdr>
                        <w:top w:val="none" w:sz="0" w:space="0" w:color="auto"/>
                        <w:left w:val="none" w:sz="0" w:space="0" w:color="auto"/>
                        <w:bottom w:val="none" w:sz="0" w:space="0" w:color="auto"/>
                        <w:right w:val="none" w:sz="0" w:space="0" w:color="auto"/>
                      </w:divBdr>
                      <w:divsChild>
                        <w:div w:id="1158230921">
                          <w:marLeft w:val="0"/>
                          <w:marRight w:val="0"/>
                          <w:marTop w:val="0"/>
                          <w:marBottom w:val="0"/>
                          <w:divBdr>
                            <w:top w:val="none" w:sz="0" w:space="0" w:color="auto"/>
                            <w:left w:val="none" w:sz="0" w:space="0" w:color="auto"/>
                            <w:bottom w:val="none" w:sz="0" w:space="0" w:color="auto"/>
                            <w:right w:val="none" w:sz="0" w:space="0" w:color="auto"/>
                          </w:divBdr>
                        </w:div>
                      </w:divsChild>
                    </w:div>
                    <w:div w:id="1265915584">
                      <w:marLeft w:val="0"/>
                      <w:marRight w:val="0"/>
                      <w:marTop w:val="0"/>
                      <w:marBottom w:val="0"/>
                      <w:divBdr>
                        <w:top w:val="none" w:sz="0" w:space="0" w:color="auto"/>
                        <w:left w:val="none" w:sz="0" w:space="0" w:color="auto"/>
                        <w:bottom w:val="none" w:sz="0" w:space="0" w:color="auto"/>
                        <w:right w:val="none" w:sz="0" w:space="0" w:color="auto"/>
                      </w:divBdr>
                      <w:divsChild>
                        <w:div w:id="1079401861">
                          <w:marLeft w:val="0"/>
                          <w:marRight w:val="0"/>
                          <w:marTop w:val="0"/>
                          <w:marBottom w:val="0"/>
                          <w:divBdr>
                            <w:top w:val="none" w:sz="0" w:space="0" w:color="auto"/>
                            <w:left w:val="none" w:sz="0" w:space="0" w:color="auto"/>
                            <w:bottom w:val="none" w:sz="0" w:space="0" w:color="auto"/>
                            <w:right w:val="none" w:sz="0" w:space="0" w:color="auto"/>
                          </w:divBdr>
                        </w:div>
                      </w:divsChild>
                    </w:div>
                    <w:div w:id="378867659">
                      <w:marLeft w:val="0"/>
                      <w:marRight w:val="0"/>
                      <w:marTop w:val="0"/>
                      <w:marBottom w:val="0"/>
                      <w:divBdr>
                        <w:top w:val="none" w:sz="0" w:space="0" w:color="auto"/>
                        <w:left w:val="none" w:sz="0" w:space="0" w:color="auto"/>
                        <w:bottom w:val="none" w:sz="0" w:space="0" w:color="auto"/>
                        <w:right w:val="none" w:sz="0" w:space="0" w:color="auto"/>
                      </w:divBdr>
                      <w:divsChild>
                        <w:div w:id="471485399">
                          <w:marLeft w:val="0"/>
                          <w:marRight w:val="0"/>
                          <w:marTop w:val="0"/>
                          <w:marBottom w:val="0"/>
                          <w:divBdr>
                            <w:top w:val="none" w:sz="0" w:space="0" w:color="auto"/>
                            <w:left w:val="none" w:sz="0" w:space="0" w:color="auto"/>
                            <w:bottom w:val="none" w:sz="0" w:space="0" w:color="auto"/>
                            <w:right w:val="none" w:sz="0" w:space="0" w:color="auto"/>
                          </w:divBdr>
                        </w:div>
                      </w:divsChild>
                    </w:div>
                    <w:div w:id="1876767980">
                      <w:marLeft w:val="0"/>
                      <w:marRight w:val="0"/>
                      <w:marTop w:val="0"/>
                      <w:marBottom w:val="0"/>
                      <w:divBdr>
                        <w:top w:val="none" w:sz="0" w:space="0" w:color="auto"/>
                        <w:left w:val="none" w:sz="0" w:space="0" w:color="auto"/>
                        <w:bottom w:val="none" w:sz="0" w:space="0" w:color="auto"/>
                        <w:right w:val="none" w:sz="0" w:space="0" w:color="auto"/>
                      </w:divBdr>
                      <w:divsChild>
                        <w:div w:id="172347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959520">
                  <w:marLeft w:val="0"/>
                  <w:marRight w:val="0"/>
                  <w:marTop w:val="0"/>
                  <w:marBottom w:val="0"/>
                  <w:divBdr>
                    <w:top w:val="none" w:sz="0" w:space="0" w:color="auto"/>
                    <w:left w:val="none" w:sz="0" w:space="0" w:color="auto"/>
                    <w:bottom w:val="none" w:sz="0" w:space="0" w:color="auto"/>
                    <w:right w:val="none" w:sz="0" w:space="0" w:color="auto"/>
                  </w:divBdr>
                  <w:divsChild>
                    <w:div w:id="513617960">
                      <w:marLeft w:val="0"/>
                      <w:marRight w:val="0"/>
                      <w:marTop w:val="0"/>
                      <w:marBottom w:val="0"/>
                      <w:divBdr>
                        <w:top w:val="none" w:sz="0" w:space="0" w:color="auto"/>
                        <w:left w:val="none" w:sz="0" w:space="0" w:color="auto"/>
                        <w:bottom w:val="none" w:sz="0" w:space="0" w:color="auto"/>
                        <w:right w:val="none" w:sz="0" w:space="0" w:color="auto"/>
                      </w:divBdr>
                    </w:div>
                    <w:div w:id="332926028">
                      <w:marLeft w:val="0"/>
                      <w:marRight w:val="0"/>
                      <w:marTop w:val="0"/>
                      <w:marBottom w:val="0"/>
                      <w:divBdr>
                        <w:top w:val="single" w:sz="6" w:space="2" w:color="000000"/>
                        <w:left w:val="none" w:sz="0" w:space="0" w:color="auto"/>
                        <w:bottom w:val="none" w:sz="0" w:space="2" w:color="auto"/>
                        <w:right w:val="none" w:sz="0" w:space="0" w:color="auto"/>
                      </w:divBdr>
                    </w:div>
                  </w:divsChild>
                </w:div>
              </w:divsChild>
            </w:div>
          </w:divsChild>
        </w:div>
        <w:div w:id="1371808675">
          <w:marLeft w:val="0"/>
          <w:marRight w:val="0"/>
          <w:marTop w:val="0"/>
          <w:marBottom w:val="0"/>
          <w:divBdr>
            <w:top w:val="none" w:sz="0" w:space="0" w:color="auto"/>
            <w:left w:val="none" w:sz="0" w:space="0" w:color="auto"/>
            <w:bottom w:val="none" w:sz="0" w:space="0" w:color="auto"/>
            <w:right w:val="none" w:sz="0" w:space="0" w:color="auto"/>
          </w:divBdr>
          <w:divsChild>
            <w:div w:id="437798632">
              <w:marLeft w:val="0"/>
              <w:marRight w:val="0"/>
              <w:marTop w:val="480"/>
              <w:marBottom w:val="240"/>
              <w:divBdr>
                <w:top w:val="none" w:sz="0" w:space="0" w:color="auto"/>
                <w:left w:val="none" w:sz="0" w:space="0" w:color="auto"/>
                <w:bottom w:val="none" w:sz="0" w:space="0" w:color="auto"/>
                <w:right w:val="none" w:sz="0" w:space="0" w:color="auto"/>
              </w:divBdr>
            </w:div>
            <w:div w:id="60492664">
              <w:marLeft w:val="0"/>
              <w:marRight w:val="0"/>
              <w:marTop w:val="0"/>
              <w:marBottom w:val="0"/>
              <w:divBdr>
                <w:top w:val="none" w:sz="0" w:space="0" w:color="auto"/>
                <w:left w:val="none" w:sz="0" w:space="0" w:color="auto"/>
                <w:bottom w:val="none" w:sz="0" w:space="0" w:color="auto"/>
                <w:right w:val="none" w:sz="0" w:space="0" w:color="auto"/>
              </w:divBdr>
              <w:divsChild>
                <w:div w:id="1422029112">
                  <w:marLeft w:val="0"/>
                  <w:marRight w:val="0"/>
                  <w:marTop w:val="240"/>
                  <w:marBottom w:val="240"/>
                  <w:divBdr>
                    <w:top w:val="none" w:sz="0" w:space="0" w:color="auto"/>
                    <w:left w:val="none" w:sz="0" w:space="0" w:color="auto"/>
                    <w:bottom w:val="none" w:sz="0" w:space="0" w:color="auto"/>
                    <w:right w:val="none" w:sz="0" w:space="0" w:color="auto"/>
                  </w:divBdr>
                </w:div>
                <w:div w:id="372193778">
                  <w:marLeft w:val="0"/>
                  <w:marRight w:val="0"/>
                  <w:marTop w:val="0"/>
                  <w:marBottom w:val="0"/>
                  <w:divBdr>
                    <w:top w:val="none" w:sz="0" w:space="0" w:color="auto"/>
                    <w:left w:val="none" w:sz="0" w:space="0" w:color="auto"/>
                    <w:bottom w:val="none" w:sz="0" w:space="0" w:color="auto"/>
                    <w:right w:val="none" w:sz="0" w:space="0" w:color="auto"/>
                  </w:divBdr>
                </w:div>
                <w:div w:id="1055542431">
                  <w:marLeft w:val="0"/>
                  <w:marRight w:val="0"/>
                  <w:marTop w:val="0"/>
                  <w:marBottom w:val="0"/>
                  <w:divBdr>
                    <w:top w:val="none" w:sz="0" w:space="0" w:color="auto"/>
                    <w:left w:val="none" w:sz="0" w:space="0" w:color="auto"/>
                    <w:bottom w:val="none" w:sz="0" w:space="0" w:color="auto"/>
                    <w:right w:val="none" w:sz="0" w:space="0" w:color="auto"/>
                  </w:divBdr>
                  <w:divsChild>
                    <w:div w:id="117377710">
                      <w:marLeft w:val="0"/>
                      <w:marRight w:val="0"/>
                      <w:marTop w:val="0"/>
                      <w:marBottom w:val="0"/>
                      <w:divBdr>
                        <w:top w:val="none" w:sz="0" w:space="0" w:color="auto"/>
                        <w:left w:val="none" w:sz="0" w:space="0" w:color="auto"/>
                        <w:bottom w:val="none" w:sz="0" w:space="0" w:color="auto"/>
                        <w:right w:val="none" w:sz="0" w:space="0" w:color="auto"/>
                      </w:divBdr>
                    </w:div>
                  </w:divsChild>
                </w:div>
                <w:div w:id="1604915281">
                  <w:marLeft w:val="0"/>
                  <w:marRight w:val="0"/>
                  <w:marTop w:val="0"/>
                  <w:marBottom w:val="0"/>
                  <w:divBdr>
                    <w:top w:val="none" w:sz="0" w:space="0" w:color="auto"/>
                    <w:left w:val="none" w:sz="0" w:space="0" w:color="auto"/>
                    <w:bottom w:val="none" w:sz="0" w:space="0" w:color="auto"/>
                    <w:right w:val="none" w:sz="0" w:space="0" w:color="auto"/>
                  </w:divBdr>
                  <w:divsChild>
                    <w:div w:id="463238270">
                      <w:marLeft w:val="0"/>
                      <w:marRight w:val="0"/>
                      <w:marTop w:val="0"/>
                      <w:marBottom w:val="0"/>
                      <w:divBdr>
                        <w:top w:val="none" w:sz="0" w:space="0" w:color="auto"/>
                        <w:left w:val="none" w:sz="0" w:space="0" w:color="auto"/>
                        <w:bottom w:val="none" w:sz="0" w:space="0" w:color="auto"/>
                        <w:right w:val="none" w:sz="0" w:space="0" w:color="auto"/>
                      </w:divBdr>
                    </w:div>
                    <w:div w:id="92307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745698">
              <w:marLeft w:val="0"/>
              <w:marRight w:val="0"/>
              <w:marTop w:val="0"/>
              <w:marBottom w:val="0"/>
              <w:divBdr>
                <w:top w:val="none" w:sz="0" w:space="0" w:color="auto"/>
                <w:left w:val="none" w:sz="0" w:space="0" w:color="auto"/>
                <w:bottom w:val="none" w:sz="0" w:space="0" w:color="auto"/>
                <w:right w:val="none" w:sz="0" w:space="0" w:color="auto"/>
              </w:divBdr>
              <w:divsChild>
                <w:div w:id="62724969">
                  <w:marLeft w:val="0"/>
                  <w:marRight w:val="0"/>
                  <w:marTop w:val="240"/>
                  <w:marBottom w:val="240"/>
                  <w:divBdr>
                    <w:top w:val="none" w:sz="0" w:space="0" w:color="auto"/>
                    <w:left w:val="none" w:sz="0" w:space="0" w:color="auto"/>
                    <w:bottom w:val="none" w:sz="0" w:space="0" w:color="auto"/>
                    <w:right w:val="none" w:sz="0" w:space="0" w:color="auto"/>
                  </w:divBdr>
                </w:div>
                <w:div w:id="637295554">
                  <w:marLeft w:val="0"/>
                  <w:marRight w:val="0"/>
                  <w:marTop w:val="0"/>
                  <w:marBottom w:val="0"/>
                  <w:divBdr>
                    <w:top w:val="none" w:sz="0" w:space="0" w:color="auto"/>
                    <w:left w:val="none" w:sz="0" w:space="0" w:color="auto"/>
                    <w:bottom w:val="none" w:sz="0" w:space="0" w:color="auto"/>
                    <w:right w:val="none" w:sz="0" w:space="0" w:color="auto"/>
                  </w:divBdr>
                  <w:divsChild>
                    <w:div w:id="756026251">
                      <w:marLeft w:val="0"/>
                      <w:marRight w:val="0"/>
                      <w:marTop w:val="0"/>
                      <w:marBottom w:val="0"/>
                      <w:divBdr>
                        <w:top w:val="none" w:sz="0" w:space="0" w:color="auto"/>
                        <w:left w:val="none" w:sz="0" w:space="0" w:color="auto"/>
                        <w:bottom w:val="none" w:sz="0" w:space="0" w:color="auto"/>
                        <w:right w:val="none" w:sz="0" w:space="0" w:color="auto"/>
                      </w:divBdr>
                    </w:div>
                    <w:div w:id="1502618858">
                      <w:marLeft w:val="0"/>
                      <w:marRight w:val="0"/>
                      <w:marTop w:val="0"/>
                      <w:marBottom w:val="0"/>
                      <w:divBdr>
                        <w:top w:val="none" w:sz="0" w:space="0" w:color="auto"/>
                        <w:left w:val="none" w:sz="0" w:space="0" w:color="auto"/>
                        <w:bottom w:val="none" w:sz="0" w:space="0" w:color="auto"/>
                        <w:right w:val="none" w:sz="0" w:space="0" w:color="auto"/>
                      </w:divBdr>
                    </w:div>
                  </w:divsChild>
                </w:div>
                <w:div w:id="1397320377">
                  <w:marLeft w:val="0"/>
                  <w:marRight w:val="0"/>
                  <w:marTop w:val="0"/>
                  <w:marBottom w:val="0"/>
                  <w:divBdr>
                    <w:top w:val="none" w:sz="0" w:space="0" w:color="auto"/>
                    <w:left w:val="none" w:sz="0" w:space="0" w:color="auto"/>
                    <w:bottom w:val="none" w:sz="0" w:space="0" w:color="auto"/>
                    <w:right w:val="none" w:sz="0" w:space="0" w:color="auto"/>
                  </w:divBdr>
                  <w:divsChild>
                    <w:div w:id="989402829">
                      <w:marLeft w:val="0"/>
                      <w:marRight w:val="0"/>
                      <w:marTop w:val="0"/>
                      <w:marBottom w:val="0"/>
                      <w:divBdr>
                        <w:top w:val="none" w:sz="0" w:space="0" w:color="auto"/>
                        <w:left w:val="none" w:sz="0" w:space="0" w:color="auto"/>
                        <w:bottom w:val="none" w:sz="0" w:space="0" w:color="auto"/>
                        <w:right w:val="none" w:sz="0" w:space="0" w:color="auto"/>
                      </w:divBdr>
                    </w:div>
                  </w:divsChild>
                </w:div>
                <w:div w:id="1101032108">
                  <w:marLeft w:val="0"/>
                  <w:marRight w:val="0"/>
                  <w:marTop w:val="0"/>
                  <w:marBottom w:val="0"/>
                  <w:divBdr>
                    <w:top w:val="none" w:sz="0" w:space="0" w:color="auto"/>
                    <w:left w:val="none" w:sz="0" w:space="0" w:color="auto"/>
                    <w:bottom w:val="none" w:sz="0" w:space="0" w:color="auto"/>
                    <w:right w:val="none" w:sz="0" w:space="0" w:color="auto"/>
                  </w:divBdr>
                  <w:divsChild>
                    <w:div w:id="1471359558">
                      <w:marLeft w:val="0"/>
                      <w:marRight w:val="0"/>
                      <w:marTop w:val="0"/>
                      <w:marBottom w:val="0"/>
                      <w:divBdr>
                        <w:top w:val="none" w:sz="0" w:space="0" w:color="auto"/>
                        <w:left w:val="none" w:sz="0" w:space="0" w:color="auto"/>
                        <w:bottom w:val="none" w:sz="0" w:space="0" w:color="auto"/>
                        <w:right w:val="none" w:sz="0" w:space="0" w:color="auto"/>
                      </w:divBdr>
                    </w:div>
                  </w:divsChild>
                </w:div>
                <w:div w:id="646475893">
                  <w:marLeft w:val="0"/>
                  <w:marRight w:val="0"/>
                  <w:marTop w:val="0"/>
                  <w:marBottom w:val="0"/>
                  <w:divBdr>
                    <w:top w:val="none" w:sz="0" w:space="0" w:color="auto"/>
                    <w:left w:val="none" w:sz="0" w:space="0" w:color="auto"/>
                    <w:bottom w:val="none" w:sz="0" w:space="0" w:color="auto"/>
                    <w:right w:val="none" w:sz="0" w:space="0" w:color="auto"/>
                  </w:divBdr>
                  <w:divsChild>
                    <w:div w:id="196215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076064">
              <w:marLeft w:val="0"/>
              <w:marRight w:val="0"/>
              <w:marTop w:val="0"/>
              <w:marBottom w:val="0"/>
              <w:divBdr>
                <w:top w:val="none" w:sz="0" w:space="0" w:color="auto"/>
                <w:left w:val="none" w:sz="0" w:space="0" w:color="auto"/>
                <w:bottom w:val="none" w:sz="0" w:space="0" w:color="auto"/>
                <w:right w:val="none" w:sz="0" w:space="0" w:color="auto"/>
              </w:divBdr>
              <w:divsChild>
                <w:div w:id="1731347527">
                  <w:marLeft w:val="0"/>
                  <w:marRight w:val="0"/>
                  <w:marTop w:val="240"/>
                  <w:marBottom w:val="240"/>
                  <w:divBdr>
                    <w:top w:val="none" w:sz="0" w:space="0" w:color="auto"/>
                    <w:left w:val="none" w:sz="0" w:space="0" w:color="auto"/>
                    <w:bottom w:val="none" w:sz="0" w:space="0" w:color="auto"/>
                    <w:right w:val="none" w:sz="0" w:space="0" w:color="auto"/>
                  </w:divBdr>
                </w:div>
                <w:div w:id="1606032490">
                  <w:marLeft w:val="0"/>
                  <w:marRight w:val="0"/>
                  <w:marTop w:val="0"/>
                  <w:marBottom w:val="0"/>
                  <w:divBdr>
                    <w:top w:val="none" w:sz="0" w:space="0" w:color="auto"/>
                    <w:left w:val="none" w:sz="0" w:space="0" w:color="auto"/>
                    <w:bottom w:val="none" w:sz="0" w:space="0" w:color="auto"/>
                    <w:right w:val="none" w:sz="0" w:space="0" w:color="auto"/>
                  </w:divBdr>
                  <w:divsChild>
                    <w:div w:id="1886527402">
                      <w:marLeft w:val="0"/>
                      <w:marRight w:val="0"/>
                      <w:marTop w:val="0"/>
                      <w:marBottom w:val="0"/>
                      <w:divBdr>
                        <w:top w:val="none" w:sz="0" w:space="0" w:color="auto"/>
                        <w:left w:val="none" w:sz="0" w:space="0" w:color="auto"/>
                        <w:bottom w:val="none" w:sz="0" w:space="0" w:color="auto"/>
                        <w:right w:val="none" w:sz="0" w:space="0" w:color="auto"/>
                      </w:divBdr>
                    </w:div>
                    <w:div w:id="1090658806">
                      <w:marLeft w:val="0"/>
                      <w:marRight w:val="0"/>
                      <w:marTop w:val="0"/>
                      <w:marBottom w:val="0"/>
                      <w:divBdr>
                        <w:top w:val="none" w:sz="0" w:space="0" w:color="auto"/>
                        <w:left w:val="none" w:sz="0" w:space="0" w:color="auto"/>
                        <w:bottom w:val="none" w:sz="0" w:space="0" w:color="auto"/>
                        <w:right w:val="none" w:sz="0" w:space="0" w:color="auto"/>
                      </w:divBdr>
                    </w:div>
                  </w:divsChild>
                </w:div>
                <w:div w:id="1772386460">
                  <w:marLeft w:val="0"/>
                  <w:marRight w:val="0"/>
                  <w:marTop w:val="0"/>
                  <w:marBottom w:val="0"/>
                  <w:divBdr>
                    <w:top w:val="none" w:sz="0" w:space="0" w:color="auto"/>
                    <w:left w:val="none" w:sz="0" w:space="0" w:color="auto"/>
                    <w:bottom w:val="none" w:sz="0" w:space="0" w:color="auto"/>
                    <w:right w:val="none" w:sz="0" w:space="0" w:color="auto"/>
                  </w:divBdr>
                  <w:divsChild>
                    <w:div w:id="651832019">
                      <w:marLeft w:val="0"/>
                      <w:marRight w:val="0"/>
                      <w:marTop w:val="0"/>
                      <w:marBottom w:val="0"/>
                      <w:divBdr>
                        <w:top w:val="none" w:sz="0" w:space="0" w:color="auto"/>
                        <w:left w:val="none" w:sz="0" w:space="0" w:color="auto"/>
                        <w:bottom w:val="none" w:sz="0" w:space="0" w:color="auto"/>
                        <w:right w:val="none" w:sz="0" w:space="0" w:color="auto"/>
                      </w:divBdr>
                    </w:div>
                    <w:div w:id="1889877467">
                      <w:marLeft w:val="0"/>
                      <w:marRight w:val="0"/>
                      <w:marTop w:val="0"/>
                      <w:marBottom w:val="0"/>
                      <w:divBdr>
                        <w:top w:val="none" w:sz="0" w:space="0" w:color="auto"/>
                        <w:left w:val="none" w:sz="0" w:space="0" w:color="auto"/>
                        <w:bottom w:val="none" w:sz="0" w:space="0" w:color="auto"/>
                        <w:right w:val="none" w:sz="0" w:space="0" w:color="auto"/>
                      </w:divBdr>
                    </w:div>
                    <w:div w:id="425151763">
                      <w:marLeft w:val="0"/>
                      <w:marRight w:val="0"/>
                      <w:marTop w:val="0"/>
                      <w:marBottom w:val="0"/>
                      <w:divBdr>
                        <w:top w:val="none" w:sz="0" w:space="0" w:color="auto"/>
                        <w:left w:val="none" w:sz="0" w:space="0" w:color="auto"/>
                        <w:bottom w:val="none" w:sz="0" w:space="0" w:color="auto"/>
                        <w:right w:val="none" w:sz="0" w:space="0" w:color="auto"/>
                      </w:divBdr>
                    </w:div>
                  </w:divsChild>
                </w:div>
                <w:div w:id="1752458744">
                  <w:marLeft w:val="0"/>
                  <w:marRight w:val="0"/>
                  <w:marTop w:val="0"/>
                  <w:marBottom w:val="0"/>
                  <w:divBdr>
                    <w:top w:val="none" w:sz="0" w:space="0" w:color="auto"/>
                    <w:left w:val="none" w:sz="0" w:space="0" w:color="auto"/>
                    <w:bottom w:val="none" w:sz="0" w:space="0" w:color="auto"/>
                    <w:right w:val="none" w:sz="0" w:space="0" w:color="auto"/>
                  </w:divBdr>
                  <w:divsChild>
                    <w:div w:id="873424439">
                      <w:marLeft w:val="0"/>
                      <w:marRight w:val="0"/>
                      <w:marTop w:val="0"/>
                      <w:marBottom w:val="0"/>
                      <w:divBdr>
                        <w:top w:val="none" w:sz="0" w:space="0" w:color="auto"/>
                        <w:left w:val="none" w:sz="0" w:space="0" w:color="auto"/>
                        <w:bottom w:val="none" w:sz="0" w:space="0" w:color="auto"/>
                        <w:right w:val="none" w:sz="0" w:space="0" w:color="auto"/>
                      </w:divBdr>
                    </w:div>
                  </w:divsChild>
                </w:div>
                <w:div w:id="208811440">
                  <w:marLeft w:val="0"/>
                  <w:marRight w:val="0"/>
                  <w:marTop w:val="0"/>
                  <w:marBottom w:val="0"/>
                  <w:divBdr>
                    <w:top w:val="none" w:sz="0" w:space="0" w:color="auto"/>
                    <w:left w:val="none" w:sz="0" w:space="0" w:color="auto"/>
                    <w:bottom w:val="none" w:sz="0" w:space="0" w:color="auto"/>
                    <w:right w:val="none" w:sz="0" w:space="0" w:color="auto"/>
                  </w:divBdr>
                  <w:divsChild>
                    <w:div w:id="1982684951">
                      <w:marLeft w:val="0"/>
                      <w:marRight w:val="0"/>
                      <w:marTop w:val="0"/>
                      <w:marBottom w:val="0"/>
                      <w:divBdr>
                        <w:top w:val="none" w:sz="0" w:space="0" w:color="auto"/>
                        <w:left w:val="none" w:sz="0" w:space="0" w:color="auto"/>
                        <w:bottom w:val="none" w:sz="0" w:space="0" w:color="auto"/>
                        <w:right w:val="none" w:sz="0" w:space="0" w:color="auto"/>
                      </w:divBdr>
                    </w:div>
                    <w:div w:id="207113151">
                      <w:marLeft w:val="0"/>
                      <w:marRight w:val="0"/>
                      <w:marTop w:val="0"/>
                      <w:marBottom w:val="0"/>
                      <w:divBdr>
                        <w:top w:val="single" w:sz="6" w:space="2" w:color="000000"/>
                        <w:left w:val="none" w:sz="0" w:space="0" w:color="auto"/>
                        <w:bottom w:val="none" w:sz="0" w:space="2" w:color="auto"/>
                        <w:right w:val="none" w:sz="0" w:space="0" w:color="auto"/>
                      </w:divBdr>
                    </w:div>
                  </w:divsChild>
                </w:div>
              </w:divsChild>
            </w:div>
            <w:div w:id="1640842185">
              <w:marLeft w:val="0"/>
              <w:marRight w:val="0"/>
              <w:marTop w:val="0"/>
              <w:marBottom w:val="0"/>
              <w:divBdr>
                <w:top w:val="none" w:sz="0" w:space="0" w:color="auto"/>
                <w:left w:val="none" w:sz="0" w:space="0" w:color="auto"/>
                <w:bottom w:val="none" w:sz="0" w:space="0" w:color="auto"/>
                <w:right w:val="none" w:sz="0" w:space="0" w:color="auto"/>
              </w:divBdr>
              <w:divsChild>
                <w:div w:id="620377586">
                  <w:marLeft w:val="0"/>
                  <w:marRight w:val="0"/>
                  <w:marTop w:val="240"/>
                  <w:marBottom w:val="240"/>
                  <w:divBdr>
                    <w:top w:val="none" w:sz="0" w:space="0" w:color="auto"/>
                    <w:left w:val="none" w:sz="0" w:space="0" w:color="auto"/>
                    <w:bottom w:val="none" w:sz="0" w:space="0" w:color="auto"/>
                    <w:right w:val="none" w:sz="0" w:space="0" w:color="auto"/>
                  </w:divBdr>
                </w:div>
                <w:div w:id="2000690700">
                  <w:marLeft w:val="0"/>
                  <w:marRight w:val="0"/>
                  <w:marTop w:val="0"/>
                  <w:marBottom w:val="0"/>
                  <w:divBdr>
                    <w:top w:val="none" w:sz="0" w:space="0" w:color="auto"/>
                    <w:left w:val="none" w:sz="0" w:space="0" w:color="auto"/>
                    <w:bottom w:val="none" w:sz="0" w:space="0" w:color="auto"/>
                    <w:right w:val="none" w:sz="0" w:space="0" w:color="auto"/>
                  </w:divBdr>
                  <w:divsChild>
                    <w:div w:id="437024629">
                      <w:marLeft w:val="0"/>
                      <w:marRight w:val="0"/>
                      <w:marTop w:val="0"/>
                      <w:marBottom w:val="0"/>
                      <w:divBdr>
                        <w:top w:val="none" w:sz="0" w:space="0" w:color="auto"/>
                        <w:left w:val="none" w:sz="0" w:space="0" w:color="auto"/>
                        <w:bottom w:val="none" w:sz="0" w:space="0" w:color="auto"/>
                        <w:right w:val="none" w:sz="0" w:space="0" w:color="auto"/>
                      </w:divBdr>
                    </w:div>
                  </w:divsChild>
                </w:div>
                <w:div w:id="1493528092">
                  <w:marLeft w:val="0"/>
                  <w:marRight w:val="0"/>
                  <w:marTop w:val="0"/>
                  <w:marBottom w:val="0"/>
                  <w:divBdr>
                    <w:top w:val="none" w:sz="0" w:space="0" w:color="auto"/>
                    <w:left w:val="none" w:sz="0" w:space="0" w:color="auto"/>
                    <w:bottom w:val="none" w:sz="0" w:space="0" w:color="auto"/>
                    <w:right w:val="none" w:sz="0" w:space="0" w:color="auto"/>
                  </w:divBdr>
                  <w:divsChild>
                    <w:div w:id="1252155981">
                      <w:marLeft w:val="0"/>
                      <w:marRight w:val="0"/>
                      <w:marTop w:val="0"/>
                      <w:marBottom w:val="0"/>
                      <w:divBdr>
                        <w:top w:val="none" w:sz="0" w:space="0" w:color="auto"/>
                        <w:left w:val="none" w:sz="0" w:space="0" w:color="auto"/>
                        <w:bottom w:val="none" w:sz="0" w:space="0" w:color="auto"/>
                        <w:right w:val="none" w:sz="0" w:space="0" w:color="auto"/>
                      </w:divBdr>
                    </w:div>
                  </w:divsChild>
                </w:div>
                <w:div w:id="1401564256">
                  <w:marLeft w:val="0"/>
                  <w:marRight w:val="0"/>
                  <w:marTop w:val="0"/>
                  <w:marBottom w:val="0"/>
                  <w:divBdr>
                    <w:top w:val="none" w:sz="0" w:space="0" w:color="auto"/>
                    <w:left w:val="none" w:sz="0" w:space="0" w:color="auto"/>
                    <w:bottom w:val="none" w:sz="0" w:space="0" w:color="auto"/>
                    <w:right w:val="none" w:sz="0" w:space="0" w:color="auto"/>
                  </w:divBdr>
                  <w:divsChild>
                    <w:div w:id="1329669638">
                      <w:marLeft w:val="0"/>
                      <w:marRight w:val="0"/>
                      <w:marTop w:val="0"/>
                      <w:marBottom w:val="0"/>
                      <w:divBdr>
                        <w:top w:val="none" w:sz="0" w:space="0" w:color="auto"/>
                        <w:left w:val="none" w:sz="0" w:space="0" w:color="auto"/>
                        <w:bottom w:val="none" w:sz="0" w:space="0" w:color="auto"/>
                        <w:right w:val="none" w:sz="0" w:space="0" w:color="auto"/>
                      </w:divBdr>
                    </w:div>
                    <w:div w:id="1401126072">
                      <w:marLeft w:val="0"/>
                      <w:marRight w:val="0"/>
                      <w:marTop w:val="0"/>
                      <w:marBottom w:val="0"/>
                      <w:divBdr>
                        <w:top w:val="single" w:sz="6" w:space="2" w:color="000000"/>
                        <w:left w:val="none" w:sz="0" w:space="0" w:color="auto"/>
                        <w:bottom w:val="none" w:sz="0" w:space="2" w:color="auto"/>
                        <w:right w:val="none" w:sz="0" w:space="0" w:color="auto"/>
                      </w:divBdr>
                    </w:div>
                  </w:divsChild>
                </w:div>
              </w:divsChild>
            </w:div>
            <w:div w:id="251208091">
              <w:marLeft w:val="0"/>
              <w:marRight w:val="0"/>
              <w:marTop w:val="0"/>
              <w:marBottom w:val="0"/>
              <w:divBdr>
                <w:top w:val="none" w:sz="0" w:space="0" w:color="auto"/>
                <w:left w:val="none" w:sz="0" w:space="0" w:color="auto"/>
                <w:bottom w:val="none" w:sz="0" w:space="0" w:color="auto"/>
                <w:right w:val="none" w:sz="0" w:space="0" w:color="auto"/>
              </w:divBdr>
              <w:divsChild>
                <w:div w:id="401367036">
                  <w:marLeft w:val="0"/>
                  <w:marRight w:val="0"/>
                  <w:marTop w:val="240"/>
                  <w:marBottom w:val="240"/>
                  <w:divBdr>
                    <w:top w:val="none" w:sz="0" w:space="0" w:color="auto"/>
                    <w:left w:val="none" w:sz="0" w:space="0" w:color="auto"/>
                    <w:bottom w:val="none" w:sz="0" w:space="0" w:color="auto"/>
                    <w:right w:val="none" w:sz="0" w:space="0" w:color="auto"/>
                  </w:divBdr>
                </w:div>
                <w:div w:id="1133595867">
                  <w:marLeft w:val="0"/>
                  <w:marRight w:val="0"/>
                  <w:marTop w:val="0"/>
                  <w:marBottom w:val="0"/>
                  <w:divBdr>
                    <w:top w:val="none" w:sz="0" w:space="0" w:color="auto"/>
                    <w:left w:val="none" w:sz="0" w:space="0" w:color="auto"/>
                    <w:bottom w:val="none" w:sz="0" w:space="0" w:color="auto"/>
                    <w:right w:val="none" w:sz="0" w:space="0" w:color="auto"/>
                  </w:divBdr>
                  <w:divsChild>
                    <w:div w:id="1986931306">
                      <w:marLeft w:val="0"/>
                      <w:marRight w:val="0"/>
                      <w:marTop w:val="0"/>
                      <w:marBottom w:val="0"/>
                      <w:divBdr>
                        <w:top w:val="none" w:sz="0" w:space="0" w:color="auto"/>
                        <w:left w:val="none" w:sz="0" w:space="0" w:color="auto"/>
                        <w:bottom w:val="none" w:sz="0" w:space="0" w:color="auto"/>
                        <w:right w:val="none" w:sz="0" w:space="0" w:color="auto"/>
                      </w:divBdr>
                    </w:div>
                    <w:div w:id="1389644103">
                      <w:marLeft w:val="0"/>
                      <w:marRight w:val="0"/>
                      <w:marTop w:val="0"/>
                      <w:marBottom w:val="0"/>
                      <w:divBdr>
                        <w:top w:val="none" w:sz="0" w:space="0" w:color="auto"/>
                        <w:left w:val="none" w:sz="0" w:space="0" w:color="auto"/>
                        <w:bottom w:val="none" w:sz="0" w:space="0" w:color="auto"/>
                        <w:right w:val="none" w:sz="0" w:space="0" w:color="auto"/>
                      </w:divBdr>
                      <w:divsChild>
                        <w:div w:id="1132094656">
                          <w:marLeft w:val="0"/>
                          <w:marRight w:val="0"/>
                          <w:marTop w:val="0"/>
                          <w:marBottom w:val="0"/>
                          <w:divBdr>
                            <w:top w:val="none" w:sz="0" w:space="0" w:color="auto"/>
                            <w:left w:val="none" w:sz="0" w:space="0" w:color="auto"/>
                            <w:bottom w:val="none" w:sz="0" w:space="0" w:color="auto"/>
                            <w:right w:val="none" w:sz="0" w:space="0" w:color="auto"/>
                          </w:divBdr>
                        </w:div>
                      </w:divsChild>
                    </w:div>
                    <w:div w:id="34355909">
                      <w:marLeft w:val="0"/>
                      <w:marRight w:val="0"/>
                      <w:marTop w:val="0"/>
                      <w:marBottom w:val="0"/>
                      <w:divBdr>
                        <w:top w:val="none" w:sz="0" w:space="0" w:color="auto"/>
                        <w:left w:val="none" w:sz="0" w:space="0" w:color="auto"/>
                        <w:bottom w:val="none" w:sz="0" w:space="0" w:color="auto"/>
                        <w:right w:val="none" w:sz="0" w:space="0" w:color="auto"/>
                      </w:divBdr>
                      <w:divsChild>
                        <w:div w:id="1448810254">
                          <w:marLeft w:val="0"/>
                          <w:marRight w:val="0"/>
                          <w:marTop w:val="0"/>
                          <w:marBottom w:val="0"/>
                          <w:divBdr>
                            <w:top w:val="none" w:sz="0" w:space="0" w:color="auto"/>
                            <w:left w:val="none" w:sz="0" w:space="0" w:color="auto"/>
                            <w:bottom w:val="none" w:sz="0" w:space="0" w:color="auto"/>
                            <w:right w:val="none" w:sz="0" w:space="0" w:color="auto"/>
                          </w:divBdr>
                        </w:div>
                      </w:divsChild>
                    </w:div>
                    <w:div w:id="859778391">
                      <w:marLeft w:val="0"/>
                      <w:marRight w:val="0"/>
                      <w:marTop w:val="0"/>
                      <w:marBottom w:val="0"/>
                      <w:divBdr>
                        <w:top w:val="none" w:sz="0" w:space="0" w:color="auto"/>
                        <w:left w:val="none" w:sz="0" w:space="0" w:color="auto"/>
                        <w:bottom w:val="none" w:sz="0" w:space="0" w:color="auto"/>
                        <w:right w:val="none" w:sz="0" w:space="0" w:color="auto"/>
                      </w:divBdr>
                      <w:divsChild>
                        <w:div w:id="709037035">
                          <w:marLeft w:val="0"/>
                          <w:marRight w:val="0"/>
                          <w:marTop w:val="0"/>
                          <w:marBottom w:val="0"/>
                          <w:divBdr>
                            <w:top w:val="none" w:sz="0" w:space="0" w:color="auto"/>
                            <w:left w:val="none" w:sz="0" w:space="0" w:color="auto"/>
                            <w:bottom w:val="none" w:sz="0" w:space="0" w:color="auto"/>
                            <w:right w:val="none" w:sz="0" w:space="0" w:color="auto"/>
                          </w:divBdr>
                        </w:div>
                      </w:divsChild>
                    </w:div>
                    <w:div w:id="1860005697">
                      <w:marLeft w:val="0"/>
                      <w:marRight w:val="0"/>
                      <w:marTop w:val="0"/>
                      <w:marBottom w:val="0"/>
                      <w:divBdr>
                        <w:top w:val="none" w:sz="0" w:space="0" w:color="auto"/>
                        <w:left w:val="none" w:sz="0" w:space="0" w:color="auto"/>
                        <w:bottom w:val="none" w:sz="0" w:space="0" w:color="auto"/>
                        <w:right w:val="none" w:sz="0" w:space="0" w:color="auto"/>
                      </w:divBdr>
                      <w:divsChild>
                        <w:div w:id="2020497674">
                          <w:marLeft w:val="0"/>
                          <w:marRight w:val="0"/>
                          <w:marTop w:val="0"/>
                          <w:marBottom w:val="0"/>
                          <w:divBdr>
                            <w:top w:val="none" w:sz="0" w:space="0" w:color="auto"/>
                            <w:left w:val="none" w:sz="0" w:space="0" w:color="auto"/>
                            <w:bottom w:val="none" w:sz="0" w:space="0" w:color="auto"/>
                            <w:right w:val="none" w:sz="0" w:space="0" w:color="auto"/>
                          </w:divBdr>
                        </w:div>
                      </w:divsChild>
                    </w:div>
                    <w:div w:id="1890534870">
                      <w:marLeft w:val="0"/>
                      <w:marRight w:val="0"/>
                      <w:marTop w:val="0"/>
                      <w:marBottom w:val="0"/>
                      <w:divBdr>
                        <w:top w:val="none" w:sz="0" w:space="0" w:color="auto"/>
                        <w:left w:val="none" w:sz="0" w:space="0" w:color="auto"/>
                        <w:bottom w:val="none" w:sz="0" w:space="0" w:color="auto"/>
                        <w:right w:val="none" w:sz="0" w:space="0" w:color="auto"/>
                      </w:divBdr>
                      <w:divsChild>
                        <w:div w:id="118050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837622">
                  <w:marLeft w:val="0"/>
                  <w:marRight w:val="0"/>
                  <w:marTop w:val="0"/>
                  <w:marBottom w:val="0"/>
                  <w:divBdr>
                    <w:top w:val="none" w:sz="0" w:space="0" w:color="auto"/>
                    <w:left w:val="none" w:sz="0" w:space="0" w:color="auto"/>
                    <w:bottom w:val="none" w:sz="0" w:space="0" w:color="auto"/>
                    <w:right w:val="none" w:sz="0" w:space="0" w:color="auto"/>
                  </w:divBdr>
                  <w:divsChild>
                    <w:div w:id="77680730">
                      <w:marLeft w:val="0"/>
                      <w:marRight w:val="0"/>
                      <w:marTop w:val="0"/>
                      <w:marBottom w:val="0"/>
                      <w:divBdr>
                        <w:top w:val="none" w:sz="0" w:space="0" w:color="auto"/>
                        <w:left w:val="none" w:sz="0" w:space="0" w:color="auto"/>
                        <w:bottom w:val="none" w:sz="0" w:space="0" w:color="auto"/>
                        <w:right w:val="none" w:sz="0" w:space="0" w:color="auto"/>
                      </w:divBdr>
                    </w:div>
                  </w:divsChild>
                </w:div>
                <w:div w:id="898050611">
                  <w:marLeft w:val="0"/>
                  <w:marRight w:val="0"/>
                  <w:marTop w:val="0"/>
                  <w:marBottom w:val="0"/>
                  <w:divBdr>
                    <w:top w:val="none" w:sz="0" w:space="0" w:color="auto"/>
                    <w:left w:val="none" w:sz="0" w:space="0" w:color="auto"/>
                    <w:bottom w:val="none" w:sz="0" w:space="0" w:color="auto"/>
                    <w:right w:val="none" w:sz="0" w:space="0" w:color="auto"/>
                  </w:divBdr>
                  <w:divsChild>
                    <w:div w:id="36317912">
                      <w:marLeft w:val="0"/>
                      <w:marRight w:val="0"/>
                      <w:marTop w:val="0"/>
                      <w:marBottom w:val="0"/>
                      <w:divBdr>
                        <w:top w:val="none" w:sz="0" w:space="0" w:color="auto"/>
                        <w:left w:val="none" w:sz="0" w:space="0" w:color="auto"/>
                        <w:bottom w:val="none" w:sz="0" w:space="0" w:color="auto"/>
                        <w:right w:val="none" w:sz="0" w:space="0" w:color="auto"/>
                      </w:divBdr>
                    </w:div>
                  </w:divsChild>
                </w:div>
                <w:div w:id="1581863180">
                  <w:marLeft w:val="0"/>
                  <w:marRight w:val="0"/>
                  <w:marTop w:val="0"/>
                  <w:marBottom w:val="0"/>
                  <w:divBdr>
                    <w:top w:val="none" w:sz="0" w:space="0" w:color="auto"/>
                    <w:left w:val="none" w:sz="0" w:space="0" w:color="auto"/>
                    <w:bottom w:val="none" w:sz="0" w:space="0" w:color="auto"/>
                    <w:right w:val="none" w:sz="0" w:space="0" w:color="auto"/>
                  </w:divBdr>
                  <w:divsChild>
                    <w:div w:id="200242824">
                      <w:marLeft w:val="0"/>
                      <w:marRight w:val="0"/>
                      <w:marTop w:val="0"/>
                      <w:marBottom w:val="0"/>
                      <w:divBdr>
                        <w:top w:val="none" w:sz="0" w:space="0" w:color="auto"/>
                        <w:left w:val="none" w:sz="0" w:space="0" w:color="auto"/>
                        <w:bottom w:val="none" w:sz="0" w:space="0" w:color="auto"/>
                        <w:right w:val="none" w:sz="0" w:space="0" w:color="auto"/>
                      </w:divBdr>
                    </w:div>
                  </w:divsChild>
                </w:div>
                <w:div w:id="303201246">
                  <w:marLeft w:val="0"/>
                  <w:marRight w:val="0"/>
                  <w:marTop w:val="0"/>
                  <w:marBottom w:val="0"/>
                  <w:divBdr>
                    <w:top w:val="none" w:sz="0" w:space="0" w:color="auto"/>
                    <w:left w:val="none" w:sz="0" w:space="0" w:color="auto"/>
                    <w:bottom w:val="none" w:sz="0" w:space="0" w:color="auto"/>
                    <w:right w:val="none" w:sz="0" w:space="0" w:color="auto"/>
                  </w:divBdr>
                  <w:divsChild>
                    <w:div w:id="1478105630">
                      <w:marLeft w:val="0"/>
                      <w:marRight w:val="0"/>
                      <w:marTop w:val="0"/>
                      <w:marBottom w:val="0"/>
                      <w:divBdr>
                        <w:top w:val="none" w:sz="0" w:space="0" w:color="auto"/>
                        <w:left w:val="none" w:sz="0" w:space="0" w:color="auto"/>
                        <w:bottom w:val="none" w:sz="0" w:space="0" w:color="auto"/>
                        <w:right w:val="none" w:sz="0" w:space="0" w:color="auto"/>
                      </w:divBdr>
                    </w:div>
                  </w:divsChild>
                </w:div>
                <w:div w:id="1218472052">
                  <w:marLeft w:val="0"/>
                  <w:marRight w:val="0"/>
                  <w:marTop w:val="0"/>
                  <w:marBottom w:val="0"/>
                  <w:divBdr>
                    <w:top w:val="none" w:sz="0" w:space="0" w:color="auto"/>
                    <w:left w:val="none" w:sz="0" w:space="0" w:color="auto"/>
                    <w:bottom w:val="none" w:sz="0" w:space="0" w:color="auto"/>
                    <w:right w:val="none" w:sz="0" w:space="0" w:color="auto"/>
                  </w:divBdr>
                  <w:divsChild>
                    <w:div w:id="388847467">
                      <w:marLeft w:val="0"/>
                      <w:marRight w:val="0"/>
                      <w:marTop w:val="0"/>
                      <w:marBottom w:val="0"/>
                      <w:divBdr>
                        <w:top w:val="none" w:sz="0" w:space="0" w:color="auto"/>
                        <w:left w:val="none" w:sz="0" w:space="0" w:color="auto"/>
                        <w:bottom w:val="none" w:sz="0" w:space="0" w:color="auto"/>
                        <w:right w:val="none" w:sz="0" w:space="0" w:color="auto"/>
                      </w:divBdr>
                    </w:div>
                  </w:divsChild>
                </w:div>
                <w:div w:id="598030765">
                  <w:marLeft w:val="0"/>
                  <w:marRight w:val="0"/>
                  <w:marTop w:val="0"/>
                  <w:marBottom w:val="0"/>
                  <w:divBdr>
                    <w:top w:val="none" w:sz="0" w:space="0" w:color="auto"/>
                    <w:left w:val="none" w:sz="0" w:space="0" w:color="auto"/>
                    <w:bottom w:val="none" w:sz="0" w:space="0" w:color="auto"/>
                    <w:right w:val="none" w:sz="0" w:space="0" w:color="auto"/>
                  </w:divBdr>
                  <w:divsChild>
                    <w:div w:id="1430077539">
                      <w:marLeft w:val="0"/>
                      <w:marRight w:val="0"/>
                      <w:marTop w:val="0"/>
                      <w:marBottom w:val="0"/>
                      <w:divBdr>
                        <w:top w:val="none" w:sz="0" w:space="0" w:color="auto"/>
                        <w:left w:val="none" w:sz="0" w:space="0" w:color="auto"/>
                        <w:bottom w:val="none" w:sz="0" w:space="0" w:color="auto"/>
                        <w:right w:val="none" w:sz="0" w:space="0" w:color="auto"/>
                      </w:divBdr>
                    </w:div>
                  </w:divsChild>
                </w:div>
                <w:div w:id="2137553522">
                  <w:marLeft w:val="0"/>
                  <w:marRight w:val="0"/>
                  <w:marTop w:val="0"/>
                  <w:marBottom w:val="0"/>
                  <w:divBdr>
                    <w:top w:val="none" w:sz="0" w:space="0" w:color="auto"/>
                    <w:left w:val="none" w:sz="0" w:space="0" w:color="auto"/>
                    <w:bottom w:val="none" w:sz="0" w:space="0" w:color="auto"/>
                    <w:right w:val="none" w:sz="0" w:space="0" w:color="auto"/>
                  </w:divBdr>
                  <w:divsChild>
                    <w:div w:id="119184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202379">
              <w:marLeft w:val="0"/>
              <w:marRight w:val="0"/>
              <w:marTop w:val="0"/>
              <w:marBottom w:val="0"/>
              <w:divBdr>
                <w:top w:val="none" w:sz="0" w:space="0" w:color="auto"/>
                <w:left w:val="none" w:sz="0" w:space="0" w:color="auto"/>
                <w:bottom w:val="none" w:sz="0" w:space="0" w:color="auto"/>
                <w:right w:val="none" w:sz="0" w:space="0" w:color="auto"/>
              </w:divBdr>
              <w:divsChild>
                <w:div w:id="919750731">
                  <w:marLeft w:val="0"/>
                  <w:marRight w:val="0"/>
                  <w:marTop w:val="240"/>
                  <w:marBottom w:val="240"/>
                  <w:divBdr>
                    <w:top w:val="none" w:sz="0" w:space="0" w:color="auto"/>
                    <w:left w:val="none" w:sz="0" w:space="0" w:color="auto"/>
                    <w:bottom w:val="none" w:sz="0" w:space="0" w:color="auto"/>
                    <w:right w:val="none" w:sz="0" w:space="0" w:color="auto"/>
                  </w:divBdr>
                </w:div>
                <w:div w:id="1973630246">
                  <w:marLeft w:val="0"/>
                  <w:marRight w:val="0"/>
                  <w:marTop w:val="0"/>
                  <w:marBottom w:val="0"/>
                  <w:divBdr>
                    <w:top w:val="none" w:sz="0" w:space="0" w:color="auto"/>
                    <w:left w:val="none" w:sz="0" w:space="0" w:color="auto"/>
                    <w:bottom w:val="none" w:sz="0" w:space="0" w:color="auto"/>
                    <w:right w:val="none" w:sz="0" w:space="0" w:color="auto"/>
                  </w:divBdr>
                </w:div>
              </w:divsChild>
            </w:div>
            <w:div w:id="975522757">
              <w:marLeft w:val="0"/>
              <w:marRight w:val="0"/>
              <w:marTop w:val="0"/>
              <w:marBottom w:val="0"/>
              <w:divBdr>
                <w:top w:val="none" w:sz="0" w:space="0" w:color="auto"/>
                <w:left w:val="none" w:sz="0" w:space="0" w:color="auto"/>
                <w:bottom w:val="none" w:sz="0" w:space="0" w:color="auto"/>
                <w:right w:val="none" w:sz="0" w:space="0" w:color="auto"/>
              </w:divBdr>
              <w:divsChild>
                <w:div w:id="1762942801">
                  <w:marLeft w:val="0"/>
                  <w:marRight w:val="0"/>
                  <w:marTop w:val="240"/>
                  <w:marBottom w:val="240"/>
                  <w:divBdr>
                    <w:top w:val="none" w:sz="0" w:space="0" w:color="auto"/>
                    <w:left w:val="none" w:sz="0" w:space="0" w:color="auto"/>
                    <w:bottom w:val="none" w:sz="0" w:space="0" w:color="auto"/>
                    <w:right w:val="none" w:sz="0" w:space="0" w:color="auto"/>
                  </w:divBdr>
                </w:div>
                <w:div w:id="1016081986">
                  <w:marLeft w:val="0"/>
                  <w:marRight w:val="0"/>
                  <w:marTop w:val="0"/>
                  <w:marBottom w:val="0"/>
                  <w:divBdr>
                    <w:top w:val="none" w:sz="0" w:space="0" w:color="auto"/>
                    <w:left w:val="none" w:sz="0" w:space="0" w:color="auto"/>
                    <w:bottom w:val="none" w:sz="0" w:space="0" w:color="auto"/>
                    <w:right w:val="none" w:sz="0" w:space="0" w:color="auto"/>
                  </w:divBdr>
                  <w:divsChild>
                    <w:div w:id="984046750">
                      <w:marLeft w:val="0"/>
                      <w:marRight w:val="0"/>
                      <w:marTop w:val="0"/>
                      <w:marBottom w:val="0"/>
                      <w:divBdr>
                        <w:top w:val="none" w:sz="0" w:space="0" w:color="auto"/>
                        <w:left w:val="none" w:sz="0" w:space="0" w:color="auto"/>
                        <w:bottom w:val="none" w:sz="0" w:space="0" w:color="auto"/>
                        <w:right w:val="none" w:sz="0" w:space="0" w:color="auto"/>
                      </w:divBdr>
                    </w:div>
                  </w:divsChild>
                </w:div>
                <w:div w:id="177814835">
                  <w:marLeft w:val="0"/>
                  <w:marRight w:val="0"/>
                  <w:marTop w:val="0"/>
                  <w:marBottom w:val="0"/>
                  <w:divBdr>
                    <w:top w:val="none" w:sz="0" w:space="0" w:color="auto"/>
                    <w:left w:val="none" w:sz="0" w:space="0" w:color="auto"/>
                    <w:bottom w:val="none" w:sz="0" w:space="0" w:color="auto"/>
                    <w:right w:val="none" w:sz="0" w:space="0" w:color="auto"/>
                  </w:divBdr>
                  <w:divsChild>
                    <w:div w:id="1086419216">
                      <w:marLeft w:val="0"/>
                      <w:marRight w:val="0"/>
                      <w:marTop w:val="0"/>
                      <w:marBottom w:val="0"/>
                      <w:divBdr>
                        <w:top w:val="none" w:sz="0" w:space="0" w:color="auto"/>
                        <w:left w:val="none" w:sz="0" w:space="0" w:color="auto"/>
                        <w:bottom w:val="none" w:sz="0" w:space="0" w:color="auto"/>
                        <w:right w:val="none" w:sz="0" w:space="0" w:color="auto"/>
                      </w:divBdr>
                    </w:div>
                  </w:divsChild>
                </w:div>
                <w:div w:id="409087410">
                  <w:marLeft w:val="0"/>
                  <w:marRight w:val="0"/>
                  <w:marTop w:val="0"/>
                  <w:marBottom w:val="0"/>
                  <w:divBdr>
                    <w:top w:val="none" w:sz="0" w:space="0" w:color="auto"/>
                    <w:left w:val="none" w:sz="0" w:space="0" w:color="auto"/>
                    <w:bottom w:val="none" w:sz="0" w:space="0" w:color="auto"/>
                    <w:right w:val="none" w:sz="0" w:space="0" w:color="auto"/>
                  </w:divBdr>
                  <w:divsChild>
                    <w:div w:id="1808934051">
                      <w:marLeft w:val="0"/>
                      <w:marRight w:val="0"/>
                      <w:marTop w:val="0"/>
                      <w:marBottom w:val="0"/>
                      <w:divBdr>
                        <w:top w:val="none" w:sz="0" w:space="0" w:color="auto"/>
                        <w:left w:val="none" w:sz="0" w:space="0" w:color="auto"/>
                        <w:bottom w:val="none" w:sz="0" w:space="0" w:color="auto"/>
                        <w:right w:val="none" w:sz="0" w:space="0" w:color="auto"/>
                      </w:divBdr>
                    </w:div>
                  </w:divsChild>
                </w:div>
                <w:div w:id="1203904774">
                  <w:marLeft w:val="0"/>
                  <w:marRight w:val="0"/>
                  <w:marTop w:val="0"/>
                  <w:marBottom w:val="0"/>
                  <w:divBdr>
                    <w:top w:val="none" w:sz="0" w:space="0" w:color="auto"/>
                    <w:left w:val="none" w:sz="0" w:space="0" w:color="auto"/>
                    <w:bottom w:val="none" w:sz="0" w:space="0" w:color="auto"/>
                    <w:right w:val="none" w:sz="0" w:space="0" w:color="auto"/>
                  </w:divBdr>
                  <w:divsChild>
                    <w:div w:id="591090922">
                      <w:marLeft w:val="0"/>
                      <w:marRight w:val="0"/>
                      <w:marTop w:val="0"/>
                      <w:marBottom w:val="0"/>
                      <w:divBdr>
                        <w:top w:val="none" w:sz="0" w:space="0" w:color="auto"/>
                        <w:left w:val="none" w:sz="0" w:space="0" w:color="auto"/>
                        <w:bottom w:val="none" w:sz="0" w:space="0" w:color="auto"/>
                        <w:right w:val="none" w:sz="0" w:space="0" w:color="auto"/>
                      </w:divBdr>
                    </w:div>
                  </w:divsChild>
                </w:div>
                <w:div w:id="1550720923">
                  <w:marLeft w:val="0"/>
                  <w:marRight w:val="0"/>
                  <w:marTop w:val="0"/>
                  <w:marBottom w:val="0"/>
                  <w:divBdr>
                    <w:top w:val="none" w:sz="0" w:space="0" w:color="auto"/>
                    <w:left w:val="none" w:sz="0" w:space="0" w:color="auto"/>
                    <w:bottom w:val="none" w:sz="0" w:space="0" w:color="auto"/>
                    <w:right w:val="none" w:sz="0" w:space="0" w:color="auto"/>
                  </w:divBdr>
                  <w:divsChild>
                    <w:div w:id="1749227245">
                      <w:marLeft w:val="0"/>
                      <w:marRight w:val="0"/>
                      <w:marTop w:val="0"/>
                      <w:marBottom w:val="0"/>
                      <w:divBdr>
                        <w:top w:val="none" w:sz="0" w:space="0" w:color="auto"/>
                        <w:left w:val="none" w:sz="0" w:space="0" w:color="auto"/>
                        <w:bottom w:val="none" w:sz="0" w:space="0" w:color="auto"/>
                        <w:right w:val="none" w:sz="0" w:space="0" w:color="auto"/>
                      </w:divBdr>
                    </w:div>
                    <w:div w:id="1319923834">
                      <w:marLeft w:val="0"/>
                      <w:marRight w:val="0"/>
                      <w:marTop w:val="0"/>
                      <w:marBottom w:val="0"/>
                      <w:divBdr>
                        <w:top w:val="none" w:sz="0" w:space="0" w:color="auto"/>
                        <w:left w:val="none" w:sz="0" w:space="0" w:color="auto"/>
                        <w:bottom w:val="none" w:sz="0" w:space="0" w:color="auto"/>
                        <w:right w:val="none" w:sz="0" w:space="0" w:color="auto"/>
                      </w:divBdr>
                      <w:divsChild>
                        <w:div w:id="322927016">
                          <w:marLeft w:val="0"/>
                          <w:marRight w:val="0"/>
                          <w:marTop w:val="0"/>
                          <w:marBottom w:val="0"/>
                          <w:divBdr>
                            <w:top w:val="none" w:sz="0" w:space="0" w:color="auto"/>
                            <w:left w:val="none" w:sz="0" w:space="0" w:color="auto"/>
                            <w:bottom w:val="none" w:sz="0" w:space="0" w:color="auto"/>
                            <w:right w:val="none" w:sz="0" w:space="0" w:color="auto"/>
                          </w:divBdr>
                        </w:div>
                      </w:divsChild>
                    </w:div>
                    <w:div w:id="1738672490">
                      <w:marLeft w:val="0"/>
                      <w:marRight w:val="0"/>
                      <w:marTop w:val="0"/>
                      <w:marBottom w:val="0"/>
                      <w:divBdr>
                        <w:top w:val="none" w:sz="0" w:space="0" w:color="auto"/>
                        <w:left w:val="none" w:sz="0" w:space="0" w:color="auto"/>
                        <w:bottom w:val="none" w:sz="0" w:space="0" w:color="auto"/>
                        <w:right w:val="none" w:sz="0" w:space="0" w:color="auto"/>
                      </w:divBdr>
                      <w:divsChild>
                        <w:div w:id="578758484">
                          <w:marLeft w:val="0"/>
                          <w:marRight w:val="0"/>
                          <w:marTop w:val="0"/>
                          <w:marBottom w:val="0"/>
                          <w:divBdr>
                            <w:top w:val="none" w:sz="0" w:space="0" w:color="auto"/>
                            <w:left w:val="none" w:sz="0" w:space="0" w:color="auto"/>
                            <w:bottom w:val="none" w:sz="0" w:space="0" w:color="auto"/>
                            <w:right w:val="none" w:sz="0" w:space="0" w:color="auto"/>
                          </w:divBdr>
                        </w:div>
                      </w:divsChild>
                    </w:div>
                    <w:div w:id="451679236">
                      <w:marLeft w:val="0"/>
                      <w:marRight w:val="0"/>
                      <w:marTop w:val="0"/>
                      <w:marBottom w:val="0"/>
                      <w:divBdr>
                        <w:top w:val="none" w:sz="0" w:space="0" w:color="auto"/>
                        <w:left w:val="none" w:sz="0" w:space="0" w:color="auto"/>
                        <w:bottom w:val="none" w:sz="0" w:space="0" w:color="auto"/>
                        <w:right w:val="none" w:sz="0" w:space="0" w:color="auto"/>
                      </w:divBdr>
                      <w:divsChild>
                        <w:div w:id="64732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611903">
                  <w:marLeft w:val="0"/>
                  <w:marRight w:val="0"/>
                  <w:marTop w:val="0"/>
                  <w:marBottom w:val="0"/>
                  <w:divBdr>
                    <w:top w:val="none" w:sz="0" w:space="0" w:color="auto"/>
                    <w:left w:val="none" w:sz="0" w:space="0" w:color="auto"/>
                    <w:bottom w:val="none" w:sz="0" w:space="0" w:color="auto"/>
                    <w:right w:val="none" w:sz="0" w:space="0" w:color="auto"/>
                  </w:divBdr>
                  <w:divsChild>
                    <w:div w:id="41683256">
                      <w:marLeft w:val="0"/>
                      <w:marRight w:val="0"/>
                      <w:marTop w:val="0"/>
                      <w:marBottom w:val="0"/>
                      <w:divBdr>
                        <w:top w:val="none" w:sz="0" w:space="0" w:color="auto"/>
                        <w:left w:val="none" w:sz="0" w:space="0" w:color="auto"/>
                        <w:bottom w:val="none" w:sz="0" w:space="0" w:color="auto"/>
                        <w:right w:val="none" w:sz="0" w:space="0" w:color="auto"/>
                      </w:divBdr>
                    </w:div>
                    <w:div w:id="2145076781">
                      <w:marLeft w:val="0"/>
                      <w:marRight w:val="0"/>
                      <w:marTop w:val="0"/>
                      <w:marBottom w:val="0"/>
                      <w:divBdr>
                        <w:top w:val="none" w:sz="0" w:space="0" w:color="auto"/>
                        <w:left w:val="none" w:sz="0" w:space="0" w:color="auto"/>
                        <w:bottom w:val="none" w:sz="0" w:space="0" w:color="auto"/>
                        <w:right w:val="none" w:sz="0" w:space="0" w:color="auto"/>
                      </w:divBdr>
                      <w:divsChild>
                        <w:div w:id="1090467961">
                          <w:marLeft w:val="0"/>
                          <w:marRight w:val="0"/>
                          <w:marTop w:val="0"/>
                          <w:marBottom w:val="0"/>
                          <w:divBdr>
                            <w:top w:val="none" w:sz="0" w:space="0" w:color="auto"/>
                            <w:left w:val="none" w:sz="0" w:space="0" w:color="auto"/>
                            <w:bottom w:val="none" w:sz="0" w:space="0" w:color="auto"/>
                            <w:right w:val="none" w:sz="0" w:space="0" w:color="auto"/>
                          </w:divBdr>
                        </w:div>
                      </w:divsChild>
                    </w:div>
                    <w:div w:id="89400153">
                      <w:marLeft w:val="0"/>
                      <w:marRight w:val="0"/>
                      <w:marTop w:val="0"/>
                      <w:marBottom w:val="0"/>
                      <w:divBdr>
                        <w:top w:val="none" w:sz="0" w:space="0" w:color="auto"/>
                        <w:left w:val="none" w:sz="0" w:space="0" w:color="auto"/>
                        <w:bottom w:val="none" w:sz="0" w:space="0" w:color="auto"/>
                        <w:right w:val="none" w:sz="0" w:space="0" w:color="auto"/>
                      </w:divBdr>
                      <w:divsChild>
                        <w:div w:id="987125439">
                          <w:marLeft w:val="0"/>
                          <w:marRight w:val="0"/>
                          <w:marTop w:val="0"/>
                          <w:marBottom w:val="0"/>
                          <w:divBdr>
                            <w:top w:val="none" w:sz="0" w:space="0" w:color="auto"/>
                            <w:left w:val="none" w:sz="0" w:space="0" w:color="auto"/>
                            <w:bottom w:val="none" w:sz="0" w:space="0" w:color="auto"/>
                            <w:right w:val="none" w:sz="0" w:space="0" w:color="auto"/>
                          </w:divBdr>
                        </w:div>
                      </w:divsChild>
                    </w:div>
                    <w:div w:id="1193807838">
                      <w:marLeft w:val="0"/>
                      <w:marRight w:val="0"/>
                      <w:marTop w:val="0"/>
                      <w:marBottom w:val="0"/>
                      <w:divBdr>
                        <w:top w:val="none" w:sz="0" w:space="0" w:color="auto"/>
                        <w:left w:val="none" w:sz="0" w:space="0" w:color="auto"/>
                        <w:bottom w:val="none" w:sz="0" w:space="0" w:color="auto"/>
                        <w:right w:val="none" w:sz="0" w:space="0" w:color="auto"/>
                      </w:divBdr>
                      <w:divsChild>
                        <w:div w:id="744037783">
                          <w:marLeft w:val="0"/>
                          <w:marRight w:val="0"/>
                          <w:marTop w:val="0"/>
                          <w:marBottom w:val="0"/>
                          <w:divBdr>
                            <w:top w:val="none" w:sz="0" w:space="0" w:color="auto"/>
                            <w:left w:val="none" w:sz="0" w:space="0" w:color="auto"/>
                            <w:bottom w:val="none" w:sz="0" w:space="0" w:color="auto"/>
                            <w:right w:val="none" w:sz="0" w:space="0" w:color="auto"/>
                          </w:divBdr>
                        </w:div>
                      </w:divsChild>
                    </w:div>
                    <w:div w:id="1845123410">
                      <w:marLeft w:val="0"/>
                      <w:marRight w:val="0"/>
                      <w:marTop w:val="0"/>
                      <w:marBottom w:val="0"/>
                      <w:divBdr>
                        <w:top w:val="none" w:sz="0" w:space="0" w:color="auto"/>
                        <w:left w:val="none" w:sz="0" w:space="0" w:color="auto"/>
                        <w:bottom w:val="none" w:sz="0" w:space="0" w:color="auto"/>
                        <w:right w:val="none" w:sz="0" w:space="0" w:color="auto"/>
                      </w:divBdr>
                      <w:divsChild>
                        <w:div w:id="1221480219">
                          <w:marLeft w:val="0"/>
                          <w:marRight w:val="0"/>
                          <w:marTop w:val="0"/>
                          <w:marBottom w:val="0"/>
                          <w:divBdr>
                            <w:top w:val="none" w:sz="0" w:space="0" w:color="auto"/>
                            <w:left w:val="none" w:sz="0" w:space="0" w:color="auto"/>
                            <w:bottom w:val="none" w:sz="0" w:space="0" w:color="auto"/>
                            <w:right w:val="none" w:sz="0" w:space="0" w:color="auto"/>
                          </w:divBdr>
                        </w:div>
                      </w:divsChild>
                    </w:div>
                    <w:div w:id="421993333">
                      <w:marLeft w:val="0"/>
                      <w:marRight w:val="0"/>
                      <w:marTop w:val="0"/>
                      <w:marBottom w:val="0"/>
                      <w:divBdr>
                        <w:top w:val="none" w:sz="0" w:space="0" w:color="auto"/>
                        <w:left w:val="none" w:sz="0" w:space="0" w:color="auto"/>
                        <w:bottom w:val="none" w:sz="0" w:space="0" w:color="auto"/>
                        <w:right w:val="none" w:sz="0" w:space="0" w:color="auto"/>
                      </w:divBdr>
                      <w:divsChild>
                        <w:div w:id="1225919445">
                          <w:marLeft w:val="0"/>
                          <w:marRight w:val="0"/>
                          <w:marTop w:val="0"/>
                          <w:marBottom w:val="0"/>
                          <w:divBdr>
                            <w:top w:val="none" w:sz="0" w:space="0" w:color="auto"/>
                            <w:left w:val="none" w:sz="0" w:space="0" w:color="auto"/>
                            <w:bottom w:val="none" w:sz="0" w:space="0" w:color="auto"/>
                            <w:right w:val="none" w:sz="0" w:space="0" w:color="auto"/>
                          </w:divBdr>
                        </w:div>
                        <w:div w:id="15037482">
                          <w:marLeft w:val="0"/>
                          <w:marRight w:val="0"/>
                          <w:marTop w:val="0"/>
                          <w:marBottom w:val="0"/>
                          <w:divBdr>
                            <w:top w:val="single" w:sz="6" w:space="2" w:color="000000"/>
                            <w:left w:val="none" w:sz="0" w:space="0" w:color="auto"/>
                            <w:bottom w:val="none" w:sz="0" w:space="2" w:color="auto"/>
                            <w:right w:val="none" w:sz="0" w:space="0" w:color="auto"/>
                          </w:divBdr>
                        </w:div>
                      </w:divsChild>
                    </w:div>
                  </w:divsChild>
                </w:div>
              </w:divsChild>
            </w:div>
          </w:divsChild>
        </w:div>
        <w:div w:id="118501632">
          <w:marLeft w:val="0"/>
          <w:marRight w:val="0"/>
          <w:marTop w:val="0"/>
          <w:marBottom w:val="0"/>
          <w:divBdr>
            <w:top w:val="none" w:sz="0" w:space="0" w:color="auto"/>
            <w:left w:val="none" w:sz="0" w:space="0" w:color="auto"/>
            <w:bottom w:val="none" w:sz="0" w:space="0" w:color="auto"/>
            <w:right w:val="none" w:sz="0" w:space="0" w:color="auto"/>
          </w:divBdr>
          <w:divsChild>
            <w:div w:id="756097444">
              <w:marLeft w:val="0"/>
              <w:marRight w:val="0"/>
              <w:marTop w:val="480"/>
              <w:marBottom w:val="240"/>
              <w:divBdr>
                <w:top w:val="none" w:sz="0" w:space="0" w:color="auto"/>
                <w:left w:val="none" w:sz="0" w:space="0" w:color="auto"/>
                <w:bottom w:val="none" w:sz="0" w:space="0" w:color="auto"/>
                <w:right w:val="none" w:sz="0" w:space="0" w:color="auto"/>
              </w:divBdr>
            </w:div>
            <w:div w:id="457799348">
              <w:marLeft w:val="0"/>
              <w:marRight w:val="0"/>
              <w:marTop w:val="0"/>
              <w:marBottom w:val="0"/>
              <w:divBdr>
                <w:top w:val="none" w:sz="0" w:space="0" w:color="auto"/>
                <w:left w:val="none" w:sz="0" w:space="0" w:color="auto"/>
                <w:bottom w:val="none" w:sz="0" w:space="0" w:color="auto"/>
                <w:right w:val="none" w:sz="0" w:space="0" w:color="auto"/>
              </w:divBdr>
              <w:divsChild>
                <w:div w:id="424156341">
                  <w:marLeft w:val="0"/>
                  <w:marRight w:val="0"/>
                  <w:marTop w:val="240"/>
                  <w:marBottom w:val="240"/>
                  <w:divBdr>
                    <w:top w:val="none" w:sz="0" w:space="0" w:color="auto"/>
                    <w:left w:val="none" w:sz="0" w:space="0" w:color="auto"/>
                    <w:bottom w:val="none" w:sz="0" w:space="0" w:color="auto"/>
                    <w:right w:val="none" w:sz="0" w:space="0" w:color="auto"/>
                  </w:divBdr>
                </w:div>
                <w:div w:id="1602911993">
                  <w:marLeft w:val="0"/>
                  <w:marRight w:val="0"/>
                  <w:marTop w:val="0"/>
                  <w:marBottom w:val="0"/>
                  <w:divBdr>
                    <w:top w:val="none" w:sz="0" w:space="0" w:color="auto"/>
                    <w:left w:val="none" w:sz="0" w:space="0" w:color="auto"/>
                    <w:bottom w:val="none" w:sz="0" w:space="0" w:color="auto"/>
                    <w:right w:val="none" w:sz="0" w:space="0" w:color="auto"/>
                  </w:divBdr>
                </w:div>
                <w:div w:id="664631480">
                  <w:marLeft w:val="0"/>
                  <w:marRight w:val="0"/>
                  <w:marTop w:val="0"/>
                  <w:marBottom w:val="0"/>
                  <w:divBdr>
                    <w:top w:val="none" w:sz="0" w:space="0" w:color="auto"/>
                    <w:left w:val="none" w:sz="0" w:space="0" w:color="auto"/>
                    <w:bottom w:val="none" w:sz="0" w:space="0" w:color="auto"/>
                    <w:right w:val="none" w:sz="0" w:space="0" w:color="auto"/>
                  </w:divBdr>
                  <w:divsChild>
                    <w:div w:id="945847739">
                      <w:marLeft w:val="0"/>
                      <w:marRight w:val="0"/>
                      <w:marTop w:val="0"/>
                      <w:marBottom w:val="0"/>
                      <w:divBdr>
                        <w:top w:val="none" w:sz="0" w:space="0" w:color="auto"/>
                        <w:left w:val="none" w:sz="0" w:space="0" w:color="auto"/>
                        <w:bottom w:val="none" w:sz="0" w:space="0" w:color="auto"/>
                        <w:right w:val="none" w:sz="0" w:space="0" w:color="auto"/>
                      </w:divBdr>
                    </w:div>
                  </w:divsChild>
                </w:div>
                <w:div w:id="32854316">
                  <w:marLeft w:val="0"/>
                  <w:marRight w:val="0"/>
                  <w:marTop w:val="0"/>
                  <w:marBottom w:val="0"/>
                  <w:divBdr>
                    <w:top w:val="none" w:sz="0" w:space="0" w:color="auto"/>
                    <w:left w:val="none" w:sz="0" w:space="0" w:color="auto"/>
                    <w:bottom w:val="none" w:sz="0" w:space="0" w:color="auto"/>
                    <w:right w:val="none" w:sz="0" w:space="0" w:color="auto"/>
                  </w:divBdr>
                  <w:divsChild>
                    <w:div w:id="139801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208003">
              <w:marLeft w:val="0"/>
              <w:marRight w:val="0"/>
              <w:marTop w:val="0"/>
              <w:marBottom w:val="0"/>
              <w:divBdr>
                <w:top w:val="none" w:sz="0" w:space="0" w:color="auto"/>
                <w:left w:val="none" w:sz="0" w:space="0" w:color="auto"/>
                <w:bottom w:val="none" w:sz="0" w:space="0" w:color="auto"/>
                <w:right w:val="none" w:sz="0" w:space="0" w:color="auto"/>
              </w:divBdr>
              <w:divsChild>
                <w:div w:id="172964829">
                  <w:marLeft w:val="0"/>
                  <w:marRight w:val="0"/>
                  <w:marTop w:val="240"/>
                  <w:marBottom w:val="240"/>
                  <w:divBdr>
                    <w:top w:val="none" w:sz="0" w:space="0" w:color="auto"/>
                    <w:left w:val="none" w:sz="0" w:space="0" w:color="auto"/>
                    <w:bottom w:val="none" w:sz="0" w:space="0" w:color="auto"/>
                    <w:right w:val="none" w:sz="0" w:space="0" w:color="auto"/>
                  </w:divBdr>
                </w:div>
                <w:div w:id="826088823">
                  <w:marLeft w:val="0"/>
                  <w:marRight w:val="0"/>
                  <w:marTop w:val="0"/>
                  <w:marBottom w:val="0"/>
                  <w:divBdr>
                    <w:top w:val="none" w:sz="0" w:space="0" w:color="auto"/>
                    <w:left w:val="none" w:sz="0" w:space="0" w:color="auto"/>
                    <w:bottom w:val="none" w:sz="0" w:space="0" w:color="auto"/>
                    <w:right w:val="none" w:sz="0" w:space="0" w:color="auto"/>
                  </w:divBdr>
                  <w:divsChild>
                    <w:div w:id="822815198">
                      <w:marLeft w:val="0"/>
                      <w:marRight w:val="0"/>
                      <w:marTop w:val="0"/>
                      <w:marBottom w:val="0"/>
                      <w:divBdr>
                        <w:top w:val="none" w:sz="0" w:space="0" w:color="auto"/>
                        <w:left w:val="none" w:sz="0" w:space="0" w:color="auto"/>
                        <w:bottom w:val="none" w:sz="0" w:space="0" w:color="auto"/>
                        <w:right w:val="none" w:sz="0" w:space="0" w:color="auto"/>
                      </w:divBdr>
                    </w:div>
                  </w:divsChild>
                </w:div>
                <w:div w:id="288704717">
                  <w:marLeft w:val="0"/>
                  <w:marRight w:val="0"/>
                  <w:marTop w:val="0"/>
                  <w:marBottom w:val="0"/>
                  <w:divBdr>
                    <w:top w:val="none" w:sz="0" w:space="0" w:color="auto"/>
                    <w:left w:val="none" w:sz="0" w:space="0" w:color="auto"/>
                    <w:bottom w:val="none" w:sz="0" w:space="0" w:color="auto"/>
                    <w:right w:val="none" w:sz="0" w:space="0" w:color="auto"/>
                  </w:divBdr>
                  <w:divsChild>
                    <w:div w:id="1951235431">
                      <w:marLeft w:val="0"/>
                      <w:marRight w:val="0"/>
                      <w:marTop w:val="0"/>
                      <w:marBottom w:val="0"/>
                      <w:divBdr>
                        <w:top w:val="none" w:sz="0" w:space="0" w:color="auto"/>
                        <w:left w:val="none" w:sz="0" w:space="0" w:color="auto"/>
                        <w:bottom w:val="none" w:sz="0" w:space="0" w:color="auto"/>
                        <w:right w:val="none" w:sz="0" w:space="0" w:color="auto"/>
                      </w:divBdr>
                    </w:div>
                  </w:divsChild>
                </w:div>
                <w:div w:id="815027190">
                  <w:marLeft w:val="0"/>
                  <w:marRight w:val="0"/>
                  <w:marTop w:val="0"/>
                  <w:marBottom w:val="0"/>
                  <w:divBdr>
                    <w:top w:val="none" w:sz="0" w:space="0" w:color="auto"/>
                    <w:left w:val="none" w:sz="0" w:space="0" w:color="auto"/>
                    <w:bottom w:val="none" w:sz="0" w:space="0" w:color="auto"/>
                    <w:right w:val="none" w:sz="0" w:space="0" w:color="auto"/>
                  </w:divBdr>
                  <w:divsChild>
                    <w:div w:id="191041948">
                      <w:marLeft w:val="0"/>
                      <w:marRight w:val="0"/>
                      <w:marTop w:val="0"/>
                      <w:marBottom w:val="0"/>
                      <w:divBdr>
                        <w:top w:val="none" w:sz="0" w:space="0" w:color="auto"/>
                        <w:left w:val="none" w:sz="0" w:space="0" w:color="auto"/>
                        <w:bottom w:val="none" w:sz="0" w:space="0" w:color="auto"/>
                        <w:right w:val="none" w:sz="0" w:space="0" w:color="auto"/>
                      </w:divBdr>
                    </w:div>
                    <w:div w:id="1717847308">
                      <w:marLeft w:val="0"/>
                      <w:marRight w:val="0"/>
                      <w:marTop w:val="0"/>
                      <w:marBottom w:val="0"/>
                      <w:divBdr>
                        <w:top w:val="none" w:sz="0" w:space="0" w:color="auto"/>
                        <w:left w:val="none" w:sz="0" w:space="0" w:color="auto"/>
                        <w:bottom w:val="none" w:sz="0" w:space="0" w:color="auto"/>
                        <w:right w:val="none" w:sz="0" w:space="0" w:color="auto"/>
                      </w:divBdr>
                      <w:divsChild>
                        <w:div w:id="335349810">
                          <w:marLeft w:val="0"/>
                          <w:marRight w:val="0"/>
                          <w:marTop w:val="0"/>
                          <w:marBottom w:val="0"/>
                          <w:divBdr>
                            <w:top w:val="none" w:sz="0" w:space="0" w:color="auto"/>
                            <w:left w:val="none" w:sz="0" w:space="0" w:color="auto"/>
                            <w:bottom w:val="none" w:sz="0" w:space="0" w:color="auto"/>
                            <w:right w:val="none" w:sz="0" w:space="0" w:color="auto"/>
                          </w:divBdr>
                        </w:div>
                      </w:divsChild>
                    </w:div>
                    <w:div w:id="1889954585">
                      <w:marLeft w:val="0"/>
                      <w:marRight w:val="0"/>
                      <w:marTop w:val="0"/>
                      <w:marBottom w:val="0"/>
                      <w:divBdr>
                        <w:top w:val="none" w:sz="0" w:space="0" w:color="auto"/>
                        <w:left w:val="none" w:sz="0" w:space="0" w:color="auto"/>
                        <w:bottom w:val="none" w:sz="0" w:space="0" w:color="auto"/>
                        <w:right w:val="none" w:sz="0" w:space="0" w:color="auto"/>
                      </w:divBdr>
                      <w:divsChild>
                        <w:div w:id="1841776498">
                          <w:marLeft w:val="0"/>
                          <w:marRight w:val="0"/>
                          <w:marTop w:val="0"/>
                          <w:marBottom w:val="0"/>
                          <w:divBdr>
                            <w:top w:val="none" w:sz="0" w:space="0" w:color="auto"/>
                            <w:left w:val="none" w:sz="0" w:space="0" w:color="auto"/>
                            <w:bottom w:val="none" w:sz="0" w:space="0" w:color="auto"/>
                            <w:right w:val="none" w:sz="0" w:space="0" w:color="auto"/>
                          </w:divBdr>
                        </w:div>
                      </w:divsChild>
                    </w:div>
                    <w:div w:id="130758337">
                      <w:marLeft w:val="0"/>
                      <w:marRight w:val="0"/>
                      <w:marTop w:val="0"/>
                      <w:marBottom w:val="0"/>
                      <w:divBdr>
                        <w:top w:val="none" w:sz="0" w:space="0" w:color="auto"/>
                        <w:left w:val="none" w:sz="0" w:space="0" w:color="auto"/>
                        <w:bottom w:val="none" w:sz="0" w:space="0" w:color="auto"/>
                        <w:right w:val="none" w:sz="0" w:space="0" w:color="auto"/>
                      </w:divBdr>
                      <w:divsChild>
                        <w:div w:id="12970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129934">
                  <w:marLeft w:val="0"/>
                  <w:marRight w:val="0"/>
                  <w:marTop w:val="0"/>
                  <w:marBottom w:val="0"/>
                  <w:divBdr>
                    <w:top w:val="none" w:sz="0" w:space="0" w:color="auto"/>
                    <w:left w:val="none" w:sz="0" w:space="0" w:color="auto"/>
                    <w:bottom w:val="none" w:sz="0" w:space="0" w:color="auto"/>
                    <w:right w:val="none" w:sz="0" w:space="0" w:color="auto"/>
                  </w:divBdr>
                  <w:divsChild>
                    <w:div w:id="468058479">
                      <w:marLeft w:val="0"/>
                      <w:marRight w:val="0"/>
                      <w:marTop w:val="0"/>
                      <w:marBottom w:val="0"/>
                      <w:divBdr>
                        <w:top w:val="none" w:sz="0" w:space="0" w:color="auto"/>
                        <w:left w:val="none" w:sz="0" w:space="0" w:color="auto"/>
                        <w:bottom w:val="none" w:sz="0" w:space="0" w:color="auto"/>
                        <w:right w:val="none" w:sz="0" w:space="0" w:color="auto"/>
                      </w:divBdr>
                    </w:div>
                    <w:div w:id="395906300">
                      <w:marLeft w:val="0"/>
                      <w:marRight w:val="0"/>
                      <w:marTop w:val="0"/>
                      <w:marBottom w:val="0"/>
                      <w:divBdr>
                        <w:top w:val="none" w:sz="0" w:space="0" w:color="auto"/>
                        <w:left w:val="none" w:sz="0" w:space="0" w:color="auto"/>
                        <w:bottom w:val="none" w:sz="0" w:space="0" w:color="auto"/>
                        <w:right w:val="none" w:sz="0" w:space="0" w:color="auto"/>
                      </w:divBdr>
                    </w:div>
                  </w:divsChild>
                </w:div>
                <w:div w:id="1264218766">
                  <w:marLeft w:val="0"/>
                  <w:marRight w:val="0"/>
                  <w:marTop w:val="0"/>
                  <w:marBottom w:val="0"/>
                  <w:divBdr>
                    <w:top w:val="none" w:sz="0" w:space="0" w:color="auto"/>
                    <w:left w:val="none" w:sz="0" w:space="0" w:color="auto"/>
                    <w:bottom w:val="none" w:sz="0" w:space="0" w:color="auto"/>
                    <w:right w:val="none" w:sz="0" w:space="0" w:color="auto"/>
                  </w:divBdr>
                  <w:divsChild>
                    <w:div w:id="1672757868">
                      <w:marLeft w:val="0"/>
                      <w:marRight w:val="0"/>
                      <w:marTop w:val="0"/>
                      <w:marBottom w:val="0"/>
                      <w:divBdr>
                        <w:top w:val="none" w:sz="0" w:space="0" w:color="auto"/>
                        <w:left w:val="none" w:sz="0" w:space="0" w:color="auto"/>
                        <w:bottom w:val="none" w:sz="0" w:space="0" w:color="auto"/>
                        <w:right w:val="none" w:sz="0" w:space="0" w:color="auto"/>
                      </w:divBdr>
                    </w:div>
                    <w:div w:id="2012953008">
                      <w:marLeft w:val="0"/>
                      <w:marRight w:val="0"/>
                      <w:marTop w:val="0"/>
                      <w:marBottom w:val="0"/>
                      <w:divBdr>
                        <w:top w:val="none" w:sz="0" w:space="0" w:color="auto"/>
                        <w:left w:val="none" w:sz="0" w:space="0" w:color="auto"/>
                        <w:bottom w:val="none" w:sz="0" w:space="0" w:color="auto"/>
                        <w:right w:val="none" w:sz="0" w:space="0" w:color="auto"/>
                      </w:divBdr>
                      <w:divsChild>
                        <w:div w:id="1159272669">
                          <w:marLeft w:val="0"/>
                          <w:marRight w:val="0"/>
                          <w:marTop w:val="0"/>
                          <w:marBottom w:val="0"/>
                          <w:divBdr>
                            <w:top w:val="none" w:sz="0" w:space="0" w:color="auto"/>
                            <w:left w:val="none" w:sz="0" w:space="0" w:color="auto"/>
                            <w:bottom w:val="none" w:sz="0" w:space="0" w:color="auto"/>
                            <w:right w:val="none" w:sz="0" w:space="0" w:color="auto"/>
                          </w:divBdr>
                        </w:div>
                      </w:divsChild>
                    </w:div>
                    <w:div w:id="2126340468">
                      <w:marLeft w:val="0"/>
                      <w:marRight w:val="0"/>
                      <w:marTop w:val="0"/>
                      <w:marBottom w:val="0"/>
                      <w:divBdr>
                        <w:top w:val="none" w:sz="0" w:space="0" w:color="auto"/>
                        <w:left w:val="none" w:sz="0" w:space="0" w:color="auto"/>
                        <w:bottom w:val="none" w:sz="0" w:space="0" w:color="auto"/>
                        <w:right w:val="none" w:sz="0" w:space="0" w:color="auto"/>
                      </w:divBdr>
                      <w:divsChild>
                        <w:div w:id="740761232">
                          <w:marLeft w:val="0"/>
                          <w:marRight w:val="0"/>
                          <w:marTop w:val="0"/>
                          <w:marBottom w:val="0"/>
                          <w:divBdr>
                            <w:top w:val="none" w:sz="0" w:space="0" w:color="auto"/>
                            <w:left w:val="none" w:sz="0" w:space="0" w:color="auto"/>
                            <w:bottom w:val="none" w:sz="0" w:space="0" w:color="auto"/>
                            <w:right w:val="none" w:sz="0" w:space="0" w:color="auto"/>
                          </w:divBdr>
                        </w:div>
                      </w:divsChild>
                    </w:div>
                    <w:div w:id="27415556">
                      <w:marLeft w:val="0"/>
                      <w:marRight w:val="0"/>
                      <w:marTop w:val="0"/>
                      <w:marBottom w:val="0"/>
                      <w:divBdr>
                        <w:top w:val="none" w:sz="0" w:space="0" w:color="auto"/>
                        <w:left w:val="none" w:sz="0" w:space="0" w:color="auto"/>
                        <w:bottom w:val="none" w:sz="0" w:space="0" w:color="auto"/>
                        <w:right w:val="none" w:sz="0" w:space="0" w:color="auto"/>
                      </w:divBdr>
                      <w:divsChild>
                        <w:div w:id="114982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951254">
                  <w:marLeft w:val="0"/>
                  <w:marRight w:val="0"/>
                  <w:marTop w:val="0"/>
                  <w:marBottom w:val="0"/>
                  <w:divBdr>
                    <w:top w:val="none" w:sz="0" w:space="0" w:color="auto"/>
                    <w:left w:val="none" w:sz="0" w:space="0" w:color="auto"/>
                    <w:bottom w:val="none" w:sz="0" w:space="0" w:color="auto"/>
                    <w:right w:val="none" w:sz="0" w:space="0" w:color="auto"/>
                  </w:divBdr>
                  <w:divsChild>
                    <w:div w:id="182288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921847">
              <w:marLeft w:val="0"/>
              <w:marRight w:val="0"/>
              <w:marTop w:val="0"/>
              <w:marBottom w:val="0"/>
              <w:divBdr>
                <w:top w:val="none" w:sz="0" w:space="0" w:color="auto"/>
                <w:left w:val="none" w:sz="0" w:space="0" w:color="auto"/>
                <w:bottom w:val="none" w:sz="0" w:space="0" w:color="auto"/>
                <w:right w:val="none" w:sz="0" w:space="0" w:color="auto"/>
              </w:divBdr>
              <w:divsChild>
                <w:div w:id="435029086">
                  <w:marLeft w:val="0"/>
                  <w:marRight w:val="0"/>
                  <w:marTop w:val="240"/>
                  <w:marBottom w:val="240"/>
                  <w:divBdr>
                    <w:top w:val="none" w:sz="0" w:space="0" w:color="auto"/>
                    <w:left w:val="none" w:sz="0" w:space="0" w:color="auto"/>
                    <w:bottom w:val="none" w:sz="0" w:space="0" w:color="auto"/>
                    <w:right w:val="none" w:sz="0" w:space="0" w:color="auto"/>
                  </w:divBdr>
                </w:div>
                <w:div w:id="347365309">
                  <w:marLeft w:val="0"/>
                  <w:marRight w:val="0"/>
                  <w:marTop w:val="0"/>
                  <w:marBottom w:val="0"/>
                  <w:divBdr>
                    <w:top w:val="none" w:sz="0" w:space="0" w:color="auto"/>
                    <w:left w:val="none" w:sz="0" w:space="0" w:color="auto"/>
                    <w:bottom w:val="none" w:sz="0" w:space="0" w:color="auto"/>
                    <w:right w:val="none" w:sz="0" w:space="0" w:color="auto"/>
                  </w:divBdr>
                </w:div>
                <w:div w:id="1516185734">
                  <w:marLeft w:val="0"/>
                  <w:marRight w:val="0"/>
                  <w:marTop w:val="0"/>
                  <w:marBottom w:val="0"/>
                  <w:divBdr>
                    <w:top w:val="none" w:sz="0" w:space="0" w:color="auto"/>
                    <w:left w:val="none" w:sz="0" w:space="0" w:color="auto"/>
                    <w:bottom w:val="none" w:sz="0" w:space="0" w:color="auto"/>
                    <w:right w:val="none" w:sz="0" w:space="0" w:color="auto"/>
                  </w:divBdr>
                  <w:divsChild>
                    <w:div w:id="1995647051">
                      <w:marLeft w:val="0"/>
                      <w:marRight w:val="0"/>
                      <w:marTop w:val="0"/>
                      <w:marBottom w:val="0"/>
                      <w:divBdr>
                        <w:top w:val="none" w:sz="0" w:space="0" w:color="auto"/>
                        <w:left w:val="none" w:sz="0" w:space="0" w:color="auto"/>
                        <w:bottom w:val="none" w:sz="0" w:space="0" w:color="auto"/>
                        <w:right w:val="none" w:sz="0" w:space="0" w:color="auto"/>
                      </w:divBdr>
                    </w:div>
                  </w:divsChild>
                </w:div>
                <w:div w:id="819226000">
                  <w:marLeft w:val="0"/>
                  <w:marRight w:val="0"/>
                  <w:marTop w:val="0"/>
                  <w:marBottom w:val="0"/>
                  <w:divBdr>
                    <w:top w:val="none" w:sz="0" w:space="0" w:color="auto"/>
                    <w:left w:val="none" w:sz="0" w:space="0" w:color="auto"/>
                    <w:bottom w:val="none" w:sz="0" w:space="0" w:color="auto"/>
                    <w:right w:val="none" w:sz="0" w:space="0" w:color="auto"/>
                  </w:divBdr>
                  <w:divsChild>
                    <w:div w:id="97021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436813">
              <w:marLeft w:val="0"/>
              <w:marRight w:val="0"/>
              <w:marTop w:val="0"/>
              <w:marBottom w:val="0"/>
              <w:divBdr>
                <w:top w:val="none" w:sz="0" w:space="0" w:color="auto"/>
                <w:left w:val="none" w:sz="0" w:space="0" w:color="auto"/>
                <w:bottom w:val="none" w:sz="0" w:space="0" w:color="auto"/>
                <w:right w:val="none" w:sz="0" w:space="0" w:color="auto"/>
              </w:divBdr>
              <w:divsChild>
                <w:div w:id="461536987">
                  <w:marLeft w:val="0"/>
                  <w:marRight w:val="0"/>
                  <w:marTop w:val="240"/>
                  <w:marBottom w:val="240"/>
                  <w:divBdr>
                    <w:top w:val="none" w:sz="0" w:space="0" w:color="auto"/>
                    <w:left w:val="none" w:sz="0" w:space="0" w:color="auto"/>
                    <w:bottom w:val="none" w:sz="0" w:space="0" w:color="auto"/>
                    <w:right w:val="none" w:sz="0" w:space="0" w:color="auto"/>
                  </w:divBdr>
                </w:div>
                <w:div w:id="865094914">
                  <w:marLeft w:val="0"/>
                  <w:marRight w:val="0"/>
                  <w:marTop w:val="0"/>
                  <w:marBottom w:val="0"/>
                  <w:divBdr>
                    <w:top w:val="none" w:sz="0" w:space="0" w:color="auto"/>
                    <w:left w:val="none" w:sz="0" w:space="0" w:color="auto"/>
                    <w:bottom w:val="none" w:sz="0" w:space="0" w:color="auto"/>
                    <w:right w:val="none" w:sz="0" w:space="0" w:color="auto"/>
                  </w:divBdr>
                  <w:divsChild>
                    <w:div w:id="887956086">
                      <w:marLeft w:val="0"/>
                      <w:marRight w:val="0"/>
                      <w:marTop w:val="0"/>
                      <w:marBottom w:val="0"/>
                      <w:divBdr>
                        <w:top w:val="none" w:sz="0" w:space="0" w:color="auto"/>
                        <w:left w:val="none" w:sz="0" w:space="0" w:color="auto"/>
                        <w:bottom w:val="none" w:sz="0" w:space="0" w:color="auto"/>
                        <w:right w:val="none" w:sz="0" w:space="0" w:color="auto"/>
                      </w:divBdr>
                    </w:div>
                    <w:div w:id="563416653">
                      <w:marLeft w:val="0"/>
                      <w:marRight w:val="0"/>
                      <w:marTop w:val="0"/>
                      <w:marBottom w:val="0"/>
                      <w:divBdr>
                        <w:top w:val="none" w:sz="0" w:space="0" w:color="auto"/>
                        <w:left w:val="none" w:sz="0" w:space="0" w:color="auto"/>
                        <w:bottom w:val="none" w:sz="0" w:space="0" w:color="auto"/>
                        <w:right w:val="none" w:sz="0" w:space="0" w:color="auto"/>
                      </w:divBdr>
                    </w:div>
                    <w:div w:id="2107186663">
                      <w:marLeft w:val="0"/>
                      <w:marRight w:val="0"/>
                      <w:marTop w:val="0"/>
                      <w:marBottom w:val="0"/>
                      <w:divBdr>
                        <w:top w:val="none" w:sz="0" w:space="0" w:color="auto"/>
                        <w:left w:val="none" w:sz="0" w:space="0" w:color="auto"/>
                        <w:bottom w:val="none" w:sz="0" w:space="0" w:color="auto"/>
                        <w:right w:val="none" w:sz="0" w:space="0" w:color="auto"/>
                      </w:divBdr>
                      <w:divsChild>
                        <w:div w:id="731469596">
                          <w:marLeft w:val="0"/>
                          <w:marRight w:val="0"/>
                          <w:marTop w:val="0"/>
                          <w:marBottom w:val="0"/>
                          <w:divBdr>
                            <w:top w:val="none" w:sz="0" w:space="0" w:color="auto"/>
                            <w:left w:val="none" w:sz="0" w:space="0" w:color="auto"/>
                            <w:bottom w:val="none" w:sz="0" w:space="0" w:color="auto"/>
                            <w:right w:val="none" w:sz="0" w:space="0" w:color="auto"/>
                          </w:divBdr>
                        </w:div>
                      </w:divsChild>
                    </w:div>
                    <w:div w:id="976494654">
                      <w:marLeft w:val="0"/>
                      <w:marRight w:val="0"/>
                      <w:marTop w:val="0"/>
                      <w:marBottom w:val="0"/>
                      <w:divBdr>
                        <w:top w:val="none" w:sz="0" w:space="0" w:color="auto"/>
                        <w:left w:val="none" w:sz="0" w:space="0" w:color="auto"/>
                        <w:bottom w:val="none" w:sz="0" w:space="0" w:color="auto"/>
                        <w:right w:val="none" w:sz="0" w:space="0" w:color="auto"/>
                      </w:divBdr>
                      <w:divsChild>
                        <w:div w:id="1010065082">
                          <w:marLeft w:val="0"/>
                          <w:marRight w:val="0"/>
                          <w:marTop w:val="0"/>
                          <w:marBottom w:val="0"/>
                          <w:divBdr>
                            <w:top w:val="none" w:sz="0" w:space="0" w:color="auto"/>
                            <w:left w:val="none" w:sz="0" w:space="0" w:color="auto"/>
                            <w:bottom w:val="none" w:sz="0" w:space="0" w:color="auto"/>
                            <w:right w:val="none" w:sz="0" w:space="0" w:color="auto"/>
                          </w:divBdr>
                        </w:div>
                      </w:divsChild>
                    </w:div>
                    <w:div w:id="76942519">
                      <w:marLeft w:val="0"/>
                      <w:marRight w:val="0"/>
                      <w:marTop w:val="0"/>
                      <w:marBottom w:val="0"/>
                      <w:divBdr>
                        <w:top w:val="none" w:sz="0" w:space="0" w:color="auto"/>
                        <w:left w:val="none" w:sz="0" w:space="0" w:color="auto"/>
                        <w:bottom w:val="none" w:sz="0" w:space="0" w:color="auto"/>
                        <w:right w:val="none" w:sz="0" w:space="0" w:color="auto"/>
                      </w:divBdr>
                      <w:divsChild>
                        <w:div w:id="1923293713">
                          <w:marLeft w:val="0"/>
                          <w:marRight w:val="0"/>
                          <w:marTop w:val="0"/>
                          <w:marBottom w:val="0"/>
                          <w:divBdr>
                            <w:top w:val="none" w:sz="0" w:space="0" w:color="auto"/>
                            <w:left w:val="none" w:sz="0" w:space="0" w:color="auto"/>
                            <w:bottom w:val="none" w:sz="0" w:space="0" w:color="auto"/>
                            <w:right w:val="none" w:sz="0" w:space="0" w:color="auto"/>
                          </w:divBdr>
                        </w:div>
                      </w:divsChild>
                    </w:div>
                    <w:div w:id="1302730358">
                      <w:marLeft w:val="0"/>
                      <w:marRight w:val="0"/>
                      <w:marTop w:val="0"/>
                      <w:marBottom w:val="0"/>
                      <w:divBdr>
                        <w:top w:val="none" w:sz="0" w:space="0" w:color="auto"/>
                        <w:left w:val="none" w:sz="0" w:space="0" w:color="auto"/>
                        <w:bottom w:val="none" w:sz="0" w:space="0" w:color="auto"/>
                        <w:right w:val="none" w:sz="0" w:space="0" w:color="auto"/>
                      </w:divBdr>
                      <w:divsChild>
                        <w:div w:id="1421559638">
                          <w:marLeft w:val="0"/>
                          <w:marRight w:val="0"/>
                          <w:marTop w:val="0"/>
                          <w:marBottom w:val="0"/>
                          <w:divBdr>
                            <w:top w:val="none" w:sz="0" w:space="0" w:color="auto"/>
                            <w:left w:val="none" w:sz="0" w:space="0" w:color="auto"/>
                            <w:bottom w:val="none" w:sz="0" w:space="0" w:color="auto"/>
                            <w:right w:val="none" w:sz="0" w:space="0" w:color="auto"/>
                          </w:divBdr>
                        </w:div>
                      </w:divsChild>
                    </w:div>
                    <w:div w:id="221260814">
                      <w:marLeft w:val="0"/>
                      <w:marRight w:val="0"/>
                      <w:marTop w:val="0"/>
                      <w:marBottom w:val="0"/>
                      <w:divBdr>
                        <w:top w:val="none" w:sz="0" w:space="0" w:color="auto"/>
                        <w:left w:val="none" w:sz="0" w:space="0" w:color="auto"/>
                        <w:bottom w:val="none" w:sz="0" w:space="0" w:color="auto"/>
                        <w:right w:val="none" w:sz="0" w:space="0" w:color="auto"/>
                      </w:divBdr>
                      <w:divsChild>
                        <w:div w:id="945044081">
                          <w:marLeft w:val="0"/>
                          <w:marRight w:val="0"/>
                          <w:marTop w:val="0"/>
                          <w:marBottom w:val="0"/>
                          <w:divBdr>
                            <w:top w:val="none" w:sz="0" w:space="0" w:color="auto"/>
                            <w:left w:val="none" w:sz="0" w:space="0" w:color="auto"/>
                            <w:bottom w:val="none" w:sz="0" w:space="0" w:color="auto"/>
                            <w:right w:val="none" w:sz="0" w:space="0" w:color="auto"/>
                          </w:divBdr>
                        </w:div>
                      </w:divsChild>
                    </w:div>
                    <w:div w:id="2045131946">
                      <w:marLeft w:val="0"/>
                      <w:marRight w:val="0"/>
                      <w:marTop w:val="0"/>
                      <w:marBottom w:val="0"/>
                      <w:divBdr>
                        <w:top w:val="none" w:sz="0" w:space="0" w:color="auto"/>
                        <w:left w:val="none" w:sz="0" w:space="0" w:color="auto"/>
                        <w:bottom w:val="none" w:sz="0" w:space="0" w:color="auto"/>
                        <w:right w:val="none" w:sz="0" w:space="0" w:color="auto"/>
                      </w:divBdr>
                      <w:divsChild>
                        <w:div w:id="954211116">
                          <w:marLeft w:val="0"/>
                          <w:marRight w:val="0"/>
                          <w:marTop w:val="0"/>
                          <w:marBottom w:val="0"/>
                          <w:divBdr>
                            <w:top w:val="none" w:sz="0" w:space="0" w:color="auto"/>
                            <w:left w:val="none" w:sz="0" w:space="0" w:color="auto"/>
                            <w:bottom w:val="none" w:sz="0" w:space="0" w:color="auto"/>
                            <w:right w:val="none" w:sz="0" w:space="0" w:color="auto"/>
                          </w:divBdr>
                        </w:div>
                      </w:divsChild>
                    </w:div>
                    <w:div w:id="1051422512">
                      <w:marLeft w:val="0"/>
                      <w:marRight w:val="0"/>
                      <w:marTop w:val="0"/>
                      <w:marBottom w:val="0"/>
                      <w:divBdr>
                        <w:top w:val="none" w:sz="0" w:space="0" w:color="auto"/>
                        <w:left w:val="none" w:sz="0" w:space="0" w:color="auto"/>
                        <w:bottom w:val="none" w:sz="0" w:space="0" w:color="auto"/>
                        <w:right w:val="none" w:sz="0" w:space="0" w:color="auto"/>
                      </w:divBdr>
                      <w:divsChild>
                        <w:div w:id="1285651469">
                          <w:marLeft w:val="0"/>
                          <w:marRight w:val="0"/>
                          <w:marTop w:val="0"/>
                          <w:marBottom w:val="0"/>
                          <w:divBdr>
                            <w:top w:val="none" w:sz="0" w:space="0" w:color="auto"/>
                            <w:left w:val="none" w:sz="0" w:space="0" w:color="auto"/>
                            <w:bottom w:val="none" w:sz="0" w:space="0" w:color="auto"/>
                            <w:right w:val="none" w:sz="0" w:space="0" w:color="auto"/>
                          </w:divBdr>
                        </w:div>
                      </w:divsChild>
                    </w:div>
                    <w:div w:id="72358660">
                      <w:marLeft w:val="0"/>
                      <w:marRight w:val="0"/>
                      <w:marTop w:val="0"/>
                      <w:marBottom w:val="0"/>
                      <w:divBdr>
                        <w:top w:val="none" w:sz="0" w:space="0" w:color="auto"/>
                        <w:left w:val="none" w:sz="0" w:space="0" w:color="auto"/>
                        <w:bottom w:val="none" w:sz="0" w:space="0" w:color="auto"/>
                        <w:right w:val="none" w:sz="0" w:space="0" w:color="auto"/>
                      </w:divBdr>
                      <w:divsChild>
                        <w:div w:id="1021931758">
                          <w:marLeft w:val="0"/>
                          <w:marRight w:val="0"/>
                          <w:marTop w:val="0"/>
                          <w:marBottom w:val="0"/>
                          <w:divBdr>
                            <w:top w:val="none" w:sz="0" w:space="0" w:color="auto"/>
                            <w:left w:val="none" w:sz="0" w:space="0" w:color="auto"/>
                            <w:bottom w:val="none" w:sz="0" w:space="0" w:color="auto"/>
                            <w:right w:val="none" w:sz="0" w:space="0" w:color="auto"/>
                          </w:divBdr>
                        </w:div>
                      </w:divsChild>
                    </w:div>
                    <w:div w:id="496385468">
                      <w:marLeft w:val="0"/>
                      <w:marRight w:val="0"/>
                      <w:marTop w:val="0"/>
                      <w:marBottom w:val="0"/>
                      <w:divBdr>
                        <w:top w:val="none" w:sz="0" w:space="0" w:color="auto"/>
                        <w:left w:val="none" w:sz="0" w:space="0" w:color="auto"/>
                        <w:bottom w:val="none" w:sz="0" w:space="0" w:color="auto"/>
                        <w:right w:val="none" w:sz="0" w:space="0" w:color="auto"/>
                      </w:divBdr>
                      <w:divsChild>
                        <w:div w:id="1737584298">
                          <w:marLeft w:val="0"/>
                          <w:marRight w:val="0"/>
                          <w:marTop w:val="0"/>
                          <w:marBottom w:val="0"/>
                          <w:divBdr>
                            <w:top w:val="none" w:sz="0" w:space="0" w:color="auto"/>
                            <w:left w:val="none" w:sz="0" w:space="0" w:color="auto"/>
                            <w:bottom w:val="none" w:sz="0" w:space="0" w:color="auto"/>
                            <w:right w:val="none" w:sz="0" w:space="0" w:color="auto"/>
                          </w:divBdr>
                        </w:div>
                      </w:divsChild>
                    </w:div>
                    <w:div w:id="730273626">
                      <w:marLeft w:val="0"/>
                      <w:marRight w:val="0"/>
                      <w:marTop w:val="0"/>
                      <w:marBottom w:val="0"/>
                      <w:divBdr>
                        <w:top w:val="none" w:sz="0" w:space="0" w:color="auto"/>
                        <w:left w:val="none" w:sz="0" w:space="0" w:color="auto"/>
                        <w:bottom w:val="none" w:sz="0" w:space="0" w:color="auto"/>
                        <w:right w:val="none" w:sz="0" w:space="0" w:color="auto"/>
                      </w:divBdr>
                      <w:divsChild>
                        <w:div w:id="1707874373">
                          <w:marLeft w:val="0"/>
                          <w:marRight w:val="0"/>
                          <w:marTop w:val="0"/>
                          <w:marBottom w:val="0"/>
                          <w:divBdr>
                            <w:top w:val="none" w:sz="0" w:space="0" w:color="auto"/>
                            <w:left w:val="none" w:sz="0" w:space="0" w:color="auto"/>
                            <w:bottom w:val="none" w:sz="0" w:space="0" w:color="auto"/>
                            <w:right w:val="none" w:sz="0" w:space="0" w:color="auto"/>
                          </w:divBdr>
                        </w:div>
                      </w:divsChild>
                    </w:div>
                    <w:div w:id="843978085">
                      <w:marLeft w:val="0"/>
                      <w:marRight w:val="0"/>
                      <w:marTop w:val="0"/>
                      <w:marBottom w:val="0"/>
                      <w:divBdr>
                        <w:top w:val="none" w:sz="0" w:space="0" w:color="auto"/>
                        <w:left w:val="none" w:sz="0" w:space="0" w:color="auto"/>
                        <w:bottom w:val="none" w:sz="0" w:space="0" w:color="auto"/>
                        <w:right w:val="none" w:sz="0" w:space="0" w:color="auto"/>
                      </w:divBdr>
                      <w:divsChild>
                        <w:div w:id="1836450907">
                          <w:marLeft w:val="0"/>
                          <w:marRight w:val="0"/>
                          <w:marTop w:val="0"/>
                          <w:marBottom w:val="0"/>
                          <w:divBdr>
                            <w:top w:val="none" w:sz="0" w:space="0" w:color="auto"/>
                            <w:left w:val="none" w:sz="0" w:space="0" w:color="auto"/>
                            <w:bottom w:val="none" w:sz="0" w:space="0" w:color="auto"/>
                            <w:right w:val="none" w:sz="0" w:space="0" w:color="auto"/>
                          </w:divBdr>
                        </w:div>
                      </w:divsChild>
                    </w:div>
                    <w:div w:id="558176746">
                      <w:marLeft w:val="0"/>
                      <w:marRight w:val="0"/>
                      <w:marTop w:val="0"/>
                      <w:marBottom w:val="0"/>
                      <w:divBdr>
                        <w:top w:val="none" w:sz="0" w:space="0" w:color="auto"/>
                        <w:left w:val="none" w:sz="0" w:space="0" w:color="auto"/>
                        <w:bottom w:val="none" w:sz="0" w:space="0" w:color="auto"/>
                        <w:right w:val="none" w:sz="0" w:space="0" w:color="auto"/>
                      </w:divBdr>
                      <w:divsChild>
                        <w:div w:id="166863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709633">
                  <w:marLeft w:val="0"/>
                  <w:marRight w:val="0"/>
                  <w:marTop w:val="0"/>
                  <w:marBottom w:val="0"/>
                  <w:divBdr>
                    <w:top w:val="none" w:sz="0" w:space="0" w:color="auto"/>
                    <w:left w:val="none" w:sz="0" w:space="0" w:color="auto"/>
                    <w:bottom w:val="none" w:sz="0" w:space="0" w:color="auto"/>
                    <w:right w:val="none" w:sz="0" w:space="0" w:color="auto"/>
                  </w:divBdr>
                  <w:divsChild>
                    <w:div w:id="1886063394">
                      <w:marLeft w:val="0"/>
                      <w:marRight w:val="0"/>
                      <w:marTop w:val="0"/>
                      <w:marBottom w:val="0"/>
                      <w:divBdr>
                        <w:top w:val="none" w:sz="0" w:space="0" w:color="auto"/>
                        <w:left w:val="none" w:sz="0" w:space="0" w:color="auto"/>
                        <w:bottom w:val="none" w:sz="0" w:space="0" w:color="auto"/>
                        <w:right w:val="none" w:sz="0" w:space="0" w:color="auto"/>
                      </w:divBdr>
                    </w:div>
                  </w:divsChild>
                </w:div>
                <w:div w:id="727806246">
                  <w:marLeft w:val="0"/>
                  <w:marRight w:val="0"/>
                  <w:marTop w:val="0"/>
                  <w:marBottom w:val="0"/>
                  <w:divBdr>
                    <w:top w:val="none" w:sz="0" w:space="0" w:color="auto"/>
                    <w:left w:val="none" w:sz="0" w:space="0" w:color="auto"/>
                    <w:bottom w:val="none" w:sz="0" w:space="0" w:color="auto"/>
                    <w:right w:val="none" w:sz="0" w:space="0" w:color="auto"/>
                  </w:divBdr>
                  <w:divsChild>
                    <w:div w:id="1051424320">
                      <w:marLeft w:val="0"/>
                      <w:marRight w:val="0"/>
                      <w:marTop w:val="0"/>
                      <w:marBottom w:val="0"/>
                      <w:divBdr>
                        <w:top w:val="none" w:sz="0" w:space="0" w:color="auto"/>
                        <w:left w:val="none" w:sz="0" w:space="0" w:color="auto"/>
                        <w:bottom w:val="none" w:sz="0" w:space="0" w:color="auto"/>
                        <w:right w:val="none" w:sz="0" w:space="0" w:color="auto"/>
                      </w:divBdr>
                    </w:div>
                    <w:div w:id="480345828">
                      <w:marLeft w:val="0"/>
                      <w:marRight w:val="0"/>
                      <w:marTop w:val="0"/>
                      <w:marBottom w:val="0"/>
                      <w:divBdr>
                        <w:top w:val="single" w:sz="6" w:space="2" w:color="000000"/>
                        <w:left w:val="none" w:sz="0" w:space="0" w:color="auto"/>
                        <w:bottom w:val="none" w:sz="0" w:space="2" w:color="auto"/>
                        <w:right w:val="none" w:sz="0" w:space="0" w:color="auto"/>
                      </w:divBdr>
                    </w:div>
                  </w:divsChild>
                </w:div>
              </w:divsChild>
            </w:div>
          </w:divsChild>
        </w:div>
        <w:div w:id="1364094671">
          <w:marLeft w:val="0"/>
          <w:marRight w:val="0"/>
          <w:marTop w:val="0"/>
          <w:marBottom w:val="0"/>
          <w:divBdr>
            <w:top w:val="none" w:sz="0" w:space="0" w:color="auto"/>
            <w:left w:val="none" w:sz="0" w:space="0" w:color="auto"/>
            <w:bottom w:val="none" w:sz="0" w:space="0" w:color="auto"/>
            <w:right w:val="none" w:sz="0" w:space="0" w:color="auto"/>
          </w:divBdr>
          <w:divsChild>
            <w:div w:id="1373068030">
              <w:marLeft w:val="0"/>
              <w:marRight w:val="0"/>
              <w:marTop w:val="480"/>
              <w:marBottom w:val="240"/>
              <w:divBdr>
                <w:top w:val="none" w:sz="0" w:space="0" w:color="auto"/>
                <w:left w:val="none" w:sz="0" w:space="0" w:color="auto"/>
                <w:bottom w:val="none" w:sz="0" w:space="0" w:color="auto"/>
                <w:right w:val="none" w:sz="0" w:space="0" w:color="auto"/>
              </w:divBdr>
            </w:div>
            <w:div w:id="337276022">
              <w:marLeft w:val="0"/>
              <w:marRight w:val="0"/>
              <w:marTop w:val="0"/>
              <w:marBottom w:val="0"/>
              <w:divBdr>
                <w:top w:val="none" w:sz="0" w:space="0" w:color="auto"/>
                <w:left w:val="none" w:sz="0" w:space="0" w:color="auto"/>
                <w:bottom w:val="none" w:sz="0" w:space="0" w:color="auto"/>
                <w:right w:val="none" w:sz="0" w:space="0" w:color="auto"/>
              </w:divBdr>
              <w:divsChild>
                <w:div w:id="1993487508">
                  <w:marLeft w:val="0"/>
                  <w:marRight w:val="0"/>
                  <w:marTop w:val="240"/>
                  <w:marBottom w:val="240"/>
                  <w:divBdr>
                    <w:top w:val="none" w:sz="0" w:space="0" w:color="auto"/>
                    <w:left w:val="none" w:sz="0" w:space="0" w:color="auto"/>
                    <w:bottom w:val="none" w:sz="0" w:space="0" w:color="auto"/>
                    <w:right w:val="none" w:sz="0" w:space="0" w:color="auto"/>
                  </w:divBdr>
                </w:div>
                <w:div w:id="762412069">
                  <w:marLeft w:val="0"/>
                  <w:marRight w:val="0"/>
                  <w:marTop w:val="0"/>
                  <w:marBottom w:val="0"/>
                  <w:divBdr>
                    <w:top w:val="none" w:sz="0" w:space="0" w:color="auto"/>
                    <w:left w:val="none" w:sz="0" w:space="0" w:color="auto"/>
                    <w:bottom w:val="none" w:sz="0" w:space="0" w:color="auto"/>
                    <w:right w:val="none" w:sz="0" w:space="0" w:color="auto"/>
                  </w:divBdr>
                </w:div>
                <w:div w:id="1590965490">
                  <w:marLeft w:val="0"/>
                  <w:marRight w:val="0"/>
                  <w:marTop w:val="0"/>
                  <w:marBottom w:val="0"/>
                  <w:divBdr>
                    <w:top w:val="none" w:sz="0" w:space="0" w:color="auto"/>
                    <w:left w:val="none" w:sz="0" w:space="0" w:color="auto"/>
                    <w:bottom w:val="none" w:sz="0" w:space="0" w:color="auto"/>
                    <w:right w:val="none" w:sz="0" w:space="0" w:color="auto"/>
                  </w:divBdr>
                  <w:divsChild>
                    <w:div w:id="1379236591">
                      <w:marLeft w:val="0"/>
                      <w:marRight w:val="0"/>
                      <w:marTop w:val="0"/>
                      <w:marBottom w:val="0"/>
                      <w:divBdr>
                        <w:top w:val="none" w:sz="0" w:space="0" w:color="auto"/>
                        <w:left w:val="none" w:sz="0" w:space="0" w:color="auto"/>
                        <w:bottom w:val="none" w:sz="0" w:space="0" w:color="auto"/>
                        <w:right w:val="none" w:sz="0" w:space="0" w:color="auto"/>
                      </w:divBdr>
                    </w:div>
                  </w:divsChild>
                </w:div>
                <w:div w:id="133332546">
                  <w:marLeft w:val="0"/>
                  <w:marRight w:val="0"/>
                  <w:marTop w:val="0"/>
                  <w:marBottom w:val="0"/>
                  <w:divBdr>
                    <w:top w:val="none" w:sz="0" w:space="0" w:color="auto"/>
                    <w:left w:val="none" w:sz="0" w:space="0" w:color="auto"/>
                    <w:bottom w:val="none" w:sz="0" w:space="0" w:color="auto"/>
                    <w:right w:val="none" w:sz="0" w:space="0" w:color="auto"/>
                  </w:divBdr>
                  <w:divsChild>
                    <w:div w:id="1369448507">
                      <w:marLeft w:val="0"/>
                      <w:marRight w:val="0"/>
                      <w:marTop w:val="0"/>
                      <w:marBottom w:val="0"/>
                      <w:divBdr>
                        <w:top w:val="none" w:sz="0" w:space="0" w:color="auto"/>
                        <w:left w:val="none" w:sz="0" w:space="0" w:color="auto"/>
                        <w:bottom w:val="none" w:sz="0" w:space="0" w:color="auto"/>
                        <w:right w:val="none" w:sz="0" w:space="0" w:color="auto"/>
                      </w:divBdr>
                    </w:div>
                  </w:divsChild>
                </w:div>
                <w:div w:id="283999329">
                  <w:marLeft w:val="0"/>
                  <w:marRight w:val="0"/>
                  <w:marTop w:val="0"/>
                  <w:marBottom w:val="0"/>
                  <w:divBdr>
                    <w:top w:val="none" w:sz="0" w:space="0" w:color="auto"/>
                    <w:left w:val="none" w:sz="0" w:space="0" w:color="auto"/>
                    <w:bottom w:val="none" w:sz="0" w:space="0" w:color="auto"/>
                    <w:right w:val="none" w:sz="0" w:space="0" w:color="auto"/>
                  </w:divBdr>
                  <w:divsChild>
                    <w:div w:id="1357661069">
                      <w:marLeft w:val="0"/>
                      <w:marRight w:val="0"/>
                      <w:marTop w:val="0"/>
                      <w:marBottom w:val="0"/>
                      <w:divBdr>
                        <w:top w:val="none" w:sz="0" w:space="0" w:color="auto"/>
                        <w:left w:val="none" w:sz="0" w:space="0" w:color="auto"/>
                        <w:bottom w:val="none" w:sz="0" w:space="0" w:color="auto"/>
                        <w:right w:val="none" w:sz="0" w:space="0" w:color="auto"/>
                      </w:divBdr>
                    </w:div>
                  </w:divsChild>
                </w:div>
                <w:div w:id="2002269109">
                  <w:marLeft w:val="0"/>
                  <w:marRight w:val="0"/>
                  <w:marTop w:val="0"/>
                  <w:marBottom w:val="0"/>
                  <w:divBdr>
                    <w:top w:val="none" w:sz="0" w:space="0" w:color="auto"/>
                    <w:left w:val="none" w:sz="0" w:space="0" w:color="auto"/>
                    <w:bottom w:val="none" w:sz="0" w:space="0" w:color="auto"/>
                    <w:right w:val="none" w:sz="0" w:space="0" w:color="auto"/>
                  </w:divBdr>
                  <w:divsChild>
                    <w:div w:id="1109858282">
                      <w:marLeft w:val="0"/>
                      <w:marRight w:val="0"/>
                      <w:marTop w:val="0"/>
                      <w:marBottom w:val="0"/>
                      <w:divBdr>
                        <w:top w:val="none" w:sz="0" w:space="0" w:color="auto"/>
                        <w:left w:val="none" w:sz="0" w:space="0" w:color="auto"/>
                        <w:bottom w:val="none" w:sz="0" w:space="0" w:color="auto"/>
                        <w:right w:val="none" w:sz="0" w:space="0" w:color="auto"/>
                      </w:divBdr>
                    </w:div>
                  </w:divsChild>
                </w:div>
                <w:div w:id="553275912">
                  <w:marLeft w:val="0"/>
                  <w:marRight w:val="0"/>
                  <w:marTop w:val="0"/>
                  <w:marBottom w:val="0"/>
                  <w:divBdr>
                    <w:top w:val="none" w:sz="0" w:space="0" w:color="auto"/>
                    <w:left w:val="none" w:sz="0" w:space="0" w:color="auto"/>
                    <w:bottom w:val="none" w:sz="0" w:space="0" w:color="auto"/>
                    <w:right w:val="none" w:sz="0" w:space="0" w:color="auto"/>
                  </w:divBdr>
                  <w:divsChild>
                    <w:div w:id="1014847147">
                      <w:marLeft w:val="0"/>
                      <w:marRight w:val="0"/>
                      <w:marTop w:val="0"/>
                      <w:marBottom w:val="0"/>
                      <w:divBdr>
                        <w:top w:val="none" w:sz="0" w:space="0" w:color="auto"/>
                        <w:left w:val="none" w:sz="0" w:space="0" w:color="auto"/>
                        <w:bottom w:val="none" w:sz="0" w:space="0" w:color="auto"/>
                        <w:right w:val="none" w:sz="0" w:space="0" w:color="auto"/>
                      </w:divBdr>
                    </w:div>
                    <w:div w:id="267468842">
                      <w:marLeft w:val="0"/>
                      <w:marRight w:val="0"/>
                      <w:marTop w:val="0"/>
                      <w:marBottom w:val="0"/>
                      <w:divBdr>
                        <w:top w:val="single" w:sz="6" w:space="2" w:color="000000"/>
                        <w:left w:val="none" w:sz="0" w:space="0" w:color="auto"/>
                        <w:bottom w:val="none" w:sz="0" w:space="2" w:color="auto"/>
                        <w:right w:val="none" w:sz="0" w:space="0" w:color="auto"/>
                      </w:divBdr>
                    </w:div>
                  </w:divsChild>
                </w:div>
              </w:divsChild>
            </w:div>
            <w:div w:id="680276335">
              <w:marLeft w:val="0"/>
              <w:marRight w:val="0"/>
              <w:marTop w:val="0"/>
              <w:marBottom w:val="0"/>
              <w:divBdr>
                <w:top w:val="none" w:sz="0" w:space="0" w:color="auto"/>
                <w:left w:val="none" w:sz="0" w:space="0" w:color="auto"/>
                <w:bottom w:val="none" w:sz="0" w:space="0" w:color="auto"/>
                <w:right w:val="none" w:sz="0" w:space="0" w:color="auto"/>
              </w:divBdr>
              <w:divsChild>
                <w:div w:id="17046791">
                  <w:marLeft w:val="0"/>
                  <w:marRight w:val="0"/>
                  <w:marTop w:val="240"/>
                  <w:marBottom w:val="240"/>
                  <w:divBdr>
                    <w:top w:val="none" w:sz="0" w:space="0" w:color="auto"/>
                    <w:left w:val="none" w:sz="0" w:space="0" w:color="auto"/>
                    <w:bottom w:val="none" w:sz="0" w:space="0" w:color="auto"/>
                    <w:right w:val="none" w:sz="0" w:space="0" w:color="auto"/>
                  </w:divBdr>
                </w:div>
                <w:div w:id="473449000">
                  <w:marLeft w:val="0"/>
                  <w:marRight w:val="0"/>
                  <w:marTop w:val="0"/>
                  <w:marBottom w:val="0"/>
                  <w:divBdr>
                    <w:top w:val="none" w:sz="0" w:space="0" w:color="auto"/>
                    <w:left w:val="none" w:sz="0" w:space="0" w:color="auto"/>
                    <w:bottom w:val="none" w:sz="0" w:space="0" w:color="auto"/>
                    <w:right w:val="none" w:sz="0" w:space="0" w:color="auto"/>
                  </w:divBdr>
                </w:div>
                <w:div w:id="729042234">
                  <w:marLeft w:val="0"/>
                  <w:marRight w:val="0"/>
                  <w:marTop w:val="0"/>
                  <w:marBottom w:val="0"/>
                  <w:divBdr>
                    <w:top w:val="none" w:sz="0" w:space="0" w:color="auto"/>
                    <w:left w:val="none" w:sz="0" w:space="0" w:color="auto"/>
                    <w:bottom w:val="none" w:sz="0" w:space="0" w:color="auto"/>
                    <w:right w:val="none" w:sz="0" w:space="0" w:color="auto"/>
                  </w:divBdr>
                  <w:divsChild>
                    <w:div w:id="200017651">
                      <w:marLeft w:val="0"/>
                      <w:marRight w:val="0"/>
                      <w:marTop w:val="0"/>
                      <w:marBottom w:val="0"/>
                      <w:divBdr>
                        <w:top w:val="none" w:sz="0" w:space="0" w:color="auto"/>
                        <w:left w:val="none" w:sz="0" w:space="0" w:color="auto"/>
                        <w:bottom w:val="none" w:sz="0" w:space="0" w:color="auto"/>
                        <w:right w:val="none" w:sz="0" w:space="0" w:color="auto"/>
                      </w:divBdr>
                    </w:div>
                  </w:divsChild>
                </w:div>
                <w:div w:id="1991250137">
                  <w:marLeft w:val="0"/>
                  <w:marRight w:val="0"/>
                  <w:marTop w:val="0"/>
                  <w:marBottom w:val="0"/>
                  <w:divBdr>
                    <w:top w:val="none" w:sz="0" w:space="0" w:color="auto"/>
                    <w:left w:val="none" w:sz="0" w:space="0" w:color="auto"/>
                    <w:bottom w:val="none" w:sz="0" w:space="0" w:color="auto"/>
                    <w:right w:val="none" w:sz="0" w:space="0" w:color="auto"/>
                  </w:divBdr>
                  <w:divsChild>
                    <w:div w:id="1007291436">
                      <w:marLeft w:val="0"/>
                      <w:marRight w:val="0"/>
                      <w:marTop w:val="0"/>
                      <w:marBottom w:val="0"/>
                      <w:divBdr>
                        <w:top w:val="none" w:sz="0" w:space="0" w:color="auto"/>
                        <w:left w:val="none" w:sz="0" w:space="0" w:color="auto"/>
                        <w:bottom w:val="none" w:sz="0" w:space="0" w:color="auto"/>
                        <w:right w:val="none" w:sz="0" w:space="0" w:color="auto"/>
                      </w:divBdr>
                    </w:div>
                  </w:divsChild>
                </w:div>
                <w:div w:id="1023819721">
                  <w:marLeft w:val="0"/>
                  <w:marRight w:val="0"/>
                  <w:marTop w:val="0"/>
                  <w:marBottom w:val="0"/>
                  <w:divBdr>
                    <w:top w:val="none" w:sz="0" w:space="0" w:color="auto"/>
                    <w:left w:val="none" w:sz="0" w:space="0" w:color="auto"/>
                    <w:bottom w:val="none" w:sz="0" w:space="0" w:color="auto"/>
                    <w:right w:val="none" w:sz="0" w:space="0" w:color="auto"/>
                  </w:divBdr>
                  <w:divsChild>
                    <w:div w:id="1541438184">
                      <w:marLeft w:val="0"/>
                      <w:marRight w:val="0"/>
                      <w:marTop w:val="0"/>
                      <w:marBottom w:val="0"/>
                      <w:divBdr>
                        <w:top w:val="none" w:sz="0" w:space="0" w:color="auto"/>
                        <w:left w:val="none" w:sz="0" w:space="0" w:color="auto"/>
                        <w:bottom w:val="none" w:sz="0" w:space="0" w:color="auto"/>
                        <w:right w:val="none" w:sz="0" w:space="0" w:color="auto"/>
                      </w:divBdr>
                    </w:div>
                  </w:divsChild>
                </w:div>
                <w:div w:id="1026322613">
                  <w:marLeft w:val="0"/>
                  <w:marRight w:val="0"/>
                  <w:marTop w:val="0"/>
                  <w:marBottom w:val="0"/>
                  <w:divBdr>
                    <w:top w:val="none" w:sz="0" w:space="0" w:color="auto"/>
                    <w:left w:val="none" w:sz="0" w:space="0" w:color="auto"/>
                    <w:bottom w:val="none" w:sz="0" w:space="0" w:color="auto"/>
                    <w:right w:val="none" w:sz="0" w:space="0" w:color="auto"/>
                  </w:divBdr>
                  <w:divsChild>
                    <w:div w:id="802622363">
                      <w:marLeft w:val="0"/>
                      <w:marRight w:val="0"/>
                      <w:marTop w:val="0"/>
                      <w:marBottom w:val="0"/>
                      <w:divBdr>
                        <w:top w:val="none" w:sz="0" w:space="0" w:color="auto"/>
                        <w:left w:val="none" w:sz="0" w:space="0" w:color="auto"/>
                        <w:bottom w:val="none" w:sz="0" w:space="0" w:color="auto"/>
                        <w:right w:val="none" w:sz="0" w:space="0" w:color="auto"/>
                      </w:divBdr>
                    </w:div>
                  </w:divsChild>
                </w:div>
                <w:div w:id="1028261007">
                  <w:marLeft w:val="0"/>
                  <w:marRight w:val="0"/>
                  <w:marTop w:val="0"/>
                  <w:marBottom w:val="0"/>
                  <w:divBdr>
                    <w:top w:val="none" w:sz="0" w:space="0" w:color="auto"/>
                    <w:left w:val="none" w:sz="0" w:space="0" w:color="auto"/>
                    <w:bottom w:val="none" w:sz="0" w:space="0" w:color="auto"/>
                    <w:right w:val="none" w:sz="0" w:space="0" w:color="auto"/>
                  </w:divBdr>
                  <w:divsChild>
                    <w:div w:id="169494625">
                      <w:marLeft w:val="0"/>
                      <w:marRight w:val="0"/>
                      <w:marTop w:val="0"/>
                      <w:marBottom w:val="0"/>
                      <w:divBdr>
                        <w:top w:val="none" w:sz="0" w:space="0" w:color="auto"/>
                        <w:left w:val="none" w:sz="0" w:space="0" w:color="auto"/>
                        <w:bottom w:val="none" w:sz="0" w:space="0" w:color="auto"/>
                        <w:right w:val="none" w:sz="0" w:space="0" w:color="auto"/>
                      </w:divBdr>
                    </w:div>
                  </w:divsChild>
                </w:div>
                <w:div w:id="81269881">
                  <w:marLeft w:val="0"/>
                  <w:marRight w:val="0"/>
                  <w:marTop w:val="0"/>
                  <w:marBottom w:val="0"/>
                  <w:divBdr>
                    <w:top w:val="none" w:sz="0" w:space="0" w:color="auto"/>
                    <w:left w:val="none" w:sz="0" w:space="0" w:color="auto"/>
                    <w:bottom w:val="none" w:sz="0" w:space="0" w:color="auto"/>
                    <w:right w:val="none" w:sz="0" w:space="0" w:color="auto"/>
                  </w:divBdr>
                  <w:divsChild>
                    <w:div w:id="1895772057">
                      <w:marLeft w:val="0"/>
                      <w:marRight w:val="0"/>
                      <w:marTop w:val="0"/>
                      <w:marBottom w:val="0"/>
                      <w:divBdr>
                        <w:top w:val="none" w:sz="0" w:space="0" w:color="auto"/>
                        <w:left w:val="none" w:sz="0" w:space="0" w:color="auto"/>
                        <w:bottom w:val="none" w:sz="0" w:space="0" w:color="auto"/>
                        <w:right w:val="none" w:sz="0" w:space="0" w:color="auto"/>
                      </w:divBdr>
                    </w:div>
                  </w:divsChild>
                </w:div>
                <w:div w:id="1437090596">
                  <w:marLeft w:val="0"/>
                  <w:marRight w:val="0"/>
                  <w:marTop w:val="0"/>
                  <w:marBottom w:val="0"/>
                  <w:divBdr>
                    <w:top w:val="none" w:sz="0" w:space="0" w:color="auto"/>
                    <w:left w:val="none" w:sz="0" w:space="0" w:color="auto"/>
                    <w:bottom w:val="none" w:sz="0" w:space="0" w:color="auto"/>
                    <w:right w:val="none" w:sz="0" w:space="0" w:color="auto"/>
                  </w:divBdr>
                  <w:divsChild>
                    <w:div w:id="2046560869">
                      <w:marLeft w:val="0"/>
                      <w:marRight w:val="0"/>
                      <w:marTop w:val="0"/>
                      <w:marBottom w:val="0"/>
                      <w:divBdr>
                        <w:top w:val="none" w:sz="0" w:space="0" w:color="auto"/>
                        <w:left w:val="none" w:sz="0" w:space="0" w:color="auto"/>
                        <w:bottom w:val="none" w:sz="0" w:space="0" w:color="auto"/>
                        <w:right w:val="none" w:sz="0" w:space="0" w:color="auto"/>
                      </w:divBdr>
                    </w:div>
                  </w:divsChild>
                </w:div>
                <w:div w:id="206065308">
                  <w:marLeft w:val="0"/>
                  <w:marRight w:val="0"/>
                  <w:marTop w:val="0"/>
                  <w:marBottom w:val="0"/>
                  <w:divBdr>
                    <w:top w:val="none" w:sz="0" w:space="0" w:color="auto"/>
                    <w:left w:val="none" w:sz="0" w:space="0" w:color="auto"/>
                    <w:bottom w:val="none" w:sz="0" w:space="0" w:color="auto"/>
                    <w:right w:val="none" w:sz="0" w:space="0" w:color="auto"/>
                  </w:divBdr>
                  <w:divsChild>
                    <w:div w:id="1436247057">
                      <w:marLeft w:val="0"/>
                      <w:marRight w:val="0"/>
                      <w:marTop w:val="0"/>
                      <w:marBottom w:val="0"/>
                      <w:divBdr>
                        <w:top w:val="none" w:sz="0" w:space="0" w:color="auto"/>
                        <w:left w:val="none" w:sz="0" w:space="0" w:color="auto"/>
                        <w:bottom w:val="none" w:sz="0" w:space="0" w:color="auto"/>
                        <w:right w:val="none" w:sz="0" w:space="0" w:color="auto"/>
                      </w:divBdr>
                    </w:div>
                  </w:divsChild>
                </w:div>
                <w:div w:id="1519349066">
                  <w:marLeft w:val="0"/>
                  <w:marRight w:val="0"/>
                  <w:marTop w:val="0"/>
                  <w:marBottom w:val="0"/>
                  <w:divBdr>
                    <w:top w:val="none" w:sz="0" w:space="0" w:color="auto"/>
                    <w:left w:val="none" w:sz="0" w:space="0" w:color="auto"/>
                    <w:bottom w:val="none" w:sz="0" w:space="0" w:color="auto"/>
                    <w:right w:val="none" w:sz="0" w:space="0" w:color="auto"/>
                  </w:divBdr>
                  <w:divsChild>
                    <w:div w:id="1251546996">
                      <w:marLeft w:val="0"/>
                      <w:marRight w:val="0"/>
                      <w:marTop w:val="0"/>
                      <w:marBottom w:val="0"/>
                      <w:divBdr>
                        <w:top w:val="none" w:sz="0" w:space="0" w:color="auto"/>
                        <w:left w:val="none" w:sz="0" w:space="0" w:color="auto"/>
                        <w:bottom w:val="none" w:sz="0" w:space="0" w:color="auto"/>
                        <w:right w:val="none" w:sz="0" w:space="0" w:color="auto"/>
                      </w:divBdr>
                    </w:div>
                  </w:divsChild>
                </w:div>
                <w:div w:id="230242081">
                  <w:marLeft w:val="0"/>
                  <w:marRight w:val="0"/>
                  <w:marTop w:val="0"/>
                  <w:marBottom w:val="0"/>
                  <w:divBdr>
                    <w:top w:val="none" w:sz="0" w:space="0" w:color="auto"/>
                    <w:left w:val="none" w:sz="0" w:space="0" w:color="auto"/>
                    <w:bottom w:val="none" w:sz="0" w:space="0" w:color="auto"/>
                    <w:right w:val="none" w:sz="0" w:space="0" w:color="auto"/>
                  </w:divBdr>
                  <w:divsChild>
                    <w:div w:id="1512718868">
                      <w:marLeft w:val="0"/>
                      <w:marRight w:val="0"/>
                      <w:marTop w:val="0"/>
                      <w:marBottom w:val="0"/>
                      <w:divBdr>
                        <w:top w:val="none" w:sz="0" w:space="0" w:color="auto"/>
                        <w:left w:val="none" w:sz="0" w:space="0" w:color="auto"/>
                        <w:bottom w:val="none" w:sz="0" w:space="0" w:color="auto"/>
                        <w:right w:val="none" w:sz="0" w:space="0" w:color="auto"/>
                      </w:divBdr>
                    </w:div>
                  </w:divsChild>
                </w:div>
                <w:div w:id="1598178121">
                  <w:marLeft w:val="0"/>
                  <w:marRight w:val="0"/>
                  <w:marTop w:val="0"/>
                  <w:marBottom w:val="0"/>
                  <w:divBdr>
                    <w:top w:val="none" w:sz="0" w:space="0" w:color="auto"/>
                    <w:left w:val="none" w:sz="0" w:space="0" w:color="auto"/>
                    <w:bottom w:val="none" w:sz="0" w:space="0" w:color="auto"/>
                    <w:right w:val="none" w:sz="0" w:space="0" w:color="auto"/>
                  </w:divBdr>
                  <w:divsChild>
                    <w:div w:id="189030105">
                      <w:marLeft w:val="0"/>
                      <w:marRight w:val="0"/>
                      <w:marTop w:val="0"/>
                      <w:marBottom w:val="0"/>
                      <w:divBdr>
                        <w:top w:val="none" w:sz="0" w:space="0" w:color="auto"/>
                        <w:left w:val="none" w:sz="0" w:space="0" w:color="auto"/>
                        <w:bottom w:val="none" w:sz="0" w:space="0" w:color="auto"/>
                        <w:right w:val="none" w:sz="0" w:space="0" w:color="auto"/>
                      </w:divBdr>
                    </w:div>
                  </w:divsChild>
                </w:div>
                <w:div w:id="2044862921">
                  <w:marLeft w:val="0"/>
                  <w:marRight w:val="0"/>
                  <w:marTop w:val="0"/>
                  <w:marBottom w:val="0"/>
                  <w:divBdr>
                    <w:top w:val="none" w:sz="0" w:space="0" w:color="auto"/>
                    <w:left w:val="none" w:sz="0" w:space="0" w:color="auto"/>
                    <w:bottom w:val="none" w:sz="0" w:space="0" w:color="auto"/>
                    <w:right w:val="none" w:sz="0" w:space="0" w:color="auto"/>
                  </w:divBdr>
                  <w:divsChild>
                    <w:div w:id="1644852305">
                      <w:marLeft w:val="0"/>
                      <w:marRight w:val="0"/>
                      <w:marTop w:val="0"/>
                      <w:marBottom w:val="0"/>
                      <w:divBdr>
                        <w:top w:val="none" w:sz="0" w:space="0" w:color="auto"/>
                        <w:left w:val="none" w:sz="0" w:space="0" w:color="auto"/>
                        <w:bottom w:val="none" w:sz="0" w:space="0" w:color="auto"/>
                        <w:right w:val="none" w:sz="0" w:space="0" w:color="auto"/>
                      </w:divBdr>
                    </w:div>
                  </w:divsChild>
                </w:div>
                <w:div w:id="1173031695">
                  <w:marLeft w:val="0"/>
                  <w:marRight w:val="0"/>
                  <w:marTop w:val="0"/>
                  <w:marBottom w:val="0"/>
                  <w:divBdr>
                    <w:top w:val="none" w:sz="0" w:space="0" w:color="auto"/>
                    <w:left w:val="none" w:sz="0" w:space="0" w:color="auto"/>
                    <w:bottom w:val="none" w:sz="0" w:space="0" w:color="auto"/>
                    <w:right w:val="none" w:sz="0" w:space="0" w:color="auto"/>
                  </w:divBdr>
                  <w:divsChild>
                    <w:div w:id="924463466">
                      <w:marLeft w:val="0"/>
                      <w:marRight w:val="0"/>
                      <w:marTop w:val="0"/>
                      <w:marBottom w:val="0"/>
                      <w:divBdr>
                        <w:top w:val="none" w:sz="0" w:space="0" w:color="auto"/>
                        <w:left w:val="none" w:sz="0" w:space="0" w:color="auto"/>
                        <w:bottom w:val="none" w:sz="0" w:space="0" w:color="auto"/>
                        <w:right w:val="none" w:sz="0" w:space="0" w:color="auto"/>
                      </w:divBdr>
                    </w:div>
                  </w:divsChild>
                </w:div>
                <w:div w:id="1346975231">
                  <w:marLeft w:val="0"/>
                  <w:marRight w:val="0"/>
                  <w:marTop w:val="0"/>
                  <w:marBottom w:val="0"/>
                  <w:divBdr>
                    <w:top w:val="none" w:sz="0" w:space="0" w:color="auto"/>
                    <w:left w:val="none" w:sz="0" w:space="0" w:color="auto"/>
                    <w:bottom w:val="none" w:sz="0" w:space="0" w:color="auto"/>
                    <w:right w:val="none" w:sz="0" w:space="0" w:color="auto"/>
                  </w:divBdr>
                  <w:divsChild>
                    <w:div w:id="1219701738">
                      <w:marLeft w:val="0"/>
                      <w:marRight w:val="0"/>
                      <w:marTop w:val="0"/>
                      <w:marBottom w:val="0"/>
                      <w:divBdr>
                        <w:top w:val="none" w:sz="0" w:space="0" w:color="auto"/>
                        <w:left w:val="none" w:sz="0" w:space="0" w:color="auto"/>
                        <w:bottom w:val="none" w:sz="0" w:space="0" w:color="auto"/>
                        <w:right w:val="none" w:sz="0" w:space="0" w:color="auto"/>
                      </w:divBdr>
                    </w:div>
                  </w:divsChild>
                </w:div>
                <w:div w:id="486938993">
                  <w:marLeft w:val="0"/>
                  <w:marRight w:val="0"/>
                  <w:marTop w:val="0"/>
                  <w:marBottom w:val="0"/>
                  <w:divBdr>
                    <w:top w:val="none" w:sz="0" w:space="0" w:color="auto"/>
                    <w:left w:val="none" w:sz="0" w:space="0" w:color="auto"/>
                    <w:bottom w:val="none" w:sz="0" w:space="0" w:color="auto"/>
                    <w:right w:val="none" w:sz="0" w:space="0" w:color="auto"/>
                  </w:divBdr>
                  <w:divsChild>
                    <w:div w:id="179785584">
                      <w:marLeft w:val="0"/>
                      <w:marRight w:val="0"/>
                      <w:marTop w:val="0"/>
                      <w:marBottom w:val="0"/>
                      <w:divBdr>
                        <w:top w:val="none" w:sz="0" w:space="0" w:color="auto"/>
                        <w:left w:val="none" w:sz="0" w:space="0" w:color="auto"/>
                        <w:bottom w:val="none" w:sz="0" w:space="0" w:color="auto"/>
                        <w:right w:val="none" w:sz="0" w:space="0" w:color="auto"/>
                      </w:divBdr>
                    </w:div>
                  </w:divsChild>
                </w:div>
                <w:div w:id="772555933">
                  <w:marLeft w:val="0"/>
                  <w:marRight w:val="0"/>
                  <w:marTop w:val="0"/>
                  <w:marBottom w:val="0"/>
                  <w:divBdr>
                    <w:top w:val="none" w:sz="0" w:space="0" w:color="auto"/>
                    <w:left w:val="none" w:sz="0" w:space="0" w:color="auto"/>
                    <w:bottom w:val="none" w:sz="0" w:space="0" w:color="auto"/>
                    <w:right w:val="none" w:sz="0" w:space="0" w:color="auto"/>
                  </w:divBdr>
                  <w:divsChild>
                    <w:div w:id="555312490">
                      <w:marLeft w:val="0"/>
                      <w:marRight w:val="0"/>
                      <w:marTop w:val="0"/>
                      <w:marBottom w:val="0"/>
                      <w:divBdr>
                        <w:top w:val="none" w:sz="0" w:space="0" w:color="auto"/>
                        <w:left w:val="none" w:sz="0" w:space="0" w:color="auto"/>
                        <w:bottom w:val="none" w:sz="0" w:space="0" w:color="auto"/>
                        <w:right w:val="none" w:sz="0" w:space="0" w:color="auto"/>
                      </w:divBdr>
                    </w:div>
                  </w:divsChild>
                </w:div>
                <w:div w:id="59060570">
                  <w:marLeft w:val="0"/>
                  <w:marRight w:val="0"/>
                  <w:marTop w:val="0"/>
                  <w:marBottom w:val="0"/>
                  <w:divBdr>
                    <w:top w:val="none" w:sz="0" w:space="0" w:color="auto"/>
                    <w:left w:val="none" w:sz="0" w:space="0" w:color="auto"/>
                    <w:bottom w:val="none" w:sz="0" w:space="0" w:color="auto"/>
                    <w:right w:val="none" w:sz="0" w:space="0" w:color="auto"/>
                  </w:divBdr>
                  <w:divsChild>
                    <w:div w:id="1254052476">
                      <w:marLeft w:val="0"/>
                      <w:marRight w:val="0"/>
                      <w:marTop w:val="0"/>
                      <w:marBottom w:val="0"/>
                      <w:divBdr>
                        <w:top w:val="none" w:sz="0" w:space="0" w:color="auto"/>
                        <w:left w:val="none" w:sz="0" w:space="0" w:color="auto"/>
                        <w:bottom w:val="none" w:sz="0" w:space="0" w:color="auto"/>
                        <w:right w:val="none" w:sz="0" w:space="0" w:color="auto"/>
                      </w:divBdr>
                    </w:div>
                  </w:divsChild>
                </w:div>
                <w:div w:id="766002697">
                  <w:marLeft w:val="0"/>
                  <w:marRight w:val="0"/>
                  <w:marTop w:val="0"/>
                  <w:marBottom w:val="0"/>
                  <w:divBdr>
                    <w:top w:val="none" w:sz="0" w:space="0" w:color="auto"/>
                    <w:left w:val="none" w:sz="0" w:space="0" w:color="auto"/>
                    <w:bottom w:val="none" w:sz="0" w:space="0" w:color="auto"/>
                    <w:right w:val="none" w:sz="0" w:space="0" w:color="auto"/>
                  </w:divBdr>
                  <w:divsChild>
                    <w:div w:id="1688940622">
                      <w:marLeft w:val="0"/>
                      <w:marRight w:val="0"/>
                      <w:marTop w:val="0"/>
                      <w:marBottom w:val="0"/>
                      <w:divBdr>
                        <w:top w:val="none" w:sz="0" w:space="0" w:color="auto"/>
                        <w:left w:val="none" w:sz="0" w:space="0" w:color="auto"/>
                        <w:bottom w:val="none" w:sz="0" w:space="0" w:color="auto"/>
                        <w:right w:val="none" w:sz="0" w:space="0" w:color="auto"/>
                      </w:divBdr>
                    </w:div>
                  </w:divsChild>
                </w:div>
                <w:div w:id="299000077">
                  <w:marLeft w:val="0"/>
                  <w:marRight w:val="0"/>
                  <w:marTop w:val="0"/>
                  <w:marBottom w:val="0"/>
                  <w:divBdr>
                    <w:top w:val="none" w:sz="0" w:space="0" w:color="auto"/>
                    <w:left w:val="none" w:sz="0" w:space="0" w:color="auto"/>
                    <w:bottom w:val="none" w:sz="0" w:space="0" w:color="auto"/>
                    <w:right w:val="none" w:sz="0" w:space="0" w:color="auto"/>
                  </w:divBdr>
                  <w:divsChild>
                    <w:div w:id="1375303549">
                      <w:marLeft w:val="0"/>
                      <w:marRight w:val="0"/>
                      <w:marTop w:val="0"/>
                      <w:marBottom w:val="0"/>
                      <w:divBdr>
                        <w:top w:val="none" w:sz="0" w:space="0" w:color="auto"/>
                        <w:left w:val="none" w:sz="0" w:space="0" w:color="auto"/>
                        <w:bottom w:val="none" w:sz="0" w:space="0" w:color="auto"/>
                        <w:right w:val="none" w:sz="0" w:space="0" w:color="auto"/>
                      </w:divBdr>
                    </w:div>
                  </w:divsChild>
                </w:div>
                <w:div w:id="936526108">
                  <w:marLeft w:val="0"/>
                  <w:marRight w:val="0"/>
                  <w:marTop w:val="0"/>
                  <w:marBottom w:val="0"/>
                  <w:divBdr>
                    <w:top w:val="none" w:sz="0" w:space="0" w:color="auto"/>
                    <w:left w:val="none" w:sz="0" w:space="0" w:color="auto"/>
                    <w:bottom w:val="none" w:sz="0" w:space="0" w:color="auto"/>
                    <w:right w:val="none" w:sz="0" w:space="0" w:color="auto"/>
                  </w:divBdr>
                  <w:divsChild>
                    <w:div w:id="1640526090">
                      <w:marLeft w:val="0"/>
                      <w:marRight w:val="0"/>
                      <w:marTop w:val="0"/>
                      <w:marBottom w:val="0"/>
                      <w:divBdr>
                        <w:top w:val="none" w:sz="0" w:space="0" w:color="auto"/>
                        <w:left w:val="none" w:sz="0" w:space="0" w:color="auto"/>
                        <w:bottom w:val="none" w:sz="0" w:space="0" w:color="auto"/>
                        <w:right w:val="none" w:sz="0" w:space="0" w:color="auto"/>
                      </w:divBdr>
                    </w:div>
                  </w:divsChild>
                </w:div>
                <w:div w:id="1760559799">
                  <w:marLeft w:val="0"/>
                  <w:marRight w:val="0"/>
                  <w:marTop w:val="0"/>
                  <w:marBottom w:val="0"/>
                  <w:divBdr>
                    <w:top w:val="none" w:sz="0" w:space="0" w:color="auto"/>
                    <w:left w:val="none" w:sz="0" w:space="0" w:color="auto"/>
                    <w:bottom w:val="none" w:sz="0" w:space="0" w:color="auto"/>
                    <w:right w:val="none" w:sz="0" w:space="0" w:color="auto"/>
                  </w:divBdr>
                  <w:divsChild>
                    <w:div w:id="2018651018">
                      <w:marLeft w:val="0"/>
                      <w:marRight w:val="0"/>
                      <w:marTop w:val="0"/>
                      <w:marBottom w:val="0"/>
                      <w:divBdr>
                        <w:top w:val="none" w:sz="0" w:space="0" w:color="auto"/>
                        <w:left w:val="none" w:sz="0" w:space="0" w:color="auto"/>
                        <w:bottom w:val="none" w:sz="0" w:space="0" w:color="auto"/>
                        <w:right w:val="none" w:sz="0" w:space="0" w:color="auto"/>
                      </w:divBdr>
                    </w:div>
                  </w:divsChild>
                </w:div>
                <w:div w:id="2044209955">
                  <w:marLeft w:val="0"/>
                  <w:marRight w:val="0"/>
                  <w:marTop w:val="0"/>
                  <w:marBottom w:val="0"/>
                  <w:divBdr>
                    <w:top w:val="none" w:sz="0" w:space="0" w:color="auto"/>
                    <w:left w:val="none" w:sz="0" w:space="0" w:color="auto"/>
                    <w:bottom w:val="none" w:sz="0" w:space="0" w:color="auto"/>
                    <w:right w:val="none" w:sz="0" w:space="0" w:color="auto"/>
                  </w:divBdr>
                  <w:divsChild>
                    <w:div w:id="1050957159">
                      <w:marLeft w:val="0"/>
                      <w:marRight w:val="0"/>
                      <w:marTop w:val="0"/>
                      <w:marBottom w:val="0"/>
                      <w:divBdr>
                        <w:top w:val="none" w:sz="0" w:space="0" w:color="auto"/>
                        <w:left w:val="none" w:sz="0" w:space="0" w:color="auto"/>
                        <w:bottom w:val="none" w:sz="0" w:space="0" w:color="auto"/>
                        <w:right w:val="none" w:sz="0" w:space="0" w:color="auto"/>
                      </w:divBdr>
                    </w:div>
                  </w:divsChild>
                </w:div>
                <w:div w:id="1781142120">
                  <w:marLeft w:val="0"/>
                  <w:marRight w:val="0"/>
                  <w:marTop w:val="0"/>
                  <w:marBottom w:val="0"/>
                  <w:divBdr>
                    <w:top w:val="none" w:sz="0" w:space="0" w:color="auto"/>
                    <w:left w:val="none" w:sz="0" w:space="0" w:color="auto"/>
                    <w:bottom w:val="none" w:sz="0" w:space="0" w:color="auto"/>
                    <w:right w:val="none" w:sz="0" w:space="0" w:color="auto"/>
                  </w:divBdr>
                  <w:divsChild>
                    <w:div w:id="1767270604">
                      <w:marLeft w:val="0"/>
                      <w:marRight w:val="0"/>
                      <w:marTop w:val="0"/>
                      <w:marBottom w:val="0"/>
                      <w:divBdr>
                        <w:top w:val="none" w:sz="0" w:space="0" w:color="auto"/>
                        <w:left w:val="none" w:sz="0" w:space="0" w:color="auto"/>
                        <w:bottom w:val="none" w:sz="0" w:space="0" w:color="auto"/>
                        <w:right w:val="none" w:sz="0" w:space="0" w:color="auto"/>
                      </w:divBdr>
                    </w:div>
                    <w:div w:id="2073232353">
                      <w:marLeft w:val="0"/>
                      <w:marRight w:val="0"/>
                      <w:marTop w:val="0"/>
                      <w:marBottom w:val="0"/>
                      <w:divBdr>
                        <w:top w:val="single" w:sz="6" w:space="2" w:color="000000"/>
                        <w:left w:val="none" w:sz="0" w:space="0" w:color="auto"/>
                        <w:bottom w:val="none" w:sz="0" w:space="2" w:color="auto"/>
                        <w:right w:val="none" w:sz="0" w:space="0" w:color="auto"/>
                      </w:divBdr>
                    </w:div>
                  </w:divsChild>
                </w:div>
              </w:divsChild>
            </w:div>
            <w:div w:id="505707777">
              <w:marLeft w:val="0"/>
              <w:marRight w:val="0"/>
              <w:marTop w:val="0"/>
              <w:marBottom w:val="0"/>
              <w:divBdr>
                <w:top w:val="none" w:sz="0" w:space="0" w:color="auto"/>
                <w:left w:val="none" w:sz="0" w:space="0" w:color="auto"/>
                <w:bottom w:val="none" w:sz="0" w:space="0" w:color="auto"/>
                <w:right w:val="none" w:sz="0" w:space="0" w:color="auto"/>
              </w:divBdr>
              <w:divsChild>
                <w:div w:id="411238706">
                  <w:marLeft w:val="0"/>
                  <w:marRight w:val="0"/>
                  <w:marTop w:val="240"/>
                  <w:marBottom w:val="240"/>
                  <w:divBdr>
                    <w:top w:val="none" w:sz="0" w:space="0" w:color="auto"/>
                    <w:left w:val="none" w:sz="0" w:space="0" w:color="auto"/>
                    <w:bottom w:val="none" w:sz="0" w:space="0" w:color="auto"/>
                    <w:right w:val="none" w:sz="0" w:space="0" w:color="auto"/>
                  </w:divBdr>
                </w:div>
                <w:div w:id="1771509963">
                  <w:marLeft w:val="0"/>
                  <w:marRight w:val="0"/>
                  <w:marTop w:val="0"/>
                  <w:marBottom w:val="0"/>
                  <w:divBdr>
                    <w:top w:val="none" w:sz="0" w:space="0" w:color="auto"/>
                    <w:left w:val="none" w:sz="0" w:space="0" w:color="auto"/>
                    <w:bottom w:val="none" w:sz="0" w:space="0" w:color="auto"/>
                    <w:right w:val="none" w:sz="0" w:space="0" w:color="auto"/>
                  </w:divBdr>
                </w:div>
                <w:div w:id="553852148">
                  <w:marLeft w:val="0"/>
                  <w:marRight w:val="0"/>
                  <w:marTop w:val="0"/>
                  <w:marBottom w:val="0"/>
                  <w:divBdr>
                    <w:top w:val="none" w:sz="0" w:space="0" w:color="auto"/>
                    <w:left w:val="none" w:sz="0" w:space="0" w:color="auto"/>
                    <w:bottom w:val="none" w:sz="0" w:space="0" w:color="auto"/>
                    <w:right w:val="none" w:sz="0" w:space="0" w:color="auto"/>
                  </w:divBdr>
                  <w:divsChild>
                    <w:div w:id="580793619">
                      <w:marLeft w:val="0"/>
                      <w:marRight w:val="0"/>
                      <w:marTop w:val="0"/>
                      <w:marBottom w:val="0"/>
                      <w:divBdr>
                        <w:top w:val="none" w:sz="0" w:space="0" w:color="auto"/>
                        <w:left w:val="none" w:sz="0" w:space="0" w:color="auto"/>
                        <w:bottom w:val="none" w:sz="0" w:space="0" w:color="auto"/>
                        <w:right w:val="none" w:sz="0" w:space="0" w:color="auto"/>
                      </w:divBdr>
                    </w:div>
                  </w:divsChild>
                </w:div>
                <w:div w:id="1550337981">
                  <w:marLeft w:val="0"/>
                  <w:marRight w:val="0"/>
                  <w:marTop w:val="0"/>
                  <w:marBottom w:val="0"/>
                  <w:divBdr>
                    <w:top w:val="none" w:sz="0" w:space="0" w:color="auto"/>
                    <w:left w:val="none" w:sz="0" w:space="0" w:color="auto"/>
                    <w:bottom w:val="none" w:sz="0" w:space="0" w:color="auto"/>
                    <w:right w:val="none" w:sz="0" w:space="0" w:color="auto"/>
                  </w:divBdr>
                  <w:divsChild>
                    <w:div w:id="1562905586">
                      <w:marLeft w:val="0"/>
                      <w:marRight w:val="0"/>
                      <w:marTop w:val="0"/>
                      <w:marBottom w:val="0"/>
                      <w:divBdr>
                        <w:top w:val="none" w:sz="0" w:space="0" w:color="auto"/>
                        <w:left w:val="none" w:sz="0" w:space="0" w:color="auto"/>
                        <w:bottom w:val="none" w:sz="0" w:space="0" w:color="auto"/>
                        <w:right w:val="none" w:sz="0" w:space="0" w:color="auto"/>
                      </w:divBdr>
                    </w:div>
                  </w:divsChild>
                </w:div>
                <w:div w:id="1527790786">
                  <w:marLeft w:val="0"/>
                  <w:marRight w:val="0"/>
                  <w:marTop w:val="0"/>
                  <w:marBottom w:val="0"/>
                  <w:divBdr>
                    <w:top w:val="none" w:sz="0" w:space="0" w:color="auto"/>
                    <w:left w:val="none" w:sz="0" w:space="0" w:color="auto"/>
                    <w:bottom w:val="none" w:sz="0" w:space="0" w:color="auto"/>
                    <w:right w:val="none" w:sz="0" w:space="0" w:color="auto"/>
                  </w:divBdr>
                  <w:divsChild>
                    <w:div w:id="938296070">
                      <w:marLeft w:val="0"/>
                      <w:marRight w:val="0"/>
                      <w:marTop w:val="0"/>
                      <w:marBottom w:val="0"/>
                      <w:divBdr>
                        <w:top w:val="none" w:sz="0" w:space="0" w:color="auto"/>
                        <w:left w:val="none" w:sz="0" w:space="0" w:color="auto"/>
                        <w:bottom w:val="none" w:sz="0" w:space="0" w:color="auto"/>
                        <w:right w:val="none" w:sz="0" w:space="0" w:color="auto"/>
                      </w:divBdr>
                    </w:div>
                  </w:divsChild>
                </w:div>
                <w:div w:id="499780653">
                  <w:marLeft w:val="0"/>
                  <w:marRight w:val="0"/>
                  <w:marTop w:val="0"/>
                  <w:marBottom w:val="0"/>
                  <w:divBdr>
                    <w:top w:val="none" w:sz="0" w:space="0" w:color="auto"/>
                    <w:left w:val="none" w:sz="0" w:space="0" w:color="auto"/>
                    <w:bottom w:val="none" w:sz="0" w:space="0" w:color="auto"/>
                    <w:right w:val="none" w:sz="0" w:space="0" w:color="auto"/>
                  </w:divBdr>
                  <w:divsChild>
                    <w:div w:id="130441140">
                      <w:marLeft w:val="0"/>
                      <w:marRight w:val="0"/>
                      <w:marTop w:val="0"/>
                      <w:marBottom w:val="0"/>
                      <w:divBdr>
                        <w:top w:val="none" w:sz="0" w:space="0" w:color="auto"/>
                        <w:left w:val="none" w:sz="0" w:space="0" w:color="auto"/>
                        <w:bottom w:val="none" w:sz="0" w:space="0" w:color="auto"/>
                        <w:right w:val="none" w:sz="0" w:space="0" w:color="auto"/>
                      </w:divBdr>
                    </w:div>
                  </w:divsChild>
                </w:div>
                <w:div w:id="427624117">
                  <w:marLeft w:val="0"/>
                  <w:marRight w:val="0"/>
                  <w:marTop w:val="0"/>
                  <w:marBottom w:val="0"/>
                  <w:divBdr>
                    <w:top w:val="none" w:sz="0" w:space="0" w:color="auto"/>
                    <w:left w:val="none" w:sz="0" w:space="0" w:color="auto"/>
                    <w:bottom w:val="none" w:sz="0" w:space="0" w:color="auto"/>
                    <w:right w:val="none" w:sz="0" w:space="0" w:color="auto"/>
                  </w:divBdr>
                  <w:divsChild>
                    <w:div w:id="852375089">
                      <w:marLeft w:val="0"/>
                      <w:marRight w:val="0"/>
                      <w:marTop w:val="0"/>
                      <w:marBottom w:val="0"/>
                      <w:divBdr>
                        <w:top w:val="none" w:sz="0" w:space="0" w:color="auto"/>
                        <w:left w:val="none" w:sz="0" w:space="0" w:color="auto"/>
                        <w:bottom w:val="none" w:sz="0" w:space="0" w:color="auto"/>
                        <w:right w:val="none" w:sz="0" w:space="0" w:color="auto"/>
                      </w:divBdr>
                    </w:div>
                  </w:divsChild>
                </w:div>
                <w:div w:id="1091319026">
                  <w:marLeft w:val="0"/>
                  <w:marRight w:val="0"/>
                  <w:marTop w:val="0"/>
                  <w:marBottom w:val="0"/>
                  <w:divBdr>
                    <w:top w:val="none" w:sz="0" w:space="0" w:color="auto"/>
                    <w:left w:val="none" w:sz="0" w:space="0" w:color="auto"/>
                    <w:bottom w:val="none" w:sz="0" w:space="0" w:color="auto"/>
                    <w:right w:val="none" w:sz="0" w:space="0" w:color="auto"/>
                  </w:divBdr>
                  <w:divsChild>
                    <w:div w:id="1331253776">
                      <w:marLeft w:val="0"/>
                      <w:marRight w:val="0"/>
                      <w:marTop w:val="0"/>
                      <w:marBottom w:val="0"/>
                      <w:divBdr>
                        <w:top w:val="none" w:sz="0" w:space="0" w:color="auto"/>
                        <w:left w:val="none" w:sz="0" w:space="0" w:color="auto"/>
                        <w:bottom w:val="none" w:sz="0" w:space="0" w:color="auto"/>
                        <w:right w:val="none" w:sz="0" w:space="0" w:color="auto"/>
                      </w:divBdr>
                    </w:div>
                  </w:divsChild>
                </w:div>
                <w:div w:id="683937881">
                  <w:marLeft w:val="0"/>
                  <w:marRight w:val="0"/>
                  <w:marTop w:val="0"/>
                  <w:marBottom w:val="0"/>
                  <w:divBdr>
                    <w:top w:val="none" w:sz="0" w:space="0" w:color="auto"/>
                    <w:left w:val="none" w:sz="0" w:space="0" w:color="auto"/>
                    <w:bottom w:val="none" w:sz="0" w:space="0" w:color="auto"/>
                    <w:right w:val="none" w:sz="0" w:space="0" w:color="auto"/>
                  </w:divBdr>
                  <w:divsChild>
                    <w:div w:id="789128389">
                      <w:marLeft w:val="0"/>
                      <w:marRight w:val="0"/>
                      <w:marTop w:val="0"/>
                      <w:marBottom w:val="0"/>
                      <w:divBdr>
                        <w:top w:val="none" w:sz="0" w:space="0" w:color="auto"/>
                        <w:left w:val="none" w:sz="0" w:space="0" w:color="auto"/>
                        <w:bottom w:val="none" w:sz="0" w:space="0" w:color="auto"/>
                        <w:right w:val="none" w:sz="0" w:space="0" w:color="auto"/>
                      </w:divBdr>
                    </w:div>
                  </w:divsChild>
                </w:div>
                <w:div w:id="721976150">
                  <w:marLeft w:val="0"/>
                  <w:marRight w:val="0"/>
                  <w:marTop w:val="0"/>
                  <w:marBottom w:val="0"/>
                  <w:divBdr>
                    <w:top w:val="none" w:sz="0" w:space="0" w:color="auto"/>
                    <w:left w:val="none" w:sz="0" w:space="0" w:color="auto"/>
                    <w:bottom w:val="none" w:sz="0" w:space="0" w:color="auto"/>
                    <w:right w:val="none" w:sz="0" w:space="0" w:color="auto"/>
                  </w:divBdr>
                  <w:divsChild>
                    <w:div w:id="951206094">
                      <w:marLeft w:val="0"/>
                      <w:marRight w:val="0"/>
                      <w:marTop w:val="0"/>
                      <w:marBottom w:val="0"/>
                      <w:divBdr>
                        <w:top w:val="none" w:sz="0" w:space="0" w:color="auto"/>
                        <w:left w:val="none" w:sz="0" w:space="0" w:color="auto"/>
                        <w:bottom w:val="none" w:sz="0" w:space="0" w:color="auto"/>
                        <w:right w:val="none" w:sz="0" w:space="0" w:color="auto"/>
                      </w:divBdr>
                    </w:div>
                  </w:divsChild>
                </w:div>
                <w:div w:id="1370914599">
                  <w:marLeft w:val="0"/>
                  <w:marRight w:val="0"/>
                  <w:marTop w:val="0"/>
                  <w:marBottom w:val="0"/>
                  <w:divBdr>
                    <w:top w:val="none" w:sz="0" w:space="0" w:color="auto"/>
                    <w:left w:val="none" w:sz="0" w:space="0" w:color="auto"/>
                    <w:bottom w:val="none" w:sz="0" w:space="0" w:color="auto"/>
                    <w:right w:val="none" w:sz="0" w:space="0" w:color="auto"/>
                  </w:divBdr>
                  <w:divsChild>
                    <w:div w:id="1114519618">
                      <w:marLeft w:val="0"/>
                      <w:marRight w:val="0"/>
                      <w:marTop w:val="0"/>
                      <w:marBottom w:val="0"/>
                      <w:divBdr>
                        <w:top w:val="none" w:sz="0" w:space="0" w:color="auto"/>
                        <w:left w:val="none" w:sz="0" w:space="0" w:color="auto"/>
                        <w:bottom w:val="none" w:sz="0" w:space="0" w:color="auto"/>
                        <w:right w:val="none" w:sz="0" w:space="0" w:color="auto"/>
                      </w:divBdr>
                    </w:div>
                  </w:divsChild>
                </w:div>
                <w:div w:id="1966156072">
                  <w:marLeft w:val="0"/>
                  <w:marRight w:val="0"/>
                  <w:marTop w:val="0"/>
                  <w:marBottom w:val="0"/>
                  <w:divBdr>
                    <w:top w:val="none" w:sz="0" w:space="0" w:color="auto"/>
                    <w:left w:val="none" w:sz="0" w:space="0" w:color="auto"/>
                    <w:bottom w:val="none" w:sz="0" w:space="0" w:color="auto"/>
                    <w:right w:val="none" w:sz="0" w:space="0" w:color="auto"/>
                  </w:divBdr>
                  <w:divsChild>
                    <w:div w:id="767655864">
                      <w:marLeft w:val="0"/>
                      <w:marRight w:val="0"/>
                      <w:marTop w:val="0"/>
                      <w:marBottom w:val="0"/>
                      <w:divBdr>
                        <w:top w:val="none" w:sz="0" w:space="0" w:color="auto"/>
                        <w:left w:val="none" w:sz="0" w:space="0" w:color="auto"/>
                        <w:bottom w:val="none" w:sz="0" w:space="0" w:color="auto"/>
                        <w:right w:val="none" w:sz="0" w:space="0" w:color="auto"/>
                      </w:divBdr>
                    </w:div>
                  </w:divsChild>
                </w:div>
                <w:div w:id="378941189">
                  <w:marLeft w:val="0"/>
                  <w:marRight w:val="0"/>
                  <w:marTop w:val="0"/>
                  <w:marBottom w:val="0"/>
                  <w:divBdr>
                    <w:top w:val="none" w:sz="0" w:space="0" w:color="auto"/>
                    <w:left w:val="none" w:sz="0" w:space="0" w:color="auto"/>
                    <w:bottom w:val="none" w:sz="0" w:space="0" w:color="auto"/>
                    <w:right w:val="none" w:sz="0" w:space="0" w:color="auto"/>
                  </w:divBdr>
                  <w:divsChild>
                    <w:div w:id="2053994271">
                      <w:marLeft w:val="0"/>
                      <w:marRight w:val="0"/>
                      <w:marTop w:val="0"/>
                      <w:marBottom w:val="0"/>
                      <w:divBdr>
                        <w:top w:val="none" w:sz="0" w:space="0" w:color="auto"/>
                        <w:left w:val="none" w:sz="0" w:space="0" w:color="auto"/>
                        <w:bottom w:val="none" w:sz="0" w:space="0" w:color="auto"/>
                        <w:right w:val="none" w:sz="0" w:space="0" w:color="auto"/>
                      </w:divBdr>
                    </w:div>
                  </w:divsChild>
                </w:div>
                <w:div w:id="655185662">
                  <w:marLeft w:val="0"/>
                  <w:marRight w:val="0"/>
                  <w:marTop w:val="0"/>
                  <w:marBottom w:val="0"/>
                  <w:divBdr>
                    <w:top w:val="none" w:sz="0" w:space="0" w:color="auto"/>
                    <w:left w:val="none" w:sz="0" w:space="0" w:color="auto"/>
                    <w:bottom w:val="none" w:sz="0" w:space="0" w:color="auto"/>
                    <w:right w:val="none" w:sz="0" w:space="0" w:color="auto"/>
                  </w:divBdr>
                  <w:divsChild>
                    <w:div w:id="1828857639">
                      <w:marLeft w:val="0"/>
                      <w:marRight w:val="0"/>
                      <w:marTop w:val="0"/>
                      <w:marBottom w:val="0"/>
                      <w:divBdr>
                        <w:top w:val="none" w:sz="0" w:space="0" w:color="auto"/>
                        <w:left w:val="none" w:sz="0" w:space="0" w:color="auto"/>
                        <w:bottom w:val="none" w:sz="0" w:space="0" w:color="auto"/>
                        <w:right w:val="none" w:sz="0" w:space="0" w:color="auto"/>
                      </w:divBdr>
                    </w:div>
                  </w:divsChild>
                </w:div>
                <w:div w:id="1869483598">
                  <w:marLeft w:val="0"/>
                  <w:marRight w:val="0"/>
                  <w:marTop w:val="0"/>
                  <w:marBottom w:val="0"/>
                  <w:divBdr>
                    <w:top w:val="none" w:sz="0" w:space="0" w:color="auto"/>
                    <w:left w:val="none" w:sz="0" w:space="0" w:color="auto"/>
                    <w:bottom w:val="none" w:sz="0" w:space="0" w:color="auto"/>
                    <w:right w:val="none" w:sz="0" w:space="0" w:color="auto"/>
                  </w:divBdr>
                  <w:divsChild>
                    <w:div w:id="1784956188">
                      <w:marLeft w:val="0"/>
                      <w:marRight w:val="0"/>
                      <w:marTop w:val="0"/>
                      <w:marBottom w:val="0"/>
                      <w:divBdr>
                        <w:top w:val="none" w:sz="0" w:space="0" w:color="auto"/>
                        <w:left w:val="none" w:sz="0" w:space="0" w:color="auto"/>
                        <w:bottom w:val="none" w:sz="0" w:space="0" w:color="auto"/>
                        <w:right w:val="none" w:sz="0" w:space="0" w:color="auto"/>
                      </w:divBdr>
                    </w:div>
                  </w:divsChild>
                </w:div>
                <w:div w:id="269820031">
                  <w:marLeft w:val="0"/>
                  <w:marRight w:val="0"/>
                  <w:marTop w:val="0"/>
                  <w:marBottom w:val="0"/>
                  <w:divBdr>
                    <w:top w:val="none" w:sz="0" w:space="0" w:color="auto"/>
                    <w:left w:val="none" w:sz="0" w:space="0" w:color="auto"/>
                    <w:bottom w:val="none" w:sz="0" w:space="0" w:color="auto"/>
                    <w:right w:val="none" w:sz="0" w:space="0" w:color="auto"/>
                  </w:divBdr>
                  <w:divsChild>
                    <w:div w:id="1454057735">
                      <w:marLeft w:val="0"/>
                      <w:marRight w:val="0"/>
                      <w:marTop w:val="0"/>
                      <w:marBottom w:val="0"/>
                      <w:divBdr>
                        <w:top w:val="none" w:sz="0" w:space="0" w:color="auto"/>
                        <w:left w:val="none" w:sz="0" w:space="0" w:color="auto"/>
                        <w:bottom w:val="none" w:sz="0" w:space="0" w:color="auto"/>
                        <w:right w:val="none" w:sz="0" w:space="0" w:color="auto"/>
                      </w:divBdr>
                    </w:div>
                  </w:divsChild>
                </w:div>
                <w:div w:id="1289512041">
                  <w:marLeft w:val="0"/>
                  <w:marRight w:val="0"/>
                  <w:marTop w:val="0"/>
                  <w:marBottom w:val="0"/>
                  <w:divBdr>
                    <w:top w:val="none" w:sz="0" w:space="0" w:color="auto"/>
                    <w:left w:val="none" w:sz="0" w:space="0" w:color="auto"/>
                    <w:bottom w:val="none" w:sz="0" w:space="0" w:color="auto"/>
                    <w:right w:val="none" w:sz="0" w:space="0" w:color="auto"/>
                  </w:divBdr>
                  <w:divsChild>
                    <w:div w:id="1022590943">
                      <w:marLeft w:val="0"/>
                      <w:marRight w:val="0"/>
                      <w:marTop w:val="0"/>
                      <w:marBottom w:val="0"/>
                      <w:divBdr>
                        <w:top w:val="none" w:sz="0" w:space="0" w:color="auto"/>
                        <w:left w:val="none" w:sz="0" w:space="0" w:color="auto"/>
                        <w:bottom w:val="none" w:sz="0" w:space="0" w:color="auto"/>
                        <w:right w:val="none" w:sz="0" w:space="0" w:color="auto"/>
                      </w:divBdr>
                    </w:div>
                  </w:divsChild>
                </w:div>
                <w:div w:id="559755398">
                  <w:marLeft w:val="0"/>
                  <w:marRight w:val="0"/>
                  <w:marTop w:val="0"/>
                  <w:marBottom w:val="0"/>
                  <w:divBdr>
                    <w:top w:val="none" w:sz="0" w:space="0" w:color="auto"/>
                    <w:left w:val="none" w:sz="0" w:space="0" w:color="auto"/>
                    <w:bottom w:val="none" w:sz="0" w:space="0" w:color="auto"/>
                    <w:right w:val="none" w:sz="0" w:space="0" w:color="auto"/>
                  </w:divBdr>
                  <w:divsChild>
                    <w:div w:id="684743731">
                      <w:marLeft w:val="0"/>
                      <w:marRight w:val="0"/>
                      <w:marTop w:val="0"/>
                      <w:marBottom w:val="0"/>
                      <w:divBdr>
                        <w:top w:val="none" w:sz="0" w:space="0" w:color="auto"/>
                        <w:left w:val="none" w:sz="0" w:space="0" w:color="auto"/>
                        <w:bottom w:val="none" w:sz="0" w:space="0" w:color="auto"/>
                        <w:right w:val="none" w:sz="0" w:space="0" w:color="auto"/>
                      </w:divBdr>
                    </w:div>
                  </w:divsChild>
                </w:div>
                <w:div w:id="245456405">
                  <w:marLeft w:val="0"/>
                  <w:marRight w:val="0"/>
                  <w:marTop w:val="0"/>
                  <w:marBottom w:val="0"/>
                  <w:divBdr>
                    <w:top w:val="none" w:sz="0" w:space="0" w:color="auto"/>
                    <w:left w:val="none" w:sz="0" w:space="0" w:color="auto"/>
                    <w:bottom w:val="none" w:sz="0" w:space="0" w:color="auto"/>
                    <w:right w:val="none" w:sz="0" w:space="0" w:color="auto"/>
                  </w:divBdr>
                  <w:divsChild>
                    <w:div w:id="458377889">
                      <w:marLeft w:val="0"/>
                      <w:marRight w:val="0"/>
                      <w:marTop w:val="0"/>
                      <w:marBottom w:val="0"/>
                      <w:divBdr>
                        <w:top w:val="none" w:sz="0" w:space="0" w:color="auto"/>
                        <w:left w:val="none" w:sz="0" w:space="0" w:color="auto"/>
                        <w:bottom w:val="none" w:sz="0" w:space="0" w:color="auto"/>
                        <w:right w:val="none" w:sz="0" w:space="0" w:color="auto"/>
                      </w:divBdr>
                    </w:div>
                  </w:divsChild>
                </w:div>
                <w:div w:id="718479454">
                  <w:marLeft w:val="0"/>
                  <w:marRight w:val="0"/>
                  <w:marTop w:val="0"/>
                  <w:marBottom w:val="0"/>
                  <w:divBdr>
                    <w:top w:val="none" w:sz="0" w:space="0" w:color="auto"/>
                    <w:left w:val="none" w:sz="0" w:space="0" w:color="auto"/>
                    <w:bottom w:val="none" w:sz="0" w:space="0" w:color="auto"/>
                    <w:right w:val="none" w:sz="0" w:space="0" w:color="auto"/>
                  </w:divBdr>
                  <w:divsChild>
                    <w:div w:id="1914194680">
                      <w:marLeft w:val="0"/>
                      <w:marRight w:val="0"/>
                      <w:marTop w:val="0"/>
                      <w:marBottom w:val="0"/>
                      <w:divBdr>
                        <w:top w:val="none" w:sz="0" w:space="0" w:color="auto"/>
                        <w:left w:val="none" w:sz="0" w:space="0" w:color="auto"/>
                        <w:bottom w:val="none" w:sz="0" w:space="0" w:color="auto"/>
                        <w:right w:val="none" w:sz="0" w:space="0" w:color="auto"/>
                      </w:divBdr>
                    </w:div>
                  </w:divsChild>
                </w:div>
                <w:div w:id="1727878469">
                  <w:marLeft w:val="0"/>
                  <w:marRight w:val="0"/>
                  <w:marTop w:val="0"/>
                  <w:marBottom w:val="0"/>
                  <w:divBdr>
                    <w:top w:val="none" w:sz="0" w:space="0" w:color="auto"/>
                    <w:left w:val="none" w:sz="0" w:space="0" w:color="auto"/>
                    <w:bottom w:val="none" w:sz="0" w:space="0" w:color="auto"/>
                    <w:right w:val="none" w:sz="0" w:space="0" w:color="auto"/>
                  </w:divBdr>
                  <w:divsChild>
                    <w:div w:id="1089235408">
                      <w:marLeft w:val="0"/>
                      <w:marRight w:val="0"/>
                      <w:marTop w:val="0"/>
                      <w:marBottom w:val="0"/>
                      <w:divBdr>
                        <w:top w:val="none" w:sz="0" w:space="0" w:color="auto"/>
                        <w:left w:val="none" w:sz="0" w:space="0" w:color="auto"/>
                        <w:bottom w:val="none" w:sz="0" w:space="0" w:color="auto"/>
                        <w:right w:val="none" w:sz="0" w:space="0" w:color="auto"/>
                      </w:divBdr>
                    </w:div>
                  </w:divsChild>
                </w:div>
                <w:div w:id="1236234257">
                  <w:marLeft w:val="0"/>
                  <w:marRight w:val="0"/>
                  <w:marTop w:val="0"/>
                  <w:marBottom w:val="0"/>
                  <w:divBdr>
                    <w:top w:val="none" w:sz="0" w:space="0" w:color="auto"/>
                    <w:left w:val="none" w:sz="0" w:space="0" w:color="auto"/>
                    <w:bottom w:val="none" w:sz="0" w:space="0" w:color="auto"/>
                    <w:right w:val="none" w:sz="0" w:space="0" w:color="auto"/>
                  </w:divBdr>
                  <w:divsChild>
                    <w:div w:id="1528327498">
                      <w:marLeft w:val="0"/>
                      <w:marRight w:val="0"/>
                      <w:marTop w:val="0"/>
                      <w:marBottom w:val="0"/>
                      <w:divBdr>
                        <w:top w:val="none" w:sz="0" w:space="0" w:color="auto"/>
                        <w:left w:val="none" w:sz="0" w:space="0" w:color="auto"/>
                        <w:bottom w:val="none" w:sz="0" w:space="0" w:color="auto"/>
                        <w:right w:val="none" w:sz="0" w:space="0" w:color="auto"/>
                      </w:divBdr>
                    </w:div>
                  </w:divsChild>
                </w:div>
                <w:div w:id="1081946907">
                  <w:marLeft w:val="0"/>
                  <w:marRight w:val="0"/>
                  <w:marTop w:val="0"/>
                  <w:marBottom w:val="0"/>
                  <w:divBdr>
                    <w:top w:val="none" w:sz="0" w:space="0" w:color="auto"/>
                    <w:left w:val="none" w:sz="0" w:space="0" w:color="auto"/>
                    <w:bottom w:val="none" w:sz="0" w:space="0" w:color="auto"/>
                    <w:right w:val="none" w:sz="0" w:space="0" w:color="auto"/>
                  </w:divBdr>
                  <w:divsChild>
                    <w:div w:id="1734961702">
                      <w:marLeft w:val="0"/>
                      <w:marRight w:val="0"/>
                      <w:marTop w:val="0"/>
                      <w:marBottom w:val="0"/>
                      <w:divBdr>
                        <w:top w:val="none" w:sz="0" w:space="0" w:color="auto"/>
                        <w:left w:val="none" w:sz="0" w:space="0" w:color="auto"/>
                        <w:bottom w:val="none" w:sz="0" w:space="0" w:color="auto"/>
                        <w:right w:val="none" w:sz="0" w:space="0" w:color="auto"/>
                      </w:divBdr>
                    </w:div>
                    <w:div w:id="1736276976">
                      <w:marLeft w:val="0"/>
                      <w:marRight w:val="0"/>
                      <w:marTop w:val="0"/>
                      <w:marBottom w:val="0"/>
                      <w:divBdr>
                        <w:top w:val="single" w:sz="6" w:space="2" w:color="000000"/>
                        <w:left w:val="none" w:sz="0" w:space="0" w:color="auto"/>
                        <w:bottom w:val="none" w:sz="0" w:space="2" w:color="auto"/>
                        <w:right w:val="none" w:sz="0" w:space="0" w:color="auto"/>
                      </w:divBdr>
                    </w:div>
                  </w:divsChild>
                </w:div>
              </w:divsChild>
            </w:div>
            <w:div w:id="80493152">
              <w:marLeft w:val="0"/>
              <w:marRight w:val="0"/>
              <w:marTop w:val="0"/>
              <w:marBottom w:val="0"/>
              <w:divBdr>
                <w:top w:val="none" w:sz="0" w:space="0" w:color="auto"/>
                <w:left w:val="none" w:sz="0" w:space="0" w:color="auto"/>
                <w:bottom w:val="none" w:sz="0" w:space="0" w:color="auto"/>
                <w:right w:val="none" w:sz="0" w:space="0" w:color="auto"/>
              </w:divBdr>
              <w:divsChild>
                <w:div w:id="1106579615">
                  <w:marLeft w:val="0"/>
                  <w:marRight w:val="0"/>
                  <w:marTop w:val="240"/>
                  <w:marBottom w:val="240"/>
                  <w:divBdr>
                    <w:top w:val="none" w:sz="0" w:space="0" w:color="auto"/>
                    <w:left w:val="none" w:sz="0" w:space="0" w:color="auto"/>
                    <w:bottom w:val="none" w:sz="0" w:space="0" w:color="auto"/>
                    <w:right w:val="none" w:sz="0" w:space="0" w:color="auto"/>
                  </w:divBdr>
                </w:div>
                <w:div w:id="991982694">
                  <w:marLeft w:val="0"/>
                  <w:marRight w:val="0"/>
                  <w:marTop w:val="0"/>
                  <w:marBottom w:val="0"/>
                  <w:divBdr>
                    <w:top w:val="none" w:sz="0" w:space="0" w:color="auto"/>
                    <w:left w:val="none" w:sz="0" w:space="0" w:color="auto"/>
                    <w:bottom w:val="none" w:sz="0" w:space="0" w:color="auto"/>
                    <w:right w:val="none" w:sz="0" w:space="0" w:color="auto"/>
                  </w:divBdr>
                </w:div>
                <w:div w:id="2130128360">
                  <w:marLeft w:val="0"/>
                  <w:marRight w:val="0"/>
                  <w:marTop w:val="0"/>
                  <w:marBottom w:val="0"/>
                  <w:divBdr>
                    <w:top w:val="none" w:sz="0" w:space="0" w:color="auto"/>
                    <w:left w:val="none" w:sz="0" w:space="0" w:color="auto"/>
                    <w:bottom w:val="none" w:sz="0" w:space="0" w:color="auto"/>
                    <w:right w:val="none" w:sz="0" w:space="0" w:color="auto"/>
                  </w:divBdr>
                  <w:divsChild>
                    <w:div w:id="583341531">
                      <w:marLeft w:val="0"/>
                      <w:marRight w:val="0"/>
                      <w:marTop w:val="0"/>
                      <w:marBottom w:val="0"/>
                      <w:divBdr>
                        <w:top w:val="none" w:sz="0" w:space="0" w:color="auto"/>
                        <w:left w:val="none" w:sz="0" w:space="0" w:color="auto"/>
                        <w:bottom w:val="none" w:sz="0" w:space="0" w:color="auto"/>
                        <w:right w:val="none" w:sz="0" w:space="0" w:color="auto"/>
                      </w:divBdr>
                    </w:div>
                  </w:divsChild>
                </w:div>
                <w:div w:id="1820683563">
                  <w:marLeft w:val="0"/>
                  <w:marRight w:val="0"/>
                  <w:marTop w:val="0"/>
                  <w:marBottom w:val="0"/>
                  <w:divBdr>
                    <w:top w:val="none" w:sz="0" w:space="0" w:color="auto"/>
                    <w:left w:val="none" w:sz="0" w:space="0" w:color="auto"/>
                    <w:bottom w:val="none" w:sz="0" w:space="0" w:color="auto"/>
                    <w:right w:val="none" w:sz="0" w:space="0" w:color="auto"/>
                  </w:divBdr>
                  <w:divsChild>
                    <w:div w:id="754790546">
                      <w:marLeft w:val="0"/>
                      <w:marRight w:val="0"/>
                      <w:marTop w:val="0"/>
                      <w:marBottom w:val="0"/>
                      <w:divBdr>
                        <w:top w:val="none" w:sz="0" w:space="0" w:color="auto"/>
                        <w:left w:val="none" w:sz="0" w:space="0" w:color="auto"/>
                        <w:bottom w:val="none" w:sz="0" w:space="0" w:color="auto"/>
                        <w:right w:val="none" w:sz="0" w:space="0" w:color="auto"/>
                      </w:divBdr>
                    </w:div>
                  </w:divsChild>
                </w:div>
                <w:div w:id="2096321729">
                  <w:marLeft w:val="0"/>
                  <w:marRight w:val="0"/>
                  <w:marTop w:val="0"/>
                  <w:marBottom w:val="0"/>
                  <w:divBdr>
                    <w:top w:val="none" w:sz="0" w:space="0" w:color="auto"/>
                    <w:left w:val="none" w:sz="0" w:space="0" w:color="auto"/>
                    <w:bottom w:val="none" w:sz="0" w:space="0" w:color="auto"/>
                    <w:right w:val="none" w:sz="0" w:space="0" w:color="auto"/>
                  </w:divBdr>
                  <w:divsChild>
                    <w:div w:id="608009935">
                      <w:marLeft w:val="0"/>
                      <w:marRight w:val="0"/>
                      <w:marTop w:val="0"/>
                      <w:marBottom w:val="0"/>
                      <w:divBdr>
                        <w:top w:val="none" w:sz="0" w:space="0" w:color="auto"/>
                        <w:left w:val="none" w:sz="0" w:space="0" w:color="auto"/>
                        <w:bottom w:val="none" w:sz="0" w:space="0" w:color="auto"/>
                        <w:right w:val="none" w:sz="0" w:space="0" w:color="auto"/>
                      </w:divBdr>
                    </w:div>
                  </w:divsChild>
                </w:div>
                <w:div w:id="1674186132">
                  <w:marLeft w:val="0"/>
                  <w:marRight w:val="0"/>
                  <w:marTop w:val="0"/>
                  <w:marBottom w:val="0"/>
                  <w:divBdr>
                    <w:top w:val="none" w:sz="0" w:space="0" w:color="auto"/>
                    <w:left w:val="none" w:sz="0" w:space="0" w:color="auto"/>
                    <w:bottom w:val="none" w:sz="0" w:space="0" w:color="auto"/>
                    <w:right w:val="none" w:sz="0" w:space="0" w:color="auto"/>
                  </w:divBdr>
                  <w:divsChild>
                    <w:div w:id="474376312">
                      <w:marLeft w:val="0"/>
                      <w:marRight w:val="0"/>
                      <w:marTop w:val="0"/>
                      <w:marBottom w:val="0"/>
                      <w:divBdr>
                        <w:top w:val="none" w:sz="0" w:space="0" w:color="auto"/>
                        <w:left w:val="none" w:sz="0" w:space="0" w:color="auto"/>
                        <w:bottom w:val="none" w:sz="0" w:space="0" w:color="auto"/>
                        <w:right w:val="none" w:sz="0" w:space="0" w:color="auto"/>
                      </w:divBdr>
                    </w:div>
                  </w:divsChild>
                </w:div>
                <w:div w:id="751782106">
                  <w:marLeft w:val="0"/>
                  <w:marRight w:val="0"/>
                  <w:marTop w:val="0"/>
                  <w:marBottom w:val="0"/>
                  <w:divBdr>
                    <w:top w:val="none" w:sz="0" w:space="0" w:color="auto"/>
                    <w:left w:val="none" w:sz="0" w:space="0" w:color="auto"/>
                    <w:bottom w:val="none" w:sz="0" w:space="0" w:color="auto"/>
                    <w:right w:val="none" w:sz="0" w:space="0" w:color="auto"/>
                  </w:divBdr>
                  <w:divsChild>
                    <w:div w:id="2043434261">
                      <w:marLeft w:val="0"/>
                      <w:marRight w:val="0"/>
                      <w:marTop w:val="0"/>
                      <w:marBottom w:val="0"/>
                      <w:divBdr>
                        <w:top w:val="none" w:sz="0" w:space="0" w:color="auto"/>
                        <w:left w:val="none" w:sz="0" w:space="0" w:color="auto"/>
                        <w:bottom w:val="none" w:sz="0" w:space="0" w:color="auto"/>
                        <w:right w:val="none" w:sz="0" w:space="0" w:color="auto"/>
                      </w:divBdr>
                    </w:div>
                  </w:divsChild>
                </w:div>
                <w:div w:id="58213771">
                  <w:marLeft w:val="0"/>
                  <w:marRight w:val="0"/>
                  <w:marTop w:val="0"/>
                  <w:marBottom w:val="0"/>
                  <w:divBdr>
                    <w:top w:val="none" w:sz="0" w:space="0" w:color="auto"/>
                    <w:left w:val="none" w:sz="0" w:space="0" w:color="auto"/>
                    <w:bottom w:val="none" w:sz="0" w:space="0" w:color="auto"/>
                    <w:right w:val="none" w:sz="0" w:space="0" w:color="auto"/>
                  </w:divBdr>
                  <w:divsChild>
                    <w:div w:id="2007588643">
                      <w:marLeft w:val="0"/>
                      <w:marRight w:val="0"/>
                      <w:marTop w:val="0"/>
                      <w:marBottom w:val="0"/>
                      <w:divBdr>
                        <w:top w:val="none" w:sz="0" w:space="0" w:color="auto"/>
                        <w:left w:val="none" w:sz="0" w:space="0" w:color="auto"/>
                        <w:bottom w:val="none" w:sz="0" w:space="0" w:color="auto"/>
                        <w:right w:val="none" w:sz="0" w:space="0" w:color="auto"/>
                      </w:divBdr>
                    </w:div>
                    <w:div w:id="1748384415">
                      <w:marLeft w:val="0"/>
                      <w:marRight w:val="0"/>
                      <w:marTop w:val="0"/>
                      <w:marBottom w:val="0"/>
                      <w:divBdr>
                        <w:top w:val="single" w:sz="6" w:space="2" w:color="000000"/>
                        <w:left w:val="none" w:sz="0" w:space="0" w:color="auto"/>
                        <w:bottom w:val="none" w:sz="0" w:space="2" w:color="auto"/>
                        <w:right w:val="none" w:sz="0" w:space="0" w:color="auto"/>
                      </w:divBdr>
                    </w:div>
                  </w:divsChild>
                </w:div>
              </w:divsChild>
            </w:div>
            <w:div w:id="1533877507">
              <w:marLeft w:val="0"/>
              <w:marRight w:val="0"/>
              <w:marTop w:val="0"/>
              <w:marBottom w:val="0"/>
              <w:divBdr>
                <w:top w:val="none" w:sz="0" w:space="0" w:color="auto"/>
                <w:left w:val="none" w:sz="0" w:space="0" w:color="auto"/>
                <w:bottom w:val="none" w:sz="0" w:space="0" w:color="auto"/>
                <w:right w:val="none" w:sz="0" w:space="0" w:color="auto"/>
              </w:divBdr>
              <w:divsChild>
                <w:div w:id="6909849">
                  <w:marLeft w:val="0"/>
                  <w:marRight w:val="0"/>
                  <w:marTop w:val="240"/>
                  <w:marBottom w:val="240"/>
                  <w:divBdr>
                    <w:top w:val="none" w:sz="0" w:space="0" w:color="auto"/>
                    <w:left w:val="none" w:sz="0" w:space="0" w:color="auto"/>
                    <w:bottom w:val="none" w:sz="0" w:space="0" w:color="auto"/>
                    <w:right w:val="none" w:sz="0" w:space="0" w:color="auto"/>
                  </w:divBdr>
                </w:div>
                <w:div w:id="1986350615">
                  <w:marLeft w:val="0"/>
                  <w:marRight w:val="0"/>
                  <w:marTop w:val="0"/>
                  <w:marBottom w:val="0"/>
                  <w:divBdr>
                    <w:top w:val="none" w:sz="0" w:space="0" w:color="auto"/>
                    <w:left w:val="none" w:sz="0" w:space="0" w:color="auto"/>
                    <w:bottom w:val="none" w:sz="0" w:space="0" w:color="auto"/>
                    <w:right w:val="none" w:sz="0" w:space="0" w:color="auto"/>
                  </w:divBdr>
                  <w:divsChild>
                    <w:div w:id="1484808607">
                      <w:marLeft w:val="0"/>
                      <w:marRight w:val="0"/>
                      <w:marTop w:val="0"/>
                      <w:marBottom w:val="0"/>
                      <w:divBdr>
                        <w:top w:val="none" w:sz="0" w:space="0" w:color="auto"/>
                        <w:left w:val="none" w:sz="0" w:space="0" w:color="auto"/>
                        <w:bottom w:val="none" w:sz="0" w:space="0" w:color="auto"/>
                        <w:right w:val="none" w:sz="0" w:space="0" w:color="auto"/>
                      </w:divBdr>
                    </w:div>
                    <w:div w:id="735277966">
                      <w:marLeft w:val="0"/>
                      <w:marRight w:val="0"/>
                      <w:marTop w:val="0"/>
                      <w:marBottom w:val="0"/>
                      <w:divBdr>
                        <w:top w:val="none" w:sz="0" w:space="0" w:color="auto"/>
                        <w:left w:val="none" w:sz="0" w:space="0" w:color="auto"/>
                        <w:bottom w:val="none" w:sz="0" w:space="0" w:color="auto"/>
                        <w:right w:val="none" w:sz="0" w:space="0" w:color="auto"/>
                      </w:divBdr>
                      <w:divsChild>
                        <w:div w:id="718750856">
                          <w:marLeft w:val="0"/>
                          <w:marRight w:val="0"/>
                          <w:marTop w:val="0"/>
                          <w:marBottom w:val="0"/>
                          <w:divBdr>
                            <w:top w:val="none" w:sz="0" w:space="0" w:color="auto"/>
                            <w:left w:val="none" w:sz="0" w:space="0" w:color="auto"/>
                            <w:bottom w:val="none" w:sz="0" w:space="0" w:color="auto"/>
                            <w:right w:val="none" w:sz="0" w:space="0" w:color="auto"/>
                          </w:divBdr>
                        </w:div>
                      </w:divsChild>
                    </w:div>
                    <w:div w:id="2133551972">
                      <w:marLeft w:val="0"/>
                      <w:marRight w:val="0"/>
                      <w:marTop w:val="0"/>
                      <w:marBottom w:val="0"/>
                      <w:divBdr>
                        <w:top w:val="none" w:sz="0" w:space="0" w:color="auto"/>
                        <w:left w:val="none" w:sz="0" w:space="0" w:color="auto"/>
                        <w:bottom w:val="none" w:sz="0" w:space="0" w:color="auto"/>
                        <w:right w:val="none" w:sz="0" w:space="0" w:color="auto"/>
                      </w:divBdr>
                      <w:divsChild>
                        <w:div w:id="1219901460">
                          <w:marLeft w:val="0"/>
                          <w:marRight w:val="0"/>
                          <w:marTop w:val="0"/>
                          <w:marBottom w:val="0"/>
                          <w:divBdr>
                            <w:top w:val="none" w:sz="0" w:space="0" w:color="auto"/>
                            <w:left w:val="none" w:sz="0" w:space="0" w:color="auto"/>
                            <w:bottom w:val="none" w:sz="0" w:space="0" w:color="auto"/>
                            <w:right w:val="none" w:sz="0" w:space="0" w:color="auto"/>
                          </w:divBdr>
                        </w:div>
                      </w:divsChild>
                    </w:div>
                    <w:div w:id="1012730152">
                      <w:marLeft w:val="0"/>
                      <w:marRight w:val="0"/>
                      <w:marTop w:val="0"/>
                      <w:marBottom w:val="0"/>
                      <w:divBdr>
                        <w:top w:val="none" w:sz="0" w:space="0" w:color="auto"/>
                        <w:left w:val="none" w:sz="0" w:space="0" w:color="auto"/>
                        <w:bottom w:val="none" w:sz="0" w:space="0" w:color="auto"/>
                        <w:right w:val="none" w:sz="0" w:space="0" w:color="auto"/>
                      </w:divBdr>
                      <w:divsChild>
                        <w:div w:id="2003043403">
                          <w:marLeft w:val="0"/>
                          <w:marRight w:val="0"/>
                          <w:marTop w:val="0"/>
                          <w:marBottom w:val="0"/>
                          <w:divBdr>
                            <w:top w:val="none" w:sz="0" w:space="0" w:color="auto"/>
                            <w:left w:val="none" w:sz="0" w:space="0" w:color="auto"/>
                            <w:bottom w:val="none" w:sz="0" w:space="0" w:color="auto"/>
                            <w:right w:val="none" w:sz="0" w:space="0" w:color="auto"/>
                          </w:divBdr>
                        </w:div>
                      </w:divsChild>
                    </w:div>
                    <w:div w:id="116413168">
                      <w:marLeft w:val="0"/>
                      <w:marRight w:val="0"/>
                      <w:marTop w:val="0"/>
                      <w:marBottom w:val="0"/>
                      <w:divBdr>
                        <w:top w:val="none" w:sz="0" w:space="0" w:color="auto"/>
                        <w:left w:val="none" w:sz="0" w:space="0" w:color="auto"/>
                        <w:bottom w:val="none" w:sz="0" w:space="0" w:color="auto"/>
                        <w:right w:val="none" w:sz="0" w:space="0" w:color="auto"/>
                      </w:divBdr>
                      <w:divsChild>
                        <w:div w:id="1544174009">
                          <w:marLeft w:val="0"/>
                          <w:marRight w:val="0"/>
                          <w:marTop w:val="0"/>
                          <w:marBottom w:val="0"/>
                          <w:divBdr>
                            <w:top w:val="none" w:sz="0" w:space="0" w:color="auto"/>
                            <w:left w:val="none" w:sz="0" w:space="0" w:color="auto"/>
                            <w:bottom w:val="none" w:sz="0" w:space="0" w:color="auto"/>
                            <w:right w:val="none" w:sz="0" w:space="0" w:color="auto"/>
                          </w:divBdr>
                        </w:div>
                      </w:divsChild>
                    </w:div>
                    <w:div w:id="69691900">
                      <w:marLeft w:val="0"/>
                      <w:marRight w:val="0"/>
                      <w:marTop w:val="0"/>
                      <w:marBottom w:val="0"/>
                      <w:divBdr>
                        <w:top w:val="none" w:sz="0" w:space="0" w:color="auto"/>
                        <w:left w:val="none" w:sz="0" w:space="0" w:color="auto"/>
                        <w:bottom w:val="none" w:sz="0" w:space="0" w:color="auto"/>
                        <w:right w:val="none" w:sz="0" w:space="0" w:color="auto"/>
                      </w:divBdr>
                      <w:divsChild>
                        <w:div w:id="1394813271">
                          <w:marLeft w:val="0"/>
                          <w:marRight w:val="0"/>
                          <w:marTop w:val="0"/>
                          <w:marBottom w:val="0"/>
                          <w:divBdr>
                            <w:top w:val="none" w:sz="0" w:space="0" w:color="auto"/>
                            <w:left w:val="none" w:sz="0" w:space="0" w:color="auto"/>
                            <w:bottom w:val="none" w:sz="0" w:space="0" w:color="auto"/>
                            <w:right w:val="none" w:sz="0" w:space="0" w:color="auto"/>
                          </w:divBdr>
                        </w:div>
                      </w:divsChild>
                    </w:div>
                    <w:div w:id="1418406414">
                      <w:marLeft w:val="0"/>
                      <w:marRight w:val="0"/>
                      <w:marTop w:val="0"/>
                      <w:marBottom w:val="0"/>
                      <w:divBdr>
                        <w:top w:val="none" w:sz="0" w:space="0" w:color="auto"/>
                        <w:left w:val="none" w:sz="0" w:space="0" w:color="auto"/>
                        <w:bottom w:val="none" w:sz="0" w:space="0" w:color="auto"/>
                        <w:right w:val="none" w:sz="0" w:space="0" w:color="auto"/>
                      </w:divBdr>
                      <w:divsChild>
                        <w:div w:id="48886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944840">
                  <w:marLeft w:val="0"/>
                  <w:marRight w:val="0"/>
                  <w:marTop w:val="0"/>
                  <w:marBottom w:val="0"/>
                  <w:divBdr>
                    <w:top w:val="none" w:sz="0" w:space="0" w:color="auto"/>
                    <w:left w:val="none" w:sz="0" w:space="0" w:color="auto"/>
                    <w:bottom w:val="none" w:sz="0" w:space="0" w:color="auto"/>
                    <w:right w:val="none" w:sz="0" w:space="0" w:color="auto"/>
                  </w:divBdr>
                  <w:divsChild>
                    <w:div w:id="1865248449">
                      <w:marLeft w:val="0"/>
                      <w:marRight w:val="0"/>
                      <w:marTop w:val="0"/>
                      <w:marBottom w:val="0"/>
                      <w:divBdr>
                        <w:top w:val="none" w:sz="0" w:space="0" w:color="auto"/>
                        <w:left w:val="none" w:sz="0" w:space="0" w:color="auto"/>
                        <w:bottom w:val="none" w:sz="0" w:space="0" w:color="auto"/>
                        <w:right w:val="none" w:sz="0" w:space="0" w:color="auto"/>
                      </w:divBdr>
                    </w:div>
                    <w:div w:id="668866605">
                      <w:marLeft w:val="0"/>
                      <w:marRight w:val="0"/>
                      <w:marTop w:val="0"/>
                      <w:marBottom w:val="0"/>
                      <w:divBdr>
                        <w:top w:val="none" w:sz="0" w:space="0" w:color="auto"/>
                        <w:left w:val="none" w:sz="0" w:space="0" w:color="auto"/>
                        <w:bottom w:val="none" w:sz="0" w:space="0" w:color="auto"/>
                        <w:right w:val="none" w:sz="0" w:space="0" w:color="auto"/>
                      </w:divBdr>
                      <w:divsChild>
                        <w:div w:id="405155027">
                          <w:marLeft w:val="0"/>
                          <w:marRight w:val="0"/>
                          <w:marTop w:val="0"/>
                          <w:marBottom w:val="0"/>
                          <w:divBdr>
                            <w:top w:val="none" w:sz="0" w:space="0" w:color="auto"/>
                            <w:left w:val="none" w:sz="0" w:space="0" w:color="auto"/>
                            <w:bottom w:val="none" w:sz="0" w:space="0" w:color="auto"/>
                            <w:right w:val="none" w:sz="0" w:space="0" w:color="auto"/>
                          </w:divBdr>
                        </w:div>
                      </w:divsChild>
                    </w:div>
                    <w:div w:id="1796017545">
                      <w:marLeft w:val="0"/>
                      <w:marRight w:val="0"/>
                      <w:marTop w:val="0"/>
                      <w:marBottom w:val="0"/>
                      <w:divBdr>
                        <w:top w:val="none" w:sz="0" w:space="0" w:color="auto"/>
                        <w:left w:val="none" w:sz="0" w:space="0" w:color="auto"/>
                        <w:bottom w:val="none" w:sz="0" w:space="0" w:color="auto"/>
                        <w:right w:val="none" w:sz="0" w:space="0" w:color="auto"/>
                      </w:divBdr>
                      <w:divsChild>
                        <w:div w:id="38944698">
                          <w:marLeft w:val="0"/>
                          <w:marRight w:val="0"/>
                          <w:marTop w:val="0"/>
                          <w:marBottom w:val="0"/>
                          <w:divBdr>
                            <w:top w:val="none" w:sz="0" w:space="0" w:color="auto"/>
                            <w:left w:val="none" w:sz="0" w:space="0" w:color="auto"/>
                            <w:bottom w:val="none" w:sz="0" w:space="0" w:color="auto"/>
                            <w:right w:val="none" w:sz="0" w:space="0" w:color="auto"/>
                          </w:divBdr>
                        </w:div>
                      </w:divsChild>
                    </w:div>
                    <w:div w:id="1813786498">
                      <w:marLeft w:val="0"/>
                      <w:marRight w:val="0"/>
                      <w:marTop w:val="0"/>
                      <w:marBottom w:val="0"/>
                      <w:divBdr>
                        <w:top w:val="none" w:sz="0" w:space="0" w:color="auto"/>
                        <w:left w:val="none" w:sz="0" w:space="0" w:color="auto"/>
                        <w:bottom w:val="none" w:sz="0" w:space="0" w:color="auto"/>
                        <w:right w:val="none" w:sz="0" w:space="0" w:color="auto"/>
                      </w:divBdr>
                      <w:divsChild>
                        <w:div w:id="1464424257">
                          <w:marLeft w:val="0"/>
                          <w:marRight w:val="0"/>
                          <w:marTop w:val="0"/>
                          <w:marBottom w:val="0"/>
                          <w:divBdr>
                            <w:top w:val="none" w:sz="0" w:space="0" w:color="auto"/>
                            <w:left w:val="none" w:sz="0" w:space="0" w:color="auto"/>
                            <w:bottom w:val="none" w:sz="0" w:space="0" w:color="auto"/>
                            <w:right w:val="none" w:sz="0" w:space="0" w:color="auto"/>
                          </w:divBdr>
                        </w:div>
                      </w:divsChild>
                    </w:div>
                    <w:div w:id="720442074">
                      <w:marLeft w:val="0"/>
                      <w:marRight w:val="0"/>
                      <w:marTop w:val="0"/>
                      <w:marBottom w:val="0"/>
                      <w:divBdr>
                        <w:top w:val="none" w:sz="0" w:space="0" w:color="auto"/>
                        <w:left w:val="none" w:sz="0" w:space="0" w:color="auto"/>
                        <w:bottom w:val="none" w:sz="0" w:space="0" w:color="auto"/>
                        <w:right w:val="none" w:sz="0" w:space="0" w:color="auto"/>
                      </w:divBdr>
                      <w:divsChild>
                        <w:div w:id="83106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687574">
                  <w:marLeft w:val="0"/>
                  <w:marRight w:val="0"/>
                  <w:marTop w:val="0"/>
                  <w:marBottom w:val="0"/>
                  <w:divBdr>
                    <w:top w:val="none" w:sz="0" w:space="0" w:color="auto"/>
                    <w:left w:val="none" w:sz="0" w:space="0" w:color="auto"/>
                    <w:bottom w:val="none" w:sz="0" w:space="0" w:color="auto"/>
                    <w:right w:val="none" w:sz="0" w:space="0" w:color="auto"/>
                  </w:divBdr>
                  <w:divsChild>
                    <w:div w:id="1762529077">
                      <w:marLeft w:val="0"/>
                      <w:marRight w:val="0"/>
                      <w:marTop w:val="0"/>
                      <w:marBottom w:val="0"/>
                      <w:divBdr>
                        <w:top w:val="none" w:sz="0" w:space="0" w:color="auto"/>
                        <w:left w:val="none" w:sz="0" w:space="0" w:color="auto"/>
                        <w:bottom w:val="none" w:sz="0" w:space="0" w:color="auto"/>
                        <w:right w:val="none" w:sz="0" w:space="0" w:color="auto"/>
                      </w:divBdr>
                    </w:div>
                    <w:div w:id="259677622">
                      <w:marLeft w:val="0"/>
                      <w:marRight w:val="0"/>
                      <w:marTop w:val="0"/>
                      <w:marBottom w:val="0"/>
                      <w:divBdr>
                        <w:top w:val="none" w:sz="0" w:space="0" w:color="auto"/>
                        <w:left w:val="none" w:sz="0" w:space="0" w:color="auto"/>
                        <w:bottom w:val="none" w:sz="0" w:space="0" w:color="auto"/>
                        <w:right w:val="none" w:sz="0" w:space="0" w:color="auto"/>
                      </w:divBdr>
                      <w:divsChild>
                        <w:div w:id="1928810095">
                          <w:marLeft w:val="0"/>
                          <w:marRight w:val="0"/>
                          <w:marTop w:val="0"/>
                          <w:marBottom w:val="0"/>
                          <w:divBdr>
                            <w:top w:val="none" w:sz="0" w:space="0" w:color="auto"/>
                            <w:left w:val="none" w:sz="0" w:space="0" w:color="auto"/>
                            <w:bottom w:val="none" w:sz="0" w:space="0" w:color="auto"/>
                            <w:right w:val="none" w:sz="0" w:space="0" w:color="auto"/>
                          </w:divBdr>
                        </w:div>
                      </w:divsChild>
                    </w:div>
                    <w:div w:id="495074475">
                      <w:marLeft w:val="0"/>
                      <w:marRight w:val="0"/>
                      <w:marTop w:val="0"/>
                      <w:marBottom w:val="0"/>
                      <w:divBdr>
                        <w:top w:val="none" w:sz="0" w:space="0" w:color="auto"/>
                        <w:left w:val="none" w:sz="0" w:space="0" w:color="auto"/>
                        <w:bottom w:val="none" w:sz="0" w:space="0" w:color="auto"/>
                        <w:right w:val="none" w:sz="0" w:space="0" w:color="auto"/>
                      </w:divBdr>
                      <w:divsChild>
                        <w:div w:id="917176497">
                          <w:marLeft w:val="0"/>
                          <w:marRight w:val="0"/>
                          <w:marTop w:val="0"/>
                          <w:marBottom w:val="0"/>
                          <w:divBdr>
                            <w:top w:val="none" w:sz="0" w:space="0" w:color="auto"/>
                            <w:left w:val="none" w:sz="0" w:space="0" w:color="auto"/>
                            <w:bottom w:val="none" w:sz="0" w:space="0" w:color="auto"/>
                            <w:right w:val="none" w:sz="0" w:space="0" w:color="auto"/>
                          </w:divBdr>
                        </w:div>
                      </w:divsChild>
                    </w:div>
                    <w:div w:id="204106071">
                      <w:marLeft w:val="0"/>
                      <w:marRight w:val="0"/>
                      <w:marTop w:val="0"/>
                      <w:marBottom w:val="0"/>
                      <w:divBdr>
                        <w:top w:val="none" w:sz="0" w:space="0" w:color="auto"/>
                        <w:left w:val="none" w:sz="0" w:space="0" w:color="auto"/>
                        <w:bottom w:val="none" w:sz="0" w:space="0" w:color="auto"/>
                        <w:right w:val="none" w:sz="0" w:space="0" w:color="auto"/>
                      </w:divBdr>
                      <w:divsChild>
                        <w:div w:id="2055348333">
                          <w:marLeft w:val="0"/>
                          <w:marRight w:val="0"/>
                          <w:marTop w:val="0"/>
                          <w:marBottom w:val="0"/>
                          <w:divBdr>
                            <w:top w:val="none" w:sz="0" w:space="0" w:color="auto"/>
                            <w:left w:val="none" w:sz="0" w:space="0" w:color="auto"/>
                            <w:bottom w:val="none" w:sz="0" w:space="0" w:color="auto"/>
                            <w:right w:val="none" w:sz="0" w:space="0" w:color="auto"/>
                          </w:divBdr>
                        </w:div>
                        <w:div w:id="167447025">
                          <w:marLeft w:val="0"/>
                          <w:marRight w:val="0"/>
                          <w:marTop w:val="0"/>
                          <w:marBottom w:val="0"/>
                          <w:divBdr>
                            <w:top w:val="single" w:sz="6" w:space="2" w:color="000000"/>
                            <w:left w:val="none" w:sz="0" w:space="0" w:color="auto"/>
                            <w:bottom w:val="none" w:sz="0" w:space="2" w:color="auto"/>
                            <w:right w:val="none" w:sz="0" w:space="0" w:color="auto"/>
                          </w:divBdr>
                        </w:div>
                        <w:div w:id="166647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415958">
              <w:marLeft w:val="0"/>
              <w:marRight w:val="0"/>
              <w:marTop w:val="0"/>
              <w:marBottom w:val="0"/>
              <w:divBdr>
                <w:top w:val="none" w:sz="0" w:space="0" w:color="auto"/>
                <w:left w:val="none" w:sz="0" w:space="0" w:color="auto"/>
                <w:bottom w:val="none" w:sz="0" w:space="0" w:color="auto"/>
                <w:right w:val="none" w:sz="0" w:space="0" w:color="auto"/>
              </w:divBdr>
              <w:divsChild>
                <w:div w:id="416442204">
                  <w:marLeft w:val="0"/>
                  <w:marRight w:val="0"/>
                  <w:marTop w:val="240"/>
                  <w:marBottom w:val="240"/>
                  <w:divBdr>
                    <w:top w:val="none" w:sz="0" w:space="0" w:color="auto"/>
                    <w:left w:val="none" w:sz="0" w:space="0" w:color="auto"/>
                    <w:bottom w:val="none" w:sz="0" w:space="0" w:color="auto"/>
                    <w:right w:val="none" w:sz="0" w:space="0" w:color="auto"/>
                  </w:divBdr>
                </w:div>
                <w:div w:id="1525896532">
                  <w:marLeft w:val="0"/>
                  <w:marRight w:val="0"/>
                  <w:marTop w:val="0"/>
                  <w:marBottom w:val="0"/>
                  <w:divBdr>
                    <w:top w:val="none" w:sz="0" w:space="0" w:color="auto"/>
                    <w:left w:val="none" w:sz="0" w:space="0" w:color="auto"/>
                    <w:bottom w:val="none" w:sz="0" w:space="0" w:color="auto"/>
                    <w:right w:val="none" w:sz="0" w:space="0" w:color="auto"/>
                  </w:divBdr>
                </w:div>
                <w:div w:id="1687367264">
                  <w:marLeft w:val="0"/>
                  <w:marRight w:val="0"/>
                  <w:marTop w:val="0"/>
                  <w:marBottom w:val="0"/>
                  <w:divBdr>
                    <w:top w:val="none" w:sz="0" w:space="0" w:color="auto"/>
                    <w:left w:val="none" w:sz="0" w:space="0" w:color="auto"/>
                    <w:bottom w:val="none" w:sz="0" w:space="0" w:color="auto"/>
                    <w:right w:val="none" w:sz="0" w:space="0" w:color="auto"/>
                  </w:divBdr>
                  <w:divsChild>
                    <w:div w:id="416946320">
                      <w:marLeft w:val="0"/>
                      <w:marRight w:val="0"/>
                      <w:marTop w:val="0"/>
                      <w:marBottom w:val="0"/>
                      <w:divBdr>
                        <w:top w:val="none" w:sz="0" w:space="0" w:color="auto"/>
                        <w:left w:val="none" w:sz="0" w:space="0" w:color="auto"/>
                        <w:bottom w:val="none" w:sz="0" w:space="0" w:color="auto"/>
                        <w:right w:val="none" w:sz="0" w:space="0" w:color="auto"/>
                      </w:divBdr>
                    </w:div>
                  </w:divsChild>
                </w:div>
                <w:div w:id="1543394796">
                  <w:marLeft w:val="0"/>
                  <w:marRight w:val="0"/>
                  <w:marTop w:val="0"/>
                  <w:marBottom w:val="0"/>
                  <w:divBdr>
                    <w:top w:val="none" w:sz="0" w:space="0" w:color="auto"/>
                    <w:left w:val="none" w:sz="0" w:space="0" w:color="auto"/>
                    <w:bottom w:val="none" w:sz="0" w:space="0" w:color="auto"/>
                    <w:right w:val="none" w:sz="0" w:space="0" w:color="auto"/>
                  </w:divBdr>
                  <w:divsChild>
                    <w:div w:id="763382513">
                      <w:marLeft w:val="0"/>
                      <w:marRight w:val="0"/>
                      <w:marTop w:val="0"/>
                      <w:marBottom w:val="0"/>
                      <w:divBdr>
                        <w:top w:val="none" w:sz="0" w:space="0" w:color="auto"/>
                        <w:left w:val="none" w:sz="0" w:space="0" w:color="auto"/>
                        <w:bottom w:val="none" w:sz="0" w:space="0" w:color="auto"/>
                        <w:right w:val="none" w:sz="0" w:space="0" w:color="auto"/>
                      </w:divBdr>
                    </w:div>
                    <w:div w:id="564028015">
                      <w:marLeft w:val="0"/>
                      <w:marRight w:val="0"/>
                      <w:marTop w:val="0"/>
                      <w:marBottom w:val="0"/>
                      <w:divBdr>
                        <w:top w:val="none" w:sz="0" w:space="0" w:color="auto"/>
                        <w:left w:val="none" w:sz="0" w:space="0" w:color="auto"/>
                        <w:bottom w:val="none" w:sz="0" w:space="0" w:color="auto"/>
                        <w:right w:val="none" w:sz="0" w:space="0" w:color="auto"/>
                      </w:divBdr>
                    </w:div>
                    <w:div w:id="1656492035">
                      <w:marLeft w:val="0"/>
                      <w:marRight w:val="0"/>
                      <w:marTop w:val="0"/>
                      <w:marBottom w:val="0"/>
                      <w:divBdr>
                        <w:top w:val="single" w:sz="6" w:space="2" w:color="000000"/>
                        <w:left w:val="none" w:sz="0" w:space="0" w:color="auto"/>
                        <w:bottom w:val="none" w:sz="0" w:space="2" w:color="auto"/>
                        <w:right w:val="none" w:sz="0" w:space="0" w:color="auto"/>
                      </w:divBdr>
                    </w:div>
                  </w:divsChild>
                </w:div>
              </w:divsChild>
            </w:div>
            <w:div w:id="1823352691">
              <w:marLeft w:val="0"/>
              <w:marRight w:val="0"/>
              <w:marTop w:val="0"/>
              <w:marBottom w:val="0"/>
              <w:divBdr>
                <w:top w:val="none" w:sz="0" w:space="0" w:color="auto"/>
                <w:left w:val="none" w:sz="0" w:space="0" w:color="auto"/>
                <w:bottom w:val="none" w:sz="0" w:space="0" w:color="auto"/>
                <w:right w:val="none" w:sz="0" w:space="0" w:color="auto"/>
              </w:divBdr>
              <w:divsChild>
                <w:div w:id="355081873">
                  <w:marLeft w:val="0"/>
                  <w:marRight w:val="0"/>
                  <w:marTop w:val="240"/>
                  <w:marBottom w:val="240"/>
                  <w:divBdr>
                    <w:top w:val="none" w:sz="0" w:space="0" w:color="auto"/>
                    <w:left w:val="none" w:sz="0" w:space="0" w:color="auto"/>
                    <w:bottom w:val="none" w:sz="0" w:space="0" w:color="auto"/>
                    <w:right w:val="none" w:sz="0" w:space="0" w:color="auto"/>
                  </w:divBdr>
                </w:div>
                <w:div w:id="1892812618">
                  <w:marLeft w:val="0"/>
                  <w:marRight w:val="0"/>
                  <w:marTop w:val="0"/>
                  <w:marBottom w:val="0"/>
                  <w:divBdr>
                    <w:top w:val="none" w:sz="0" w:space="0" w:color="auto"/>
                    <w:left w:val="none" w:sz="0" w:space="0" w:color="auto"/>
                    <w:bottom w:val="none" w:sz="0" w:space="0" w:color="auto"/>
                    <w:right w:val="none" w:sz="0" w:space="0" w:color="auto"/>
                  </w:divBdr>
                  <w:divsChild>
                    <w:div w:id="1103764157">
                      <w:marLeft w:val="0"/>
                      <w:marRight w:val="0"/>
                      <w:marTop w:val="0"/>
                      <w:marBottom w:val="0"/>
                      <w:divBdr>
                        <w:top w:val="none" w:sz="0" w:space="0" w:color="auto"/>
                        <w:left w:val="none" w:sz="0" w:space="0" w:color="auto"/>
                        <w:bottom w:val="none" w:sz="0" w:space="0" w:color="auto"/>
                        <w:right w:val="none" w:sz="0" w:space="0" w:color="auto"/>
                      </w:divBdr>
                    </w:div>
                    <w:div w:id="1507593019">
                      <w:marLeft w:val="0"/>
                      <w:marRight w:val="0"/>
                      <w:marTop w:val="0"/>
                      <w:marBottom w:val="0"/>
                      <w:divBdr>
                        <w:top w:val="none" w:sz="0" w:space="0" w:color="auto"/>
                        <w:left w:val="none" w:sz="0" w:space="0" w:color="auto"/>
                        <w:bottom w:val="none" w:sz="0" w:space="0" w:color="auto"/>
                        <w:right w:val="none" w:sz="0" w:space="0" w:color="auto"/>
                      </w:divBdr>
                      <w:divsChild>
                        <w:div w:id="1718124011">
                          <w:marLeft w:val="0"/>
                          <w:marRight w:val="0"/>
                          <w:marTop w:val="0"/>
                          <w:marBottom w:val="0"/>
                          <w:divBdr>
                            <w:top w:val="none" w:sz="0" w:space="0" w:color="auto"/>
                            <w:left w:val="none" w:sz="0" w:space="0" w:color="auto"/>
                            <w:bottom w:val="none" w:sz="0" w:space="0" w:color="auto"/>
                            <w:right w:val="none" w:sz="0" w:space="0" w:color="auto"/>
                          </w:divBdr>
                        </w:div>
                      </w:divsChild>
                    </w:div>
                    <w:div w:id="921648112">
                      <w:marLeft w:val="0"/>
                      <w:marRight w:val="0"/>
                      <w:marTop w:val="0"/>
                      <w:marBottom w:val="0"/>
                      <w:divBdr>
                        <w:top w:val="none" w:sz="0" w:space="0" w:color="auto"/>
                        <w:left w:val="none" w:sz="0" w:space="0" w:color="auto"/>
                        <w:bottom w:val="none" w:sz="0" w:space="0" w:color="auto"/>
                        <w:right w:val="none" w:sz="0" w:space="0" w:color="auto"/>
                      </w:divBdr>
                      <w:divsChild>
                        <w:div w:id="1386951138">
                          <w:marLeft w:val="0"/>
                          <w:marRight w:val="0"/>
                          <w:marTop w:val="0"/>
                          <w:marBottom w:val="0"/>
                          <w:divBdr>
                            <w:top w:val="none" w:sz="0" w:space="0" w:color="auto"/>
                            <w:left w:val="none" w:sz="0" w:space="0" w:color="auto"/>
                            <w:bottom w:val="none" w:sz="0" w:space="0" w:color="auto"/>
                            <w:right w:val="none" w:sz="0" w:space="0" w:color="auto"/>
                          </w:divBdr>
                        </w:div>
                      </w:divsChild>
                    </w:div>
                    <w:div w:id="129712659">
                      <w:marLeft w:val="0"/>
                      <w:marRight w:val="0"/>
                      <w:marTop w:val="0"/>
                      <w:marBottom w:val="0"/>
                      <w:divBdr>
                        <w:top w:val="none" w:sz="0" w:space="0" w:color="auto"/>
                        <w:left w:val="none" w:sz="0" w:space="0" w:color="auto"/>
                        <w:bottom w:val="none" w:sz="0" w:space="0" w:color="auto"/>
                        <w:right w:val="none" w:sz="0" w:space="0" w:color="auto"/>
                      </w:divBdr>
                      <w:divsChild>
                        <w:div w:id="158037974">
                          <w:marLeft w:val="0"/>
                          <w:marRight w:val="0"/>
                          <w:marTop w:val="0"/>
                          <w:marBottom w:val="0"/>
                          <w:divBdr>
                            <w:top w:val="none" w:sz="0" w:space="0" w:color="auto"/>
                            <w:left w:val="none" w:sz="0" w:space="0" w:color="auto"/>
                            <w:bottom w:val="none" w:sz="0" w:space="0" w:color="auto"/>
                            <w:right w:val="none" w:sz="0" w:space="0" w:color="auto"/>
                          </w:divBdr>
                        </w:div>
                      </w:divsChild>
                    </w:div>
                    <w:div w:id="365719940">
                      <w:marLeft w:val="0"/>
                      <w:marRight w:val="0"/>
                      <w:marTop w:val="0"/>
                      <w:marBottom w:val="0"/>
                      <w:divBdr>
                        <w:top w:val="none" w:sz="0" w:space="0" w:color="auto"/>
                        <w:left w:val="none" w:sz="0" w:space="0" w:color="auto"/>
                        <w:bottom w:val="none" w:sz="0" w:space="0" w:color="auto"/>
                        <w:right w:val="none" w:sz="0" w:space="0" w:color="auto"/>
                      </w:divBdr>
                      <w:divsChild>
                        <w:div w:id="1687829936">
                          <w:marLeft w:val="0"/>
                          <w:marRight w:val="0"/>
                          <w:marTop w:val="0"/>
                          <w:marBottom w:val="0"/>
                          <w:divBdr>
                            <w:top w:val="none" w:sz="0" w:space="0" w:color="auto"/>
                            <w:left w:val="none" w:sz="0" w:space="0" w:color="auto"/>
                            <w:bottom w:val="none" w:sz="0" w:space="0" w:color="auto"/>
                            <w:right w:val="none" w:sz="0" w:space="0" w:color="auto"/>
                          </w:divBdr>
                        </w:div>
                      </w:divsChild>
                    </w:div>
                    <w:div w:id="1125545525">
                      <w:marLeft w:val="0"/>
                      <w:marRight w:val="0"/>
                      <w:marTop w:val="0"/>
                      <w:marBottom w:val="0"/>
                      <w:divBdr>
                        <w:top w:val="none" w:sz="0" w:space="0" w:color="auto"/>
                        <w:left w:val="none" w:sz="0" w:space="0" w:color="auto"/>
                        <w:bottom w:val="none" w:sz="0" w:space="0" w:color="auto"/>
                        <w:right w:val="none" w:sz="0" w:space="0" w:color="auto"/>
                      </w:divBdr>
                      <w:divsChild>
                        <w:div w:id="1839268852">
                          <w:marLeft w:val="0"/>
                          <w:marRight w:val="0"/>
                          <w:marTop w:val="0"/>
                          <w:marBottom w:val="0"/>
                          <w:divBdr>
                            <w:top w:val="none" w:sz="0" w:space="0" w:color="auto"/>
                            <w:left w:val="none" w:sz="0" w:space="0" w:color="auto"/>
                            <w:bottom w:val="none" w:sz="0" w:space="0" w:color="auto"/>
                            <w:right w:val="none" w:sz="0" w:space="0" w:color="auto"/>
                          </w:divBdr>
                        </w:div>
                      </w:divsChild>
                    </w:div>
                    <w:div w:id="1583250894">
                      <w:marLeft w:val="0"/>
                      <w:marRight w:val="0"/>
                      <w:marTop w:val="0"/>
                      <w:marBottom w:val="0"/>
                      <w:divBdr>
                        <w:top w:val="none" w:sz="0" w:space="0" w:color="auto"/>
                        <w:left w:val="none" w:sz="0" w:space="0" w:color="auto"/>
                        <w:bottom w:val="none" w:sz="0" w:space="0" w:color="auto"/>
                        <w:right w:val="none" w:sz="0" w:space="0" w:color="auto"/>
                      </w:divBdr>
                      <w:divsChild>
                        <w:div w:id="1951080419">
                          <w:marLeft w:val="0"/>
                          <w:marRight w:val="0"/>
                          <w:marTop w:val="0"/>
                          <w:marBottom w:val="0"/>
                          <w:divBdr>
                            <w:top w:val="none" w:sz="0" w:space="0" w:color="auto"/>
                            <w:left w:val="none" w:sz="0" w:space="0" w:color="auto"/>
                            <w:bottom w:val="none" w:sz="0" w:space="0" w:color="auto"/>
                            <w:right w:val="none" w:sz="0" w:space="0" w:color="auto"/>
                          </w:divBdr>
                        </w:div>
                      </w:divsChild>
                    </w:div>
                    <w:div w:id="1085953276">
                      <w:marLeft w:val="0"/>
                      <w:marRight w:val="0"/>
                      <w:marTop w:val="0"/>
                      <w:marBottom w:val="0"/>
                      <w:divBdr>
                        <w:top w:val="none" w:sz="0" w:space="0" w:color="auto"/>
                        <w:left w:val="none" w:sz="0" w:space="0" w:color="auto"/>
                        <w:bottom w:val="none" w:sz="0" w:space="0" w:color="auto"/>
                        <w:right w:val="none" w:sz="0" w:space="0" w:color="auto"/>
                      </w:divBdr>
                      <w:divsChild>
                        <w:div w:id="1744599404">
                          <w:marLeft w:val="0"/>
                          <w:marRight w:val="0"/>
                          <w:marTop w:val="0"/>
                          <w:marBottom w:val="0"/>
                          <w:divBdr>
                            <w:top w:val="none" w:sz="0" w:space="0" w:color="auto"/>
                            <w:left w:val="none" w:sz="0" w:space="0" w:color="auto"/>
                            <w:bottom w:val="none" w:sz="0" w:space="0" w:color="auto"/>
                            <w:right w:val="none" w:sz="0" w:space="0" w:color="auto"/>
                          </w:divBdr>
                        </w:div>
                      </w:divsChild>
                    </w:div>
                    <w:div w:id="1296370954">
                      <w:marLeft w:val="0"/>
                      <w:marRight w:val="0"/>
                      <w:marTop w:val="0"/>
                      <w:marBottom w:val="0"/>
                      <w:divBdr>
                        <w:top w:val="none" w:sz="0" w:space="0" w:color="auto"/>
                        <w:left w:val="none" w:sz="0" w:space="0" w:color="auto"/>
                        <w:bottom w:val="none" w:sz="0" w:space="0" w:color="auto"/>
                        <w:right w:val="none" w:sz="0" w:space="0" w:color="auto"/>
                      </w:divBdr>
                      <w:divsChild>
                        <w:div w:id="2078897949">
                          <w:marLeft w:val="0"/>
                          <w:marRight w:val="0"/>
                          <w:marTop w:val="0"/>
                          <w:marBottom w:val="0"/>
                          <w:divBdr>
                            <w:top w:val="none" w:sz="0" w:space="0" w:color="auto"/>
                            <w:left w:val="none" w:sz="0" w:space="0" w:color="auto"/>
                            <w:bottom w:val="none" w:sz="0" w:space="0" w:color="auto"/>
                            <w:right w:val="none" w:sz="0" w:space="0" w:color="auto"/>
                          </w:divBdr>
                        </w:div>
                      </w:divsChild>
                    </w:div>
                    <w:div w:id="574902651">
                      <w:marLeft w:val="0"/>
                      <w:marRight w:val="0"/>
                      <w:marTop w:val="0"/>
                      <w:marBottom w:val="0"/>
                      <w:divBdr>
                        <w:top w:val="none" w:sz="0" w:space="0" w:color="auto"/>
                        <w:left w:val="none" w:sz="0" w:space="0" w:color="auto"/>
                        <w:bottom w:val="none" w:sz="0" w:space="0" w:color="auto"/>
                        <w:right w:val="none" w:sz="0" w:space="0" w:color="auto"/>
                      </w:divBdr>
                      <w:divsChild>
                        <w:div w:id="1174690183">
                          <w:marLeft w:val="0"/>
                          <w:marRight w:val="0"/>
                          <w:marTop w:val="0"/>
                          <w:marBottom w:val="0"/>
                          <w:divBdr>
                            <w:top w:val="none" w:sz="0" w:space="0" w:color="auto"/>
                            <w:left w:val="none" w:sz="0" w:space="0" w:color="auto"/>
                            <w:bottom w:val="none" w:sz="0" w:space="0" w:color="auto"/>
                            <w:right w:val="none" w:sz="0" w:space="0" w:color="auto"/>
                          </w:divBdr>
                        </w:div>
                      </w:divsChild>
                    </w:div>
                    <w:div w:id="866991066">
                      <w:marLeft w:val="0"/>
                      <w:marRight w:val="0"/>
                      <w:marTop w:val="0"/>
                      <w:marBottom w:val="0"/>
                      <w:divBdr>
                        <w:top w:val="none" w:sz="0" w:space="0" w:color="auto"/>
                        <w:left w:val="none" w:sz="0" w:space="0" w:color="auto"/>
                        <w:bottom w:val="none" w:sz="0" w:space="0" w:color="auto"/>
                        <w:right w:val="none" w:sz="0" w:space="0" w:color="auto"/>
                      </w:divBdr>
                      <w:divsChild>
                        <w:div w:id="179197679">
                          <w:marLeft w:val="0"/>
                          <w:marRight w:val="0"/>
                          <w:marTop w:val="0"/>
                          <w:marBottom w:val="0"/>
                          <w:divBdr>
                            <w:top w:val="none" w:sz="0" w:space="0" w:color="auto"/>
                            <w:left w:val="none" w:sz="0" w:space="0" w:color="auto"/>
                            <w:bottom w:val="none" w:sz="0" w:space="0" w:color="auto"/>
                            <w:right w:val="none" w:sz="0" w:space="0" w:color="auto"/>
                          </w:divBdr>
                        </w:div>
                      </w:divsChild>
                    </w:div>
                    <w:div w:id="126439636">
                      <w:marLeft w:val="0"/>
                      <w:marRight w:val="0"/>
                      <w:marTop w:val="0"/>
                      <w:marBottom w:val="0"/>
                      <w:divBdr>
                        <w:top w:val="none" w:sz="0" w:space="0" w:color="auto"/>
                        <w:left w:val="none" w:sz="0" w:space="0" w:color="auto"/>
                        <w:bottom w:val="none" w:sz="0" w:space="0" w:color="auto"/>
                        <w:right w:val="none" w:sz="0" w:space="0" w:color="auto"/>
                      </w:divBdr>
                      <w:divsChild>
                        <w:div w:id="695815597">
                          <w:marLeft w:val="0"/>
                          <w:marRight w:val="0"/>
                          <w:marTop w:val="0"/>
                          <w:marBottom w:val="0"/>
                          <w:divBdr>
                            <w:top w:val="none" w:sz="0" w:space="0" w:color="auto"/>
                            <w:left w:val="none" w:sz="0" w:space="0" w:color="auto"/>
                            <w:bottom w:val="none" w:sz="0" w:space="0" w:color="auto"/>
                            <w:right w:val="none" w:sz="0" w:space="0" w:color="auto"/>
                          </w:divBdr>
                        </w:div>
                      </w:divsChild>
                    </w:div>
                    <w:div w:id="208879585">
                      <w:marLeft w:val="0"/>
                      <w:marRight w:val="0"/>
                      <w:marTop w:val="0"/>
                      <w:marBottom w:val="0"/>
                      <w:divBdr>
                        <w:top w:val="none" w:sz="0" w:space="0" w:color="auto"/>
                        <w:left w:val="none" w:sz="0" w:space="0" w:color="auto"/>
                        <w:bottom w:val="none" w:sz="0" w:space="0" w:color="auto"/>
                        <w:right w:val="none" w:sz="0" w:space="0" w:color="auto"/>
                      </w:divBdr>
                      <w:divsChild>
                        <w:div w:id="1685010523">
                          <w:marLeft w:val="0"/>
                          <w:marRight w:val="0"/>
                          <w:marTop w:val="0"/>
                          <w:marBottom w:val="0"/>
                          <w:divBdr>
                            <w:top w:val="none" w:sz="0" w:space="0" w:color="auto"/>
                            <w:left w:val="none" w:sz="0" w:space="0" w:color="auto"/>
                            <w:bottom w:val="none" w:sz="0" w:space="0" w:color="auto"/>
                            <w:right w:val="none" w:sz="0" w:space="0" w:color="auto"/>
                          </w:divBdr>
                        </w:div>
                      </w:divsChild>
                    </w:div>
                    <w:div w:id="384716535">
                      <w:marLeft w:val="0"/>
                      <w:marRight w:val="0"/>
                      <w:marTop w:val="0"/>
                      <w:marBottom w:val="0"/>
                      <w:divBdr>
                        <w:top w:val="none" w:sz="0" w:space="0" w:color="auto"/>
                        <w:left w:val="none" w:sz="0" w:space="0" w:color="auto"/>
                        <w:bottom w:val="none" w:sz="0" w:space="0" w:color="auto"/>
                        <w:right w:val="none" w:sz="0" w:space="0" w:color="auto"/>
                      </w:divBdr>
                      <w:divsChild>
                        <w:div w:id="926304865">
                          <w:marLeft w:val="0"/>
                          <w:marRight w:val="0"/>
                          <w:marTop w:val="0"/>
                          <w:marBottom w:val="0"/>
                          <w:divBdr>
                            <w:top w:val="none" w:sz="0" w:space="0" w:color="auto"/>
                            <w:left w:val="none" w:sz="0" w:space="0" w:color="auto"/>
                            <w:bottom w:val="none" w:sz="0" w:space="0" w:color="auto"/>
                            <w:right w:val="none" w:sz="0" w:space="0" w:color="auto"/>
                          </w:divBdr>
                        </w:div>
                      </w:divsChild>
                    </w:div>
                    <w:div w:id="1673945635">
                      <w:marLeft w:val="0"/>
                      <w:marRight w:val="0"/>
                      <w:marTop w:val="0"/>
                      <w:marBottom w:val="0"/>
                      <w:divBdr>
                        <w:top w:val="none" w:sz="0" w:space="0" w:color="auto"/>
                        <w:left w:val="none" w:sz="0" w:space="0" w:color="auto"/>
                        <w:bottom w:val="none" w:sz="0" w:space="0" w:color="auto"/>
                        <w:right w:val="none" w:sz="0" w:space="0" w:color="auto"/>
                      </w:divBdr>
                      <w:divsChild>
                        <w:div w:id="122309820">
                          <w:marLeft w:val="0"/>
                          <w:marRight w:val="0"/>
                          <w:marTop w:val="0"/>
                          <w:marBottom w:val="0"/>
                          <w:divBdr>
                            <w:top w:val="none" w:sz="0" w:space="0" w:color="auto"/>
                            <w:left w:val="none" w:sz="0" w:space="0" w:color="auto"/>
                            <w:bottom w:val="none" w:sz="0" w:space="0" w:color="auto"/>
                            <w:right w:val="none" w:sz="0" w:space="0" w:color="auto"/>
                          </w:divBdr>
                        </w:div>
                      </w:divsChild>
                    </w:div>
                    <w:div w:id="786121117">
                      <w:marLeft w:val="0"/>
                      <w:marRight w:val="0"/>
                      <w:marTop w:val="0"/>
                      <w:marBottom w:val="0"/>
                      <w:divBdr>
                        <w:top w:val="none" w:sz="0" w:space="0" w:color="auto"/>
                        <w:left w:val="none" w:sz="0" w:space="0" w:color="auto"/>
                        <w:bottom w:val="none" w:sz="0" w:space="0" w:color="auto"/>
                        <w:right w:val="none" w:sz="0" w:space="0" w:color="auto"/>
                      </w:divBdr>
                      <w:divsChild>
                        <w:div w:id="102117604">
                          <w:marLeft w:val="0"/>
                          <w:marRight w:val="0"/>
                          <w:marTop w:val="0"/>
                          <w:marBottom w:val="0"/>
                          <w:divBdr>
                            <w:top w:val="none" w:sz="0" w:space="0" w:color="auto"/>
                            <w:left w:val="none" w:sz="0" w:space="0" w:color="auto"/>
                            <w:bottom w:val="none" w:sz="0" w:space="0" w:color="auto"/>
                            <w:right w:val="none" w:sz="0" w:space="0" w:color="auto"/>
                          </w:divBdr>
                        </w:div>
                      </w:divsChild>
                    </w:div>
                    <w:div w:id="1532187664">
                      <w:marLeft w:val="0"/>
                      <w:marRight w:val="0"/>
                      <w:marTop w:val="0"/>
                      <w:marBottom w:val="0"/>
                      <w:divBdr>
                        <w:top w:val="none" w:sz="0" w:space="0" w:color="auto"/>
                        <w:left w:val="none" w:sz="0" w:space="0" w:color="auto"/>
                        <w:bottom w:val="none" w:sz="0" w:space="0" w:color="auto"/>
                        <w:right w:val="none" w:sz="0" w:space="0" w:color="auto"/>
                      </w:divBdr>
                      <w:divsChild>
                        <w:div w:id="854079187">
                          <w:marLeft w:val="0"/>
                          <w:marRight w:val="0"/>
                          <w:marTop w:val="0"/>
                          <w:marBottom w:val="0"/>
                          <w:divBdr>
                            <w:top w:val="none" w:sz="0" w:space="0" w:color="auto"/>
                            <w:left w:val="none" w:sz="0" w:space="0" w:color="auto"/>
                            <w:bottom w:val="none" w:sz="0" w:space="0" w:color="auto"/>
                            <w:right w:val="none" w:sz="0" w:space="0" w:color="auto"/>
                          </w:divBdr>
                        </w:div>
                      </w:divsChild>
                    </w:div>
                    <w:div w:id="166100989">
                      <w:marLeft w:val="0"/>
                      <w:marRight w:val="0"/>
                      <w:marTop w:val="0"/>
                      <w:marBottom w:val="0"/>
                      <w:divBdr>
                        <w:top w:val="none" w:sz="0" w:space="0" w:color="auto"/>
                        <w:left w:val="none" w:sz="0" w:space="0" w:color="auto"/>
                        <w:bottom w:val="none" w:sz="0" w:space="0" w:color="auto"/>
                        <w:right w:val="none" w:sz="0" w:space="0" w:color="auto"/>
                      </w:divBdr>
                      <w:divsChild>
                        <w:div w:id="491530023">
                          <w:marLeft w:val="0"/>
                          <w:marRight w:val="0"/>
                          <w:marTop w:val="0"/>
                          <w:marBottom w:val="0"/>
                          <w:divBdr>
                            <w:top w:val="none" w:sz="0" w:space="0" w:color="auto"/>
                            <w:left w:val="none" w:sz="0" w:space="0" w:color="auto"/>
                            <w:bottom w:val="none" w:sz="0" w:space="0" w:color="auto"/>
                            <w:right w:val="none" w:sz="0" w:space="0" w:color="auto"/>
                          </w:divBdr>
                        </w:div>
                      </w:divsChild>
                    </w:div>
                    <w:div w:id="1802268183">
                      <w:marLeft w:val="0"/>
                      <w:marRight w:val="0"/>
                      <w:marTop w:val="0"/>
                      <w:marBottom w:val="0"/>
                      <w:divBdr>
                        <w:top w:val="none" w:sz="0" w:space="0" w:color="auto"/>
                        <w:left w:val="none" w:sz="0" w:space="0" w:color="auto"/>
                        <w:bottom w:val="none" w:sz="0" w:space="0" w:color="auto"/>
                        <w:right w:val="none" w:sz="0" w:space="0" w:color="auto"/>
                      </w:divBdr>
                      <w:divsChild>
                        <w:div w:id="1023475848">
                          <w:marLeft w:val="0"/>
                          <w:marRight w:val="0"/>
                          <w:marTop w:val="0"/>
                          <w:marBottom w:val="0"/>
                          <w:divBdr>
                            <w:top w:val="none" w:sz="0" w:space="0" w:color="auto"/>
                            <w:left w:val="none" w:sz="0" w:space="0" w:color="auto"/>
                            <w:bottom w:val="none" w:sz="0" w:space="0" w:color="auto"/>
                            <w:right w:val="none" w:sz="0" w:space="0" w:color="auto"/>
                          </w:divBdr>
                        </w:div>
                      </w:divsChild>
                    </w:div>
                    <w:div w:id="106169675">
                      <w:marLeft w:val="0"/>
                      <w:marRight w:val="0"/>
                      <w:marTop w:val="0"/>
                      <w:marBottom w:val="0"/>
                      <w:divBdr>
                        <w:top w:val="none" w:sz="0" w:space="0" w:color="auto"/>
                        <w:left w:val="none" w:sz="0" w:space="0" w:color="auto"/>
                        <w:bottom w:val="none" w:sz="0" w:space="0" w:color="auto"/>
                        <w:right w:val="none" w:sz="0" w:space="0" w:color="auto"/>
                      </w:divBdr>
                      <w:divsChild>
                        <w:div w:id="190919016">
                          <w:marLeft w:val="0"/>
                          <w:marRight w:val="0"/>
                          <w:marTop w:val="0"/>
                          <w:marBottom w:val="0"/>
                          <w:divBdr>
                            <w:top w:val="none" w:sz="0" w:space="0" w:color="auto"/>
                            <w:left w:val="none" w:sz="0" w:space="0" w:color="auto"/>
                            <w:bottom w:val="none" w:sz="0" w:space="0" w:color="auto"/>
                            <w:right w:val="none" w:sz="0" w:space="0" w:color="auto"/>
                          </w:divBdr>
                        </w:div>
                      </w:divsChild>
                    </w:div>
                    <w:div w:id="1138062802">
                      <w:marLeft w:val="0"/>
                      <w:marRight w:val="0"/>
                      <w:marTop w:val="0"/>
                      <w:marBottom w:val="0"/>
                      <w:divBdr>
                        <w:top w:val="none" w:sz="0" w:space="0" w:color="auto"/>
                        <w:left w:val="none" w:sz="0" w:space="0" w:color="auto"/>
                        <w:bottom w:val="none" w:sz="0" w:space="0" w:color="auto"/>
                        <w:right w:val="none" w:sz="0" w:space="0" w:color="auto"/>
                      </w:divBdr>
                      <w:divsChild>
                        <w:div w:id="693270485">
                          <w:marLeft w:val="0"/>
                          <w:marRight w:val="0"/>
                          <w:marTop w:val="0"/>
                          <w:marBottom w:val="0"/>
                          <w:divBdr>
                            <w:top w:val="none" w:sz="0" w:space="0" w:color="auto"/>
                            <w:left w:val="none" w:sz="0" w:space="0" w:color="auto"/>
                            <w:bottom w:val="none" w:sz="0" w:space="0" w:color="auto"/>
                            <w:right w:val="none" w:sz="0" w:space="0" w:color="auto"/>
                          </w:divBdr>
                        </w:div>
                      </w:divsChild>
                    </w:div>
                    <w:div w:id="2054841838">
                      <w:marLeft w:val="0"/>
                      <w:marRight w:val="0"/>
                      <w:marTop w:val="0"/>
                      <w:marBottom w:val="0"/>
                      <w:divBdr>
                        <w:top w:val="none" w:sz="0" w:space="0" w:color="auto"/>
                        <w:left w:val="none" w:sz="0" w:space="0" w:color="auto"/>
                        <w:bottom w:val="none" w:sz="0" w:space="0" w:color="auto"/>
                        <w:right w:val="none" w:sz="0" w:space="0" w:color="auto"/>
                      </w:divBdr>
                      <w:divsChild>
                        <w:div w:id="76207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940368">
                  <w:marLeft w:val="0"/>
                  <w:marRight w:val="0"/>
                  <w:marTop w:val="0"/>
                  <w:marBottom w:val="0"/>
                  <w:divBdr>
                    <w:top w:val="none" w:sz="0" w:space="0" w:color="auto"/>
                    <w:left w:val="none" w:sz="0" w:space="0" w:color="auto"/>
                    <w:bottom w:val="none" w:sz="0" w:space="0" w:color="auto"/>
                    <w:right w:val="none" w:sz="0" w:space="0" w:color="auto"/>
                  </w:divBdr>
                  <w:divsChild>
                    <w:div w:id="752624388">
                      <w:marLeft w:val="0"/>
                      <w:marRight w:val="0"/>
                      <w:marTop w:val="0"/>
                      <w:marBottom w:val="0"/>
                      <w:divBdr>
                        <w:top w:val="none" w:sz="0" w:space="0" w:color="auto"/>
                        <w:left w:val="none" w:sz="0" w:space="0" w:color="auto"/>
                        <w:bottom w:val="none" w:sz="0" w:space="0" w:color="auto"/>
                        <w:right w:val="none" w:sz="0" w:space="0" w:color="auto"/>
                      </w:divBdr>
                    </w:div>
                    <w:div w:id="1920560557">
                      <w:marLeft w:val="0"/>
                      <w:marRight w:val="0"/>
                      <w:marTop w:val="0"/>
                      <w:marBottom w:val="0"/>
                      <w:divBdr>
                        <w:top w:val="single" w:sz="6" w:space="2" w:color="000000"/>
                        <w:left w:val="none" w:sz="0" w:space="0" w:color="auto"/>
                        <w:bottom w:val="none" w:sz="0" w:space="2" w:color="auto"/>
                        <w:right w:val="none" w:sz="0" w:space="0" w:color="auto"/>
                      </w:divBdr>
                    </w:div>
                  </w:divsChild>
                </w:div>
              </w:divsChild>
            </w:div>
            <w:div w:id="2072533519">
              <w:marLeft w:val="0"/>
              <w:marRight w:val="0"/>
              <w:marTop w:val="0"/>
              <w:marBottom w:val="0"/>
              <w:divBdr>
                <w:top w:val="none" w:sz="0" w:space="0" w:color="auto"/>
                <w:left w:val="none" w:sz="0" w:space="0" w:color="auto"/>
                <w:bottom w:val="none" w:sz="0" w:space="0" w:color="auto"/>
                <w:right w:val="none" w:sz="0" w:space="0" w:color="auto"/>
              </w:divBdr>
              <w:divsChild>
                <w:div w:id="1777364673">
                  <w:marLeft w:val="0"/>
                  <w:marRight w:val="0"/>
                  <w:marTop w:val="240"/>
                  <w:marBottom w:val="240"/>
                  <w:divBdr>
                    <w:top w:val="none" w:sz="0" w:space="0" w:color="auto"/>
                    <w:left w:val="none" w:sz="0" w:space="0" w:color="auto"/>
                    <w:bottom w:val="none" w:sz="0" w:space="0" w:color="auto"/>
                    <w:right w:val="none" w:sz="0" w:space="0" w:color="auto"/>
                  </w:divBdr>
                </w:div>
                <w:div w:id="782268173">
                  <w:marLeft w:val="0"/>
                  <w:marRight w:val="0"/>
                  <w:marTop w:val="0"/>
                  <w:marBottom w:val="0"/>
                  <w:divBdr>
                    <w:top w:val="none" w:sz="0" w:space="0" w:color="auto"/>
                    <w:left w:val="none" w:sz="0" w:space="0" w:color="auto"/>
                    <w:bottom w:val="none" w:sz="0" w:space="0" w:color="auto"/>
                    <w:right w:val="none" w:sz="0" w:space="0" w:color="auto"/>
                  </w:divBdr>
                  <w:divsChild>
                    <w:div w:id="307978890">
                      <w:marLeft w:val="0"/>
                      <w:marRight w:val="0"/>
                      <w:marTop w:val="0"/>
                      <w:marBottom w:val="0"/>
                      <w:divBdr>
                        <w:top w:val="none" w:sz="0" w:space="0" w:color="auto"/>
                        <w:left w:val="none" w:sz="0" w:space="0" w:color="auto"/>
                        <w:bottom w:val="none" w:sz="0" w:space="0" w:color="auto"/>
                        <w:right w:val="none" w:sz="0" w:space="0" w:color="auto"/>
                      </w:divBdr>
                    </w:div>
                    <w:div w:id="141389545">
                      <w:marLeft w:val="0"/>
                      <w:marRight w:val="0"/>
                      <w:marTop w:val="0"/>
                      <w:marBottom w:val="0"/>
                      <w:divBdr>
                        <w:top w:val="none" w:sz="0" w:space="0" w:color="auto"/>
                        <w:left w:val="none" w:sz="0" w:space="0" w:color="auto"/>
                        <w:bottom w:val="none" w:sz="0" w:space="0" w:color="auto"/>
                        <w:right w:val="none" w:sz="0" w:space="0" w:color="auto"/>
                      </w:divBdr>
                      <w:divsChild>
                        <w:div w:id="1599290449">
                          <w:marLeft w:val="0"/>
                          <w:marRight w:val="0"/>
                          <w:marTop w:val="0"/>
                          <w:marBottom w:val="0"/>
                          <w:divBdr>
                            <w:top w:val="none" w:sz="0" w:space="0" w:color="auto"/>
                            <w:left w:val="none" w:sz="0" w:space="0" w:color="auto"/>
                            <w:bottom w:val="none" w:sz="0" w:space="0" w:color="auto"/>
                            <w:right w:val="none" w:sz="0" w:space="0" w:color="auto"/>
                          </w:divBdr>
                        </w:div>
                      </w:divsChild>
                    </w:div>
                    <w:div w:id="537401532">
                      <w:marLeft w:val="0"/>
                      <w:marRight w:val="0"/>
                      <w:marTop w:val="0"/>
                      <w:marBottom w:val="0"/>
                      <w:divBdr>
                        <w:top w:val="none" w:sz="0" w:space="0" w:color="auto"/>
                        <w:left w:val="none" w:sz="0" w:space="0" w:color="auto"/>
                        <w:bottom w:val="none" w:sz="0" w:space="0" w:color="auto"/>
                        <w:right w:val="none" w:sz="0" w:space="0" w:color="auto"/>
                      </w:divBdr>
                      <w:divsChild>
                        <w:div w:id="335621768">
                          <w:marLeft w:val="0"/>
                          <w:marRight w:val="0"/>
                          <w:marTop w:val="0"/>
                          <w:marBottom w:val="0"/>
                          <w:divBdr>
                            <w:top w:val="none" w:sz="0" w:space="0" w:color="auto"/>
                            <w:left w:val="none" w:sz="0" w:space="0" w:color="auto"/>
                            <w:bottom w:val="none" w:sz="0" w:space="0" w:color="auto"/>
                            <w:right w:val="none" w:sz="0" w:space="0" w:color="auto"/>
                          </w:divBdr>
                        </w:div>
                      </w:divsChild>
                    </w:div>
                    <w:div w:id="1886482075">
                      <w:marLeft w:val="0"/>
                      <w:marRight w:val="0"/>
                      <w:marTop w:val="0"/>
                      <w:marBottom w:val="0"/>
                      <w:divBdr>
                        <w:top w:val="none" w:sz="0" w:space="0" w:color="auto"/>
                        <w:left w:val="none" w:sz="0" w:space="0" w:color="auto"/>
                        <w:bottom w:val="none" w:sz="0" w:space="0" w:color="auto"/>
                        <w:right w:val="none" w:sz="0" w:space="0" w:color="auto"/>
                      </w:divBdr>
                      <w:divsChild>
                        <w:div w:id="1707371040">
                          <w:marLeft w:val="0"/>
                          <w:marRight w:val="0"/>
                          <w:marTop w:val="0"/>
                          <w:marBottom w:val="0"/>
                          <w:divBdr>
                            <w:top w:val="none" w:sz="0" w:space="0" w:color="auto"/>
                            <w:left w:val="none" w:sz="0" w:space="0" w:color="auto"/>
                            <w:bottom w:val="none" w:sz="0" w:space="0" w:color="auto"/>
                            <w:right w:val="none" w:sz="0" w:space="0" w:color="auto"/>
                          </w:divBdr>
                        </w:div>
                      </w:divsChild>
                    </w:div>
                    <w:div w:id="279801721">
                      <w:marLeft w:val="0"/>
                      <w:marRight w:val="0"/>
                      <w:marTop w:val="0"/>
                      <w:marBottom w:val="0"/>
                      <w:divBdr>
                        <w:top w:val="none" w:sz="0" w:space="0" w:color="auto"/>
                        <w:left w:val="none" w:sz="0" w:space="0" w:color="auto"/>
                        <w:bottom w:val="none" w:sz="0" w:space="0" w:color="auto"/>
                        <w:right w:val="none" w:sz="0" w:space="0" w:color="auto"/>
                      </w:divBdr>
                      <w:divsChild>
                        <w:div w:id="1648435673">
                          <w:marLeft w:val="0"/>
                          <w:marRight w:val="0"/>
                          <w:marTop w:val="0"/>
                          <w:marBottom w:val="0"/>
                          <w:divBdr>
                            <w:top w:val="none" w:sz="0" w:space="0" w:color="auto"/>
                            <w:left w:val="none" w:sz="0" w:space="0" w:color="auto"/>
                            <w:bottom w:val="none" w:sz="0" w:space="0" w:color="auto"/>
                            <w:right w:val="none" w:sz="0" w:space="0" w:color="auto"/>
                          </w:divBdr>
                        </w:div>
                      </w:divsChild>
                    </w:div>
                    <w:div w:id="6057054">
                      <w:marLeft w:val="0"/>
                      <w:marRight w:val="0"/>
                      <w:marTop w:val="0"/>
                      <w:marBottom w:val="0"/>
                      <w:divBdr>
                        <w:top w:val="none" w:sz="0" w:space="0" w:color="auto"/>
                        <w:left w:val="none" w:sz="0" w:space="0" w:color="auto"/>
                        <w:bottom w:val="none" w:sz="0" w:space="0" w:color="auto"/>
                        <w:right w:val="none" w:sz="0" w:space="0" w:color="auto"/>
                      </w:divBdr>
                      <w:divsChild>
                        <w:div w:id="694961620">
                          <w:marLeft w:val="0"/>
                          <w:marRight w:val="0"/>
                          <w:marTop w:val="0"/>
                          <w:marBottom w:val="0"/>
                          <w:divBdr>
                            <w:top w:val="none" w:sz="0" w:space="0" w:color="auto"/>
                            <w:left w:val="none" w:sz="0" w:space="0" w:color="auto"/>
                            <w:bottom w:val="none" w:sz="0" w:space="0" w:color="auto"/>
                            <w:right w:val="none" w:sz="0" w:space="0" w:color="auto"/>
                          </w:divBdr>
                        </w:div>
                      </w:divsChild>
                    </w:div>
                    <w:div w:id="574435875">
                      <w:marLeft w:val="0"/>
                      <w:marRight w:val="0"/>
                      <w:marTop w:val="0"/>
                      <w:marBottom w:val="0"/>
                      <w:divBdr>
                        <w:top w:val="none" w:sz="0" w:space="0" w:color="auto"/>
                        <w:left w:val="none" w:sz="0" w:space="0" w:color="auto"/>
                        <w:bottom w:val="none" w:sz="0" w:space="0" w:color="auto"/>
                        <w:right w:val="none" w:sz="0" w:space="0" w:color="auto"/>
                      </w:divBdr>
                      <w:divsChild>
                        <w:div w:id="77823749">
                          <w:marLeft w:val="0"/>
                          <w:marRight w:val="0"/>
                          <w:marTop w:val="0"/>
                          <w:marBottom w:val="0"/>
                          <w:divBdr>
                            <w:top w:val="none" w:sz="0" w:space="0" w:color="auto"/>
                            <w:left w:val="none" w:sz="0" w:space="0" w:color="auto"/>
                            <w:bottom w:val="none" w:sz="0" w:space="0" w:color="auto"/>
                            <w:right w:val="none" w:sz="0" w:space="0" w:color="auto"/>
                          </w:divBdr>
                        </w:div>
                      </w:divsChild>
                    </w:div>
                    <w:div w:id="1679696804">
                      <w:marLeft w:val="0"/>
                      <w:marRight w:val="0"/>
                      <w:marTop w:val="0"/>
                      <w:marBottom w:val="0"/>
                      <w:divBdr>
                        <w:top w:val="none" w:sz="0" w:space="0" w:color="auto"/>
                        <w:left w:val="none" w:sz="0" w:space="0" w:color="auto"/>
                        <w:bottom w:val="none" w:sz="0" w:space="0" w:color="auto"/>
                        <w:right w:val="none" w:sz="0" w:space="0" w:color="auto"/>
                      </w:divBdr>
                      <w:divsChild>
                        <w:div w:id="2129928644">
                          <w:marLeft w:val="0"/>
                          <w:marRight w:val="0"/>
                          <w:marTop w:val="0"/>
                          <w:marBottom w:val="0"/>
                          <w:divBdr>
                            <w:top w:val="none" w:sz="0" w:space="0" w:color="auto"/>
                            <w:left w:val="none" w:sz="0" w:space="0" w:color="auto"/>
                            <w:bottom w:val="none" w:sz="0" w:space="0" w:color="auto"/>
                            <w:right w:val="none" w:sz="0" w:space="0" w:color="auto"/>
                          </w:divBdr>
                        </w:div>
                      </w:divsChild>
                    </w:div>
                    <w:div w:id="1377199132">
                      <w:marLeft w:val="0"/>
                      <w:marRight w:val="0"/>
                      <w:marTop w:val="0"/>
                      <w:marBottom w:val="0"/>
                      <w:divBdr>
                        <w:top w:val="none" w:sz="0" w:space="0" w:color="auto"/>
                        <w:left w:val="none" w:sz="0" w:space="0" w:color="auto"/>
                        <w:bottom w:val="none" w:sz="0" w:space="0" w:color="auto"/>
                        <w:right w:val="none" w:sz="0" w:space="0" w:color="auto"/>
                      </w:divBdr>
                      <w:divsChild>
                        <w:div w:id="1768234181">
                          <w:marLeft w:val="0"/>
                          <w:marRight w:val="0"/>
                          <w:marTop w:val="0"/>
                          <w:marBottom w:val="0"/>
                          <w:divBdr>
                            <w:top w:val="none" w:sz="0" w:space="0" w:color="auto"/>
                            <w:left w:val="none" w:sz="0" w:space="0" w:color="auto"/>
                            <w:bottom w:val="none" w:sz="0" w:space="0" w:color="auto"/>
                            <w:right w:val="none" w:sz="0" w:space="0" w:color="auto"/>
                          </w:divBdr>
                        </w:div>
                      </w:divsChild>
                    </w:div>
                    <w:div w:id="1612399748">
                      <w:marLeft w:val="0"/>
                      <w:marRight w:val="0"/>
                      <w:marTop w:val="0"/>
                      <w:marBottom w:val="0"/>
                      <w:divBdr>
                        <w:top w:val="none" w:sz="0" w:space="0" w:color="auto"/>
                        <w:left w:val="none" w:sz="0" w:space="0" w:color="auto"/>
                        <w:bottom w:val="none" w:sz="0" w:space="0" w:color="auto"/>
                        <w:right w:val="none" w:sz="0" w:space="0" w:color="auto"/>
                      </w:divBdr>
                      <w:divsChild>
                        <w:div w:id="989749127">
                          <w:marLeft w:val="0"/>
                          <w:marRight w:val="0"/>
                          <w:marTop w:val="0"/>
                          <w:marBottom w:val="0"/>
                          <w:divBdr>
                            <w:top w:val="none" w:sz="0" w:space="0" w:color="auto"/>
                            <w:left w:val="none" w:sz="0" w:space="0" w:color="auto"/>
                            <w:bottom w:val="none" w:sz="0" w:space="0" w:color="auto"/>
                            <w:right w:val="none" w:sz="0" w:space="0" w:color="auto"/>
                          </w:divBdr>
                        </w:div>
                      </w:divsChild>
                    </w:div>
                    <w:div w:id="1917933067">
                      <w:marLeft w:val="0"/>
                      <w:marRight w:val="0"/>
                      <w:marTop w:val="0"/>
                      <w:marBottom w:val="0"/>
                      <w:divBdr>
                        <w:top w:val="none" w:sz="0" w:space="0" w:color="auto"/>
                        <w:left w:val="none" w:sz="0" w:space="0" w:color="auto"/>
                        <w:bottom w:val="none" w:sz="0" w:space="0" w:color="auto"/>
                        <w:right w:val="none" w:sz="0" w:space="0" w:color="auto"/>
                      </w:divBdr>
                      <w:divsChild>
                        <w:div w:id="339161174">
                          <w:marLeft w:val="0"/>
                          <w:marRight w:val="0"/>
                          <w:marTop w:val="0"/>
                          <w:marBottom w:val="0"/>
                          <w:divBdr>
                            <w:top w:val="none" w:sz="0" w:space="0" w:color="auto"/>
                            <w:left w:val="none" w:sz="0" w:space="0" w:color="auto"/>
                            <w:bottom w:val="none" w:sz="0" w:space="0" w:color="auto"/>
                            <w:right w:val="none" w:sz="0" w:space="0" w:color="auto"/>
                          </w:divBdr>
                        </w:div>
                      </w:divsChild>
                    </w:div>
                    <w:div w:id="1919708617">
                      <w:marLeft w:val="0"/>
                      <w:marRight w:val="0"/>
                      <w:marTop w:val="0"/>
                      <w:marBottom w:val="0"/>
                      <w:divBdr>
                        <w:top w:val="none" w:sz="0" w:space="0" w:color="auto"/>
                        <w:left w:val="none" w:sz="0" w:space="0" w:color="auto"/>
                        <w:bottom w:val="none" w:sz="0" w:space="0" w:color="auto"/>
                        <w:right w:val="none" w:sz="0" w:space="0" w:color="auto"/>
                      </w:divBdr>
                      <w:divsChild>
                        <w:div w:id="329985697">
                          <w:marLeft w:val="0"/>
                          <w:marRight w:val="0"/>
                          <w:marTop w:val="0"/>
                          <w:marBottom w:val="0"/>
                          <w:divBdr>
                            <w:top w:val="none" w:sz="0" w:space="0" w:color="auto"/>
                            <w:left w:val="none" w:sz="0" w:space="0" w:color="auto"/>
                            <w:bottom w:val="none" w:sz="0" w:space="0" w:color="auto"/>
                            <w:right w:val="none" w:sz="0" w:space="0" w:color="auto"/>
                          </w:divBdr>
                        </w:div>
                      </w:divsChild>
                    </w:div>
                    <w:div w:id="950476525">
                      <w:marLeft w:val="0"/>
                      <w:marRight w:val="0"/>
                      <w:marTop w:val="0"/>
                      <w:marBottom w:val="0"/>
                      <w:divBdr>
                        <w:top w:val="none" w:sz="0" w:space="0" w:color="auto"/>
                        <w:left w:val="none" w:sz="0" w:space="0" w:color="auto"/>
                        <w:bottom w:val="none" w:sz="0" w:space="0" w:color="auto"/>
                        <w:right w:val="none" w:sz="0" w:space="0" w:color="auto"/>
                      </w:divBdr>
                      <w:divsChild>
                        <w:div w:id="1522938404">
                          <w:marLeft w:val="0"/>
                          <w:marRight w:val="0"/>
                          <w:marTop w:val="0"/>
                          <w:marBottom w:val="0"/>
                          <w:divBdr>
                            <w:top w:val="none" w:sz="0" w:space="0" w:color="auto"/>
                            <w:left w:val="none" w:sz="0" w:space="0" w:color="auto"/>
                            <w:bottom w:val="none" w:sz="0" w:space="0" w:color="auto"/>
                            <w:right w:val="none" w:sz="0" w:space="0" w:color="auto"/>
                          </w:divBdr>
                        </w:div>
                      </w:divsChild>
                    </w:div>
                    <w:div w:id="1163199556">
                      <w:marLeft w:val="0"/>
                      <w:marRight w:val="0"/>
                      <w:marTop w:val="0"/>
                      <w:marBottom w:val="0"/>
                      <w:divBdr>
                        <w:top w:val="none" w:sz="0" w:space="0" w:color="auto"/>
                        <w:left w:val="none" w:sz="0" w:space="0" w:color="auto"/>
                        <w:bottom w:val="none" w:sz="0" w:space="0" w:color="auto"/>
                        <w:right w:val="none" w:sz="0" w:space="0" w:color="auto"/>
                      </w:divBdr>
                      <w:divsChild>
                        <w:div w:id="2113696004">
                          <w:marLeft w:val="0"/>
                          <w:marRight w:val="0"/>
                          <w:marTop w:val="0"/>
                          <w:marBottom w:val="0"/>
                          <w:divBdr>
                            <w:top w:val="none" w:sz="0" w:space="0" w:color="auto"/>
                            <w:left w:val="none" w:sz="0" w:space="0" w:color="auto"/>
                            <w:bottom w:val="none" w:sz="0" w:space="0" w:color="auto"/>
                            <w:right w:val="none" w:sz="0" w:space="0" w:color="auto"/>
                          </w:divBdr>
                        </w:div>
                      </w:divsChild>
                    </w:div>
                    <w:div w:id="2085838132">
                      <w:marLeft w:val="0"/>
                      <w:marRight w:val="0"/>
                      <w:marTop w:val="0"/>
                      <w:marBottom w:val="0"/>
                      <w:divBdr>
                        <w:top w:val="none" w:sz="0" w:space="0" w:color="auto"/>
                        <w:left w:val="none" w:sz="0" w:space="0" w:color="auto"/>
                        <w:bottom w:val="none" w:sz="0" w:space="0" w:color="auto"/>
                        <w:right w:val="none" w:sz="0" w:space="0" w:color="auto"/>
                      </w:divBdr>
                      <w:divsChild>
                        <w:div w:id="688532129">
                          <w:marLeft w:val="0"/>
                          <w:marRight w:val="0"/>
                          <w:marTop w:val="0"/>
                          <w:marBottom w:val="0"/>
                          <w:divBdr>
                            <w:top w:val="none" w:sz="0" w:space="0" w:color="auto"/>
                            <w:left w:val="none" w:sz="0" w:space="0" w:color="auto"/>
                            <w:bottom w:val="none" w:sz="0" w:space="0" w:color="auto"/>
                            <w:right w:val="none" w:sz="0" w:space="0" w:color="auto"/>
                          </w:divBdr>
                        </w:div>
                      </w:divsChild>
                    </w:div>
                    <w:div w:id="1385523355">
                      <w:marLeft w:val="0"/>
                      <w:marRight w:val="0"/>
                      <w:marTop w:val="0"/>
                      <w:marBottom w:val="0"/>
                      <w:divBdr>
                        <w:top w:val="none" w:sz="0" w:space="0" w:color="auto"/>
                        <w:left w:val="none" w:sz="0" w:space="0" w:color="auto"/>
                        <w:bottom w:val="none" w:sz="0" w:space="0" w:color="auto"/>
                        <w:right w:val="none" w:sz="0" w:space="0" w:color="auto"/>
                      </w:divBdr>
                      <w:divsChild>
                        <w:div w:id="1188448487">
                          <w:marLeft w:val="0"/>
                          <w:marRight w:val="0"/>
                          <w:marTop w:val="0"/>
                          <w:marBottom w:val="0"/>
                          <w:divBdr>
                            <w:top w:val="none" w:sz="0" w:space="0" w:color="auto"/>
                            <w:left w:val="none" w:sz="0" w:space="0" w:color="auto"/>
                            <w:bottom w:val="none" w:sz="0" w:space="0" w:color="auto"/>
                            <w:right w:val="none" w:sz="0" w:space="0" w:color="auto"/>
                          </w:divBdr>
                        </w:div>
                      </w:divsChild>
                    </w:div>
                    <w:div w:id="1212114932">
                      <w:marLeft w:val="0"/>
                      <w:marRight w:val="0"/>
                      <w:marTop w:val="0"/>
                      <w:marBottom w:val="0"/>
                      <w:divBdr>
                        <w:top w:val="none" w:sz="0" w:space="0" w:color="auto"/>
                        <w:left w:val="none" w:sz="0" w:space="0" w:color="auto"/>
                        <w:bottom w:val="none" w:sz="0" w:space="0" w:color="auto"/>
                        <w:right w:val="none" w:sz="0" w:space="0" w:color="auto"/>
                      </w:divBdr>
                      <w:divsChild>
                        <w:div w:id="537546776">
                          <w:marLeft w:val="0"/>
                          <w:marRight w:val="0"/>
                          <w:marTop w:val="0"/>
                          <w:marBottom w:val="0"/>
                          <w:divBdr>
                            <w:top w:val="none" w:sz="0" w:space="0" w:color="auto"/>
                            <w:left w:val="none" w:sz="0" w:space="0" w:color="auto"/>
                            <w:bottom w:val="none" w:sz="0" w:space="0" w:color="auto"/>
                            <w:right w:val="none" w:sz="0" w:space="0" w:color="auto"/>
                          </w:divBdr>
                        </w:div>
                      </w:divsChild>
                    </w:div>
                    <w:div w:id="1071192263">
                      <w:marLeft w:val="0"/>
                      <w:marRight w:val="0"/>
                      <w:marTop w:val="0"/>
                      <w:marBottom w:val="0"/>
                      <w:divBdr>
                        <w:top w:val="none" w:sz="0" w:space="0" w:color="auto"/>
                        <w:left w:val="none" w:sz="0" w:space="0" w:color="auto"/>
                        <w:bottom w:val="none" w:sz="0" w:space="0" w:color="auto"/>
                        <w:right w:val="none" w:sz="0" w:space="0" w:color="auto"/>
                      </w:divBdr>
                      <w:divsChild>
                        <w:div w:id="722993517">
                          <w:marLeft w:val="0"/>
                          <w:marRight w:val="0"/>
                          <w:marTop w:val="0"/>
                          <w:marBottom w:val="0"/>
                          <w:divBdr>
                            <w:top w:val="none" w:sz="0" w:space="0" w:color="auto"/>
                            <w:left w:val="none" w:sz="0" w:space="0" w:color="auto"/>
                            <w:bottom w:val="none" w:sz="0" w:space="0" w:color="auto"/>
                            <w:right w:val="none" w:sz="0" w:space="0" w:color="auto"/>
                          </w:divBdr>
                        </w:div>
                      </w:divsChild>
                    </w:div>
                    <w:div w:id="1310205881">
                      <w:marLeft w:val="0"/>
                      <w:marRight w:val="0"/>
                      <w:marTop w:val="0"/>
                      <w:marBottom w:val="0"/>
                      <w:divBdr>
                        <w:top w:val="none" w:sz="0" w:space="0" w:color="auto"/>
                        <w:left w:val="none" w:sz="0" w:space="0" w:color="auto"/>
                        <w:bottom w:val="none" w:sz="0" w:space="0" w:color="auto"/>
                        <w:right w:val="none" w:sz="0" w:space="0" w:color="auto"/>
                      </w:divBdr>
                      <w:divsChild>
                        <w:div w:id="188422141">
                          <w:marLeft w:val="0"/>
                          <w:marRight w:val="0"/>
                          <w:marTop w:val="0"/>
                          <w:marBottom w:val="0"/>
                          <w:divBdr>
                            <w:top w:val="none" w:sz="0" w:space="0" w:color="auto"/>
                            <w:left w:val="none" w:sz="0" w:space="0" w:color="auto"/>
                            <w:bottom w:val="none" w:sz="0" w:space="0" w:color="auto"/>
                            <w:right w:val="none" w:sz="0" w:space="0" w:color="auto"/>
                          </w:divBdr>
                        </w:div>
                      </w:divsChild>
                    </w:div>
                    <w:div w:id="1956061145">
                      <w:marLeft w:val="0"/>
                      <w:marRight w:val="0"/>
                      <w:marTop w:val="0"/>
                      <w:marBottom w:val="0"/>
                      <w:divBdr>
                        <w:top w:val="none" w:sz="0" w:space="0" w:color="auto"/>
                        <w:left w:val="none" w:sz="0" w:space="0" w:color="auto"/>
                        <w:bottom w:val="none" w:sz="0" w:space="0" w:color="auto"/>
                        <w:right w:val="none" w:sz="0" w:space="0" w:color="auto"/>
                      </w:divBdr>
                      <w:divsChild>
                        <w:div w:id="47269002">
                          <w:marLeft w:val="0"/>
                          <w:marRight w:val="0"/>
                          <w:marTop w:val="0"/>
                          <w:marBottom w:val="0"/>
                          <w:divBdr>
                            <w:top w:val="none" w:sz="0" w:space="0" w:color="auto"/>
                            <w:left w:val="none" w:sz="0" w:space="0" w:color="auto"/>
                            <w:bottom w:val="none" w:sz="0" w:space="0" w:color="auto"/>
                            <w:right w:val="none" w:sz="0" w:space="0" w:color="auto"/>
                          </w:divBdr>
                        </w:div>
                      </w:divsChild>
                    </w:div>
                    <w:div w:id="1024401518">
                      <w:marLeft w:val="0"/>
                      <w:marRight w:val="0"/>
                      <w:marTop w:val="0"/>
                      <w:marBottom w:val="0"/>
                      <w:divBdr>
                        <w:top w:val="none" w:sz="0" w:space="0" w:color="auto"/>
                        <w:left w:val="none" w:sz="0" w:space="0" w:color="auto"/>
                        <w:bottom w:val="none" w:sz="0" w:space="0" w:color="auto"/>
                        <w:right w:val="none" w:sz="0" w:space="0" w:color="auto"/>
                      </w:divBdr>
                      <w:divsChild>
                        <w:div w:id="1427724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619533">
                  <w:marLeft w:val="0"/>
                  <w:marRight w:val="0"/>
                  <w:marTop w:val="0"/>
                  <w:marBottom w:val="0"/>
                  <w:divBdr>
                    <w:top w:val="none" w:sz="0" w:space="0" w:color="auto"/>
                    <w:left w:val="none" w:sz="0" w:space="0" w:color="auto"/>
                    <w:bottom w:val="none" w:sz="0" w:space="0" w:color="auto"/>
                    <w:right w:val="none" w:sz="0" w:space="0" w:color="auto"/>
                  </w:divBdr>
                  <w:divsChild>
                    <w:div w:id="1446656561">
                      <w:marLeft w:val="0"/>
                      <w:marRight w:val="0"/>
                      <w:marTop w:val="0"/>
                      <w:marBottom w:val="0"/>
                      <w:divBdr>
                        <w:top w:val="none" w:sz="0" w:space="0" w:color="auto"/>
                        <w:left w:val="none" w:sz="0" w:space="0" w:color="auto"/>
                        <w:bottom w:val="none" w:sz="0" w:space="0" w:color="auto"/>
                        <w:right w:val="none" w:sz="0" w:space="0" w:color="auto"/>
                      </w:divBdr>
                    </w:div>
                    <w:div w:id="955527099">
                      <w:marLeft w:val="0"/>
                      <w:marRight w:val="0"/>
                      <w:marTop w:val="0"/>
                      <w:marBottom w:val="0"/>
                      <w:divBdr>
                        <w:top w:val="none" w:sz="0" w:space="0" w:color="auto"/>
                        <w:left w:val="none" w:sz="0" w:space="0" w:color="auto"/>
                        <w:bottom w:val="none" w:sz="0" w:space="0" w:color="auto"/>
                        <w:right w:val="none" w:sz="0" w:space="0" w:color="auto"/>
                      </w:divBdr>
                      <w:divsChild>
                        <w:div w:id="2146779439">
                          <w:marLeft w:val="0"/>
                          <w:marRight w:val="0"/>
                          <w:marTop w:val="0"/>
                          <w:marBottom w:val="0"/>
                          <w:divBdr>
                            <w:top w:val="none" w:sz="0" w:space="0" w:color="auto"/>
                            <w:left w:val="none" w:sz="0" w:space="0" w:color="auto"/>
                            <w:bottom w:val="none" w:sz="0" w:space="0" w:color="auto"/>
                            <w:right w:val="none" w:sz="0" w:space="0" w:color="auto"/>
                          </w:divBdr>
                        </w:div>
                      </w:divsChild>
                    </w:div>
                    <w:div w:id="1778982548">
                      <w:marLeft w:val="0"/>
                      <w:marRight w:val="0"/>
                      <w:marTop w:val="0"/>
                      <w:marBottom w:val="0"/>
                      <w:divBdr>
                        <w:top w:val="none" w:sz="0" w:space="0" w:color="auto"/>
                        <w:left w:val="none" w:sz="0" w:space="0" w:color="auto"/>
                        <w:bottom w:val="none" w:sz="0" w:space="0" w:color="auto"/>
                        <w:right w:val="none" w:sz="0" w:space="0" w:color="auto"/>
                      </w:divBdr>
                      <w:divsChild>
                        <w:div w:id="629745573">
                          <w:marLeft w:val="0"/>
                          <w:marRight w:val="0"/>
                          <w:marTop w:val="0"/>
                          <w:marBottom w:val="0"/>
                          <w:divBdr>
                            <w:top w:val="none" w:sz="0" w:space="0" w:color="auto"/>
                            <w:left w:val="none" w:sz="0" w:space="0" w:color="auto"/>
                            <w:bottom w:val="none" w:sz="0" w:space="0" w:color="auto"/>
                            <w:right w:val="none" w:sz="0" w:space="0" w:color="auto"/>
                          </w:divBdr>
                        </w:div>
                      </w:divsChild>
                    </w:div>
                    <w:div w:id="607082218">
                      <w:marLeft w:val="0"/>
                      <w:marRight w:val="0"/>
                      <w:marTop w:val="0"/>
                      <w:marBottom w:val="0"/>
                      <w:divBdr>
                        <w:top w:val="none" w:sz="0" w:space="0" w:color="auto"/>
                        <w:left w:val="none" w:sz="0" w:space="0" w:color="auto"/>
                        <w:bottom w:val="none" w:sz="0" w:space="0" w:color="auto"/>
                        <w:right w:val="none" w:sz="0" w:space="0" w:color="auto"/>
                      </w:divBdr>
                      <w:divsChild>
                        <w:div w:id="541749247">
                          <w:marLeft w:val="0"/>
                          <w:marRight w:val="0"/>
                          <w:marTop w:val="0"/>
                          <w:marBottom w:val="0"/>
                          <w:divBdr>
                            <w:top w:val="none" w:sz="0" w:space="0" w:color="auto"/>
                            <w:left w:val="none" w:sz="0" w:space="0" w:color="auto"/>
                            <w:bottom w:val="none" w:sz="0" w:space="0" w:color="auto"/>
                            <w:right w:val="none" w:sz="0" w:space="0" w:color="auto"/>
                          </w:divBdr>
                        </w:div>
                      </w:divsChild>
                    </w:div>
                    <w:div w:id="694884287">
                      <w:marLeft w:val="0"/>
                      <w:marRight w:val="0"/>
                      <w:marTop w:val="0"/>
                      <w:marBottom w:val="0"/>
                      <w:divBdr>
                        <w:top w:val="none" w:sz="0" w:space="0" w:color="auto"/>
                        <w:left w:val="none" w:sz="0" w:space="0" w:color="auto"/>
                        <w:bottom w:val="none" w:sz="0" w:space="0" w:color="auto"/>
                        <w:right w:val="none" w:sz="0" w:space="0" w:color="auto"/>
                      </w:divBdr>
                      <w:divsChild>
                        <w:div w:id="2082631162">
                          <w:marLeft w:val="0"/>
                          <w:marRight w:val="0"/>
                          <w:marTop w:val="0"/>
                          <w:marBottom w:val="0"/>
                          <w:divBdr>
                            <w:top w:val="none" w:sz="0" w:space="0" w:color="auto"/>
                            <w:left w:val="none" w:sz="0" w:space="0" w:color="auto"/>
                            <w:bottom w:val="none" w:sz="0" w:space="0" w:color="auto"/>
                            <w:right w:val="none" w:sz="0" w:space="0" w:color="auto"/>
                          </w:divBdr>
                        </w:div>
                      </w:divsChild>
                    </w:div>
                    <w:div w:id="882063456">
                      <w:marLeft w:val="0"/>
                      <w:marRight w:val="0"/>
                      <w:marTop w:val="0"/>
                      <w:marBottom w:val="0"/>
                      <w:divBdr>
                        <w:top w:val="none" w:sz="0" w:space="0" w:color="auto"/>
                        <w:left w:val="none" w:sz="0" w:space="0" w:color="auto"/>
                        <w:bottom w:val="none" w:sz="0" w:space="0" w:color="auto"/>
                        <w:right w:val="none" w:sz="0" w:space="0" w:color="auto"/>
                      </w:divBdr>
                      <w:divsChild>
                        <w:div w:id="2035035214">
                          <w:marLeft w:val="0"/>
                          <w:marRight w:val="0"/>
                          <w:marTop w:val="0"/>
                          <w:marBottom w:val="0"/>
                          <w:divBdr>
                            <w:top w:val="none" w:sz="0" w:space="0" w:color="auto"/>
                            <w:left w:val="none" w:sz="0" w:space="0" w:color="auto"/>
                            <w:bottom w:val="none" w:sz="0" w:space="0" w:color="auto"/>
                            <w:right w:val="none" w:sz="0" w:space="0" w:color="auto"/>
                          </w:divBdr>
                        </w:div>
                      </w:divsChild>
                    </w:div>
                    <w:div w:id="216552189">
                      <w:marLeft w:val="0"/>
                      <w:marRight w:val="0"/>
                      <w:marTop w:val="0"/>
                      <w:marBottom w:val="0"/>
                      <w:divBdr>
                        <w:top w:val="none" w:sz="0" w:space="0" w:color="auto"/>
                        <w:left w:val="none" w:sz="0" w:space="0" w:color="auto"/>
                        <w:bottom w:val="none" w:sz="0" w:space="0" w:color="auto"/>
                        <w:right w:val="none" w:sz="0" w:space="0" w:color="auto"/>
                      </w:divBdr>
                      <w:divsChild>
                        <w:div w:id="1287277961">
                          <w:marLeft w:val="0"/>
                          <w:marRight w:val="0"/>
                          <w:marTop w:val="0"/>
                          <w:marBottom w:val="0"/>
                          <w:divBdr>
                            <w:top w:val="none" w:sz="0" w:space="0" w:color="auto"/>
                            <w:left w:val="none" w:sz="0" w:space="0" w:color="auto"/>
                            <w:bottom w:val="none" w:sz="0" w:space="0" w:color="auto"/>
                            <w:right w:val="none" w:sz="0" w:space="0" w:color="auto"/>
                          </w:divBdr>
                        </w:div>
                      </w:divsChild>
                    </w:div>
                    <w:div w:id="1690371975">
                      <w:marLeft w:val="0"/>
                      <w:marRight w:val="0"/>
                      <w:marTop w:val="0"/>
                      <w:marBottom w:val="0"/>
                      <w:divBdr>
                        <w:top w:val="none" w:sz="0" w:space="0" w:color="auto"/>
                        <w:left w:val="none" w:sz="0" w:space="0" w:color="auto"/>
                        <w:bottom w:val="none" w:sz="0" w:space="0" w:color="auto"/>
                        <w:right w:val="none" w:sz="0" w:space="0" w:color="auto"/>
                      </w:divBdr>
                      <w:divsChild>
                        <w:div w:id="1259486692">
                          <w:marLeft w:val="0"/>
                          <w:marRight w:val="0"/>
                          <w:marTop w:val="0"/>
                          <w:marBottom w:val="0"/>
                          <w:divBdr>
                            <w:top w:val="none" w:sz="0" w:space="0" w:color="auto"/>
                            <w:left w:val="none" w:sz="0" w:space="0" w:color="auto"/>
                            <w:bottom w:val="none" w:sz="0" w:space="0" w:color="auto"/>
                            <w:right w:val="none" w:sz="0" w:space="0" w:color="auto"/>
                          </w:divBdr>
                        </w:div>
                      </w:divsChild>
                    </w:div>
                    <w:div w:id="317653308">
                      <w:marLeft w:val="0"/>
                      <w:marRight w:val="0"/>
                      <w:marTop w:val="0"/>
                      <w:marBottom w:val="0"/>
                      <w:divBdr>
                        <w:top w:val="none" w:sz="0" w:space="0" w:color="auto"/>
                        <w:left w:val="none" w:sz="0" w:space="0" w:color="auto"/>
                        <w:bottom w:val="none" w:sz="0" w:space="0" w:color="auto"/>
                        <w:right w:val="none" w:sz="0" w:space="0" w:color="auto"/>
                      </w:divBdr>
                      <w:divsChild>
                        <w:div w:id="1240751311">
                          <w:marLeft w:val="0"/>
                          <w:marRight w:val="0"/>
                          <w:marTop w:val="0"/>
                          <w:marBottom w:val="0"/>
                          <w:divBdr>
                            <w:top w:val="none" w:sz="0" w:space="0" w:color="auto"/>
                            <w:left w:val="none" w:sz="0" w:space="0" w:color="auto"/>
                            <w:bottom w:val="none" w:sz="0" w:space="0" w:color="auto"/>
                            <w:right w:val="none" w:sz="0" w:space="0" w:color="auto"/>
                          </w:divBdr>
                        </w:div>
                      </w:divsChild>
                    </w:div>
                    <w:div w:id="148714510">
                      <w:marLeft w:val="0"/>
                      <w:marRight w:val="0"/>
                      <w:marTop w:val="0"/>
                      <w:marBottom w:val="0"/>
                      <w:divBdr>
                        <w:top w:val="none" w:sz="0" w:space="0" w:color="auto"/>
                        <w:left w:val="none" w:sz="0" w:space="0" w:color="auto"/>
                        <w:bottom w:val="none" w:sz="0" w:space="0" w:color="auto"/>
                        <w:right w:val="none" w:sz="0" w:space="0" w:color="auto"/>
                      </w:divBdr>
                      <w:divsChild>
                        <w:div w:id="1606308369">
                          <w:marLeft w:val="0"/>
                          <w:marRight w:val="0"/>
                          <w:marTop w:val="0"/>
                          <w:marBottom w:val="0"/>
                          <w:divBdr>
                            <w:top w:val="none" w:sz="0" w:space="0" w:color="auto"/>
                            <w:left w:val="none" w:sz="0" w:space="0" w:color="auto"/>
                            <w:bottom w:val="none" w:sz="0" w:space="0" w:color="auto"/>
                            <w:right w:val="none" w:sz="0" w:space="0" w:color="auto"/>
                          </w:divBdr>
                        </w:div>
                      </w:divsChild>
                    </w:div>
                    <w:div w:id="2050254623">
                      <w:marLeft w:val="0"/>
                      <w:marRight w:val="0"/>
                      <w:marTop w:val="0"/>
                      <w:marBottom w:val="0"/>
                      <w:divBdr>
                        <w:top w:val="none" w:sz="0" w:space="0" w:color="auto"/>
                        <w:left w:val="none" w:sz="0" w:space="0" w:color="auto"/>
                        <w:bottom w:val="none" w:sz="0" w:space="0" w:color="auto"/>
                        <w:right w:val="none" w:sz="0" w:space="0" w:color="auto"/>
                      </w:divBdr>
                      <w:divsChild>
                        <w:div w:id="178467810">
                          <w:marLeft w:val="0"/>
                          <w:marRight w:val="0"/>
                          <w:marTop w:val="0"/>
                          <w:marBottom w:val="0"/>
                          <w:divBdr>
                            <w:top w:val="none" w:sz="0" w:space="0" w:color="auto"/>
                            <w:left w:val="none" w:sz="0" w:space="0" w:color="auto"/>
                            <w:bottom w:val="none" w:sz="0" w:space="0" w:color="auto"/>
                            <w:right w:val="none" w:sz="0" w:space="0" w:color="auto"/>
                          </w:divBdr>
                        </w:div>
                      </w:divsChild>
                    </w:div>
                    <w:div w:id="1608926958">
                      <w:marLeft w:val="0"/>
                      <w:marRight w:val="0"/>
                      <w:marTop w:val="0"/>
                      <w:marBottom w:val="0"/>
                      <w:divBdr>
                        <w:top w:val="none" w:sz="0" w:space="0" w:color="auto"/>
                        <w:left w:val="none" w:sz="0" w:space="0" w:color="auto"/>
                        <w:bottom w:val="none" w:sz="0" w:space="0" w:color="auto"/>
                        <w:right w:val="none" w:sz="0" w:space="0" w:color="auto"/>
                      </w:divBdr>
                      <w:divsChild>
                        <w:div w:id="108449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7061">
                  <w:marLeft w:val="0"/>
                  <w:marRight w:val="0"/>
                  <w:marTop w:val="0"/>
                  <w:marBottom w:val="0"/>
                  <w:divBdr>
                    <w:top w:val="none" w:sz="0" w:space="0" w:color="auto"/>
                    <w:left w:val="none" w:sz="0" w:space="0" w:color="auto"/>
                    <w:bottom w:val="none" w:sz="0" w:space="0" w:color="auto"/>
                    <w:right w:val="none" w:sz="0" w:space="0" w:color="auto"/>
                  </w:divBdr>
                  <w:divsChild>
                    <w:div w:id="2090617457">
                      <w:marLeft w:val="0"/>
                      <w:marRight w:val="0"/>
                      <w:marTop w:val="0"/>
                      <w:marBottom w:val="0"/>
                      <w:divBdr>
                        <w:top w:val="none" w:sz="0" w:space="0" w:color="auto"/>
                        <w:left w:val="none" w:sz="0" w:space="0" w:color="auto"/>
                        <w:bottom w:val="none" w:sz="0" w:space="0" w:color="auto"/>
                        <w:right w:val="none" w:sz="0" w:space="0" w:color="auto"/>
                      </w:divBdr>
                    </w:div>
                    <w:div w:id="1927225458">
                      <w:marLeft w:val="0"/>
                      <w:marRight w:val="0"/>
                      <w:marTop w:val="0"/>
                      <w:marBottom w:val="0"/>
                      <w:divBdr>
                        <w:top w:val="none" w:sz="0" w:space="0" w:color="auto"/>
                        <w:left w:val="none" w:sz="0" w:space="0" w:color="auto"/>
                        <w:bottom w:val="none" w:sz="0" w:space="0" w:color="auto"/>
                        <w:right w:val="none" w:sz="0" w:space="0" w:color="auto"/>
                      </w:divBdr>
                      <w:divsChild>
                        <w:div w:id="1746805221">
                          <w:marLeft w:val="0"/>
                          <w:marRight w:val="0"/>
                          <w:marTop w:val="0"/>
                          <w:marBottom w:val="0"/>
                          <w:divBdr>
                            <w:top w:val="none" w:sz="0" w:space="0" w:color="auto"/>
                            <w:left w:val="none" w:sz="0" w:space="0" w:color="auto"/>
                            <w:bottom w:val="none" w:sz="0" w:space="0" w:color="auto"/>
                            <w:right w:val="none" w:sz="0" w:space="0" w:color="auto"/>
                          </w:divBdr>
                        </w:div>
                      </w:divsChild>
                    </w:div>
                    <w:div w:id="748773914">
                      <w:marLeft w:val="0"/>
                      <w:marRight w:val="0"/>
                      <w:marTop w:val="0"/>
                      <w:marBottom w:val="0"/>
                      <w:divBdr>
                        <w:top w:val="none" w:sz="0" w:space="0" w:color="auto"/>
                        <w:left w:val="none" w:sz="0" w:space="0" w:color="auto"/>
                        <w:bottom w:val="none" w:sz="0" w:space="0" w:color="auto"/>
                        <w:right w:val="none" w:sz="0" w:space="0" w:color="auto"/>
                      </w:divBdr>
                      <w:divsChild>
                        <w:div w:id="1097411902">
                          <w:marLeft w:val="0"/>
                          <w:marRight w:val="0"/>
                          <w:marTop w:val="0"/>
                          <w:marBottom w:val="0"/>
                          <w:divBdr>
                            <w:top w:val="none" w:sz="0" w:space="0" w:color="auto"/>
                            <w:left w:val="none" w:sz="0" w:space="0" w:color="auto"/>
                            <w:bottom w:val="none" w:sz="0" w:space="0" w:color="auto"/>
                            <w:right w:val="none" w:sz="0" w:space="0" w:color="auto"/>
                          </w:divBdr>
                        </w:div>
                      </w:divsChild>
                    </w:div>
                    <w:div w:id="893852671">
                      <w:marLeft w:val="0"/>
                      <w:marRight w:val="0"/>
                      <w:marTop w:val="0"/>
                      <w:marBottom w:val="0"/>
                      <w:divBdr>
                        <w:top w:val="none" w:sz="0" w:space="0" w:color="auto"/>
                        <w:left w:val="none" w:sz="0" w:space="0" w:color="auto"/>
                        <w:bottom w:val="none" w:sz="0" w:space="0" w:color="auto"/>
                        <w:right w:val="none" w:sz="0" w:space="0" w:color="auto"/>
                      </w:divBdr>
                      <w:divsChild>
                        <w:div w:id="554198958">
                          <w:marLeft w:val="0"/>
                          <w:marRight w:val="0"/>
                          <w:marTop w:val="0"/>
                          <w:marBottom w:val="0"/>
                          <w:divBdr>
                            <w:top w:val="none" w:sz="0" w:space="0" w:color="auto"/>
                            <w:left w:val="none" w:sz="0" w:space="0" w:color="auto"/>
                            <w:bottom w:val="none" w:sz="0" w:space="0" w:color="auto"/>
                            <w:right w:val="none" w:sz="0" w:space="0" w:color="auto"/>
                          </w:divBdr>
                        </w:div>
                      </w:divsChild>
                    </w:div>
                    <w:div w:id="610432079">
                      <w:marLeft w:val="0"/>
                      <w:marRight w:val="0"/>
                      <w:marTop w:val="0"/>
                      <w:marBottom w:val="0"/>
                      <w:divBdr>
                        <w:top w:val="none" w:sz="0" w:space="0" w:color="auto"/>
                        <w:left w:val="none" w:sz="0" w:space="0" w:color="auto"/>
                        <w:bottom w:val="none" w:sz="0" w:space="0" w:color="auto"/>
                        <w:right w:val="none" w:sz="0" w:space="0" w:color="auto"/>
                      </w:divBdr>
                      <w:divsChild>
                        <w:div w:id="70785674">
                          <w:marLeft w:val="0"/>
                          <w:marRight w:val="0"/>
                          <w:marTop w:val="0"/>
                          <w:marBottom w:val="0"/>
                          <w:divBdr>
                            <w:top w:val="none" w:sz="0" w:space="0" w:color="auto"/>
                            <w:left w:val="none" w:sz="0" w:space="0" w:color="auto"/>
                            <w:bottom w:val="none" w:sz="0" w:space="0" w:color="auto"/>
                            <w:right w:val="none" w:sz="0" w:space="0" w:color="auto"/>
                          </w:divBdr>
                        </w:div>
                      </w:divsChild>
                    </w:div>
                    <w:div w:id="256449878">
                      <w:marLeft w:val="0"/>
                      <w:marRight w:val="0"/>
                      <w:marTop w:val="0"/>
                      <w:marBottom w:val="0"/>
                      <w:divBdr>
                        <w:top w:val="none" w:sz="0" w:space="0" w:color="auto"/>
                        <w:left w:val="none" w:sz="0" w:space="0" w:color="auto"/>
                        <w:bottom w:val="none" w:sz="0" w:space="0" w:color="auto"/>
                        <w:right w:val="none" w:sz="0" w:space="0" w:color="auto"/>
                      </w:divBdr>
                      <w:divsChild>
                        <w:div w:id="701590416">
                          <w:marLeft w:val="0"/>
                          <w:marRight w:val="0"/>
                          <w:marTop w:val="0"/>
                          <w:marBottom w:val="0"/>
                          <w:divBdr>
                            <w:top w:val="none" w:sz="0" w:space="0" w:color="auto"/>
                            <w:left w:val="none" w:sz="0" w:space="0" w:color="auto"/>
                            <w:bottom w:val="none" w:sz="0" w:space="0" w:color="auto"/>
                            <w:right w:val="none" w:sz="0" w:space="0" w:color="auto"/>
                          </w:divBdr>
                        </w:div>
                      </w:divsChild>
                    </w:div>
                    <w:div w:id="613679625">
                      <w:marLeft w:val="0"/>
                      <w:marRight w:val="0"/>
                      <w:marTop w:val="0"/>
                      <w:marBottom w:val="0"/>
                      <w:divBdr>
                        <w:top w:val="none" w:sz="0" w:space="0" w:color="auto"/>
                        <w:left w:val="none" w:sz="0" w:space="0" w:color="auto"/>
                        <w:bottom w:val="none" w:sz="0" w:space="0" w:color="auto"/>
                        <w:right w:val="none" w:sz="0" w:space="0" w:color="auto"/>
                      </w:divBdr>
                      <w:divsChild>
                        <w:div w:id="134837474">
                          <w:marLeft w:val="0"/>
                          <w:marRight w:val="0"/>
                          <w:marTop w:val="0"/>
                          <w:marBottom w:val="0"/>
                          <w:divBdr>
                            <w:top w:val="none" w:sz="0" w:space="0" w:color="auto"/>
                            <w:left w:val="none" w:sz="0" w:space="0" w:color="auto"/>
                            <w:bottom w:val="none" w:sz="0" w:space="0" w:color="auto"/>
                            <w:right w:val="none" w:sz="0" w:space="0" w:color="auto"/>
                          </w:divBdr>
                        </w:div>
                      </w:divsChild>
                    </w:div>
                    <w:div w:id="569462174">
                      <w:marLeft w:val="0"/>
                      <w:marRight w:val="0"/>
                      <w:marTop w:val="0"/>
                      <w:marBottom w:val="0"/>
                      <w:divBdr>
                        <w:top w:val="none" w:sz="0" w:space="0" w:color="auto"/>
                        <w:left w:val="none" w:sz="0" w:space="0" w:color="auto"/>
                        <w:bottom w:val="none" w:sz="0" w:space="0" w:color="auto"/>
                        <w:right w:val="none" w:sz="0" w:space="0" w:color="auto"/>
                      </w:divBdr>
                      <w:divsChild>
                        <w:div w:id="259946528">
                          <w:marLeft w:val="0"/>
                          <w:marRight w:val="0"/>
                          <w:marTop w:val="0"/>
                          <w:marBottom w:val="0"/>
                          <w:divBdr>
                            <w:top w:val="none" w:sz="0" w:space="0" w:color="auto"/>
                            <w:left w:val="none" w:sz="0" w:space="0" w:color="auto"/>
                            <w:bottom w:val="none" w:sz="0" w:space="0" w:color="auto"/>
                            <w:right w:val="none" w:sz="0" w:space="0" w:color="auto"/>
                          </w:divBdr>
                        </w:div>
                      </w:divsChild>
                    </w:div>
                    <w:div w:id="221260990">
                      <w:marLeft w:val="0"/>
                      <w:marRight w:val="0"/>
                      <w:marTop w:val="0"/>
                      <w:marBottom w:val="0"/>
                      <w:divBdr>
                        <w:top w:val="none" w:sz="0" w:space="0" w:color="auto"/>
                        <w:left w:val="none" w:sz="0" w:space="0" w:color="auto"/>
                        <w:bottom w:val="none" w:sz="0" w:space="0" w:color="auto"/>
                        <w:right w:val="none" w:sz="0" w:space="0" w:color="auto"/>
                      </w:divBdr>
                      <w:divsChild>
                        <w:div w:id="935208769">
                          <w:marLeft w:val="0"/>
                          <w:marRight w:val="0"/>
                          <w:marTop w:val="0"/>
                          <w:marBottom w:val="0"/>
                          <w:divBdr>
                            <w:top w:val="none" w:sz="0" w:space="0" w:color="auto"/>
                            <w:left w:val="none" w:sz="0" w:space="0" w:color="auto"/>
                            <w:bottom w:val="none" w:sz="0" w:space="0" w:color="auto"/>
                            <w:right w:val="none" w:sz="0" w:space="0" w:color="auto"/>
                          </w:divBdr>
                        </w:div>
                      </w:divsChild>
                    </w:div>
                    <w:div w:id="802818583">
                      <w:marLeft w:val="0"/>
                      <w:marRight w:val="0"/>
                      <w:marTop w:val="0"/>
                      <w:marBottom w:val="0"/>
                      <w:divBdr>
                        <w:top w:val="none" w:sz="0" w:space="0" w:color="auto"/>
                        <w:left w:val="none" w:sz="0" w:space="0" w:color="auto"/>
                        <w:bottom w:val="none" w:sz="0" w:space="0" w:color="auto"/>
                        <w:right w:val="none" w:sz="0" w:space="0" w:color="auto"/>
                      </w:divBdr>
                      <w:divsChild>
                        <w:div w:id="427435258">
                          <w:marLeft w:val="0"/>
                          <w:marRight w:val="0"/>
                          <w:marTop w:val="0"/>
                          <w:marBottom w:val="0"/>
                          <w:divBdr>
                            <w:top w:val="none" w:sz="0" w:space="0" w:color="auto"/>
                            <w:left w:val="none" w:sz="0" w:space="0" w:color="auto"/>
                            <w:bottom w:val="none" w:sz="0" w:space="0" w:color="auto"/>
                            <w:right w:val="none" w:sz="0" w:space="0" w:color="auto"/>
                          </w:divBdr>
                        </w:div>
                      </w:divsChild>
                    </w:div>
                    <w:div w:id="286742168">
                      <w:marLeft w:val="0"/>
                      <w:marRight w:val="0"/>
                      <w:marTop w:val="0"/>
                      <w:marBottom w:val="0"/>
                      <w:divBdr>
                        <w:top w:val="none" w:sz="0" w:space="0" w:color="auto"/>
                        <w:left w:val="none" w:sz="0" w:space="0" w:color="auto"/>
                        <w:bottom w:val="none" w:sz="0" w:space="0" w:color="auto"/>
                        <w:right w:val="none" w:sz="0" w:space="0" w:color="auto"/>
                      </w:divBdr>
                      <w:divsChild>
                        <w:div w:id="391392563">
                          <w:marLeft w:val="0"/>
                          <w:marRight w:val="0"/>
                          <w:marTop w:val="0"/>
                          <w:marBottom w:val="0"/>
                          <w:divBdr>
                            <w:top w:val="none" w:sz="0" w:space="0" w:color="auto"/>
                            <w:left w:val="none" w:sz="0" w:space="0" w:color="auto"/>
                            <w:bottom w:val="none" w:sz="0" w:space="0" w:color="auto"/>
                            <w:right w:val="none" w:sz="0" w:space="0" w:color="auto"/>
                          </w:divBdr>
                        </w:div>
                      </w:divsChild>
                    </w:div>
                    <w:div w:id="850026476">
                      <w:marLeft w:val="0"/>
                      <w:marRight w:val="0"/>
                      <w:marTop w:val="0"/>
                      <w:marBottom w:val="0"/>
                      <w:divBdr>
                        <w:top w:val="none" w:sz="0" w:space="0" w:color="auto"/>
                        <w:left w:val="none" w:sz="0" w:space="0" w:color="auto"/>
                        <w:bottom w:val="none" w:sz="0" w:space="0" w:color="auto"/>
                        <w:right w:val="none" w:sz="0" w:space="0" w:color="auto"/>
                      </w:divBdr>
                      <w:divsChild>
                        <w:div w:id="832717819">
                          <w:marLeft w:val="0"/>
                          <w:marRight w:val="0"/>
                          <w:marTop w:val="0"/>
                          <w:marBottom w:val="0"/>
                          <w:divBdr>
                            <w:top w:val="none" w:sz="0" w:space="0" w:color="auto"/>
                            <w:left w:val="none" w:sz="0" w:space="0" w:color="auto"/>
                            <w:bottom w:val="none" w:sz="0" w:space="0" w:color="auto"/>
                            <w:right w:val="none" w:sz="0" w:space="0" w:color="auto"/>
                          </w:divBdr>
                        </w:div>
                        <w:div w:id="88476087">
                          <w:marLeft w:val="0"/>
                          <w:marRight w:val="0"/>
                          <w:marTop w:val="0"/>
                          <w:marBottom w:val="0"/>
                          <w:divBdr>
                            <w:top w:val="single" w:sz="6" w:space="2" w:color="000000"/>
                            <w:left w:val="none" w:sz="0" w:space="0" w:color="auto"/>
                            <w:bottom w:val="none" w:sz="0" w:space="2" w:color="auto"/>
                            <w:right w:val="none" w:sz="0" w:space="0" w:color="auto"/>
                          </w:divBdr>
                        </w:div>
                      </w:divsChild>
                    </w:div>
                  </w:divsChild>
                </w:div>
              </w:divsChild>
            </w:div>
            <w:div w:id="1155494766">
              <w:marLeft w:val="0"/>
              <w:marRight w:val="0"/>
              <w:marTop w:val="0"/>
              <w:marBottom w:val="0"/>
              <w:divBdr>
                <w:top w:val="none" w:sz="0" w:space="0" w:color="auto"/>
                <w:left w:val="none" w:sz="0" w:space="0" w:color="auto"/>
                <w:bottom w:val="none" w:sz="0" w:space="0" w:color="auto"/>
                <w:right w:val="none" w:sz="0" w:space="0" w:color="auto"/>
              </w:divBdr>
              <w:divsChild>
                <w:div w:id="580140908">
                  <w:marLeft w:val="0"/>
                  <w:marRight w:val="0"/>
                  <w:marTop w:val="240"/>
                  <w:marBottom w:val="240"/>
                  <w:divBdr>
                    <w:top w:val="none" w:sz="0" w:space="0" w:color="auto"/>
                    <w:left w:val="none" w:sz="0" w:space="0" w:color="auto"/>
                    <w:bottom w:val="none" w:sz="0" w:space="0" w:color="auto"/>
                    <w:right w:val="none" w:sz="0" w:space="0" w:color="auto"/>
                  </w:divBdr>
                </w:div>
                <w:div w:id="599070321">
                  <w:marLeft w:val="0"/>
                  <w:marRight w:val="0"/>
                  <w:marTop w:val="0"/>
                  <w:marBottom w:val="0"/>
                  <w:divBdr>
                    <w:top w:val="none" w:sz="0" w:space="0" w:color="auto"/>
                    <w:left w:val="none" w:sz="0" w:space="0" w:color="auto"/>
                    <w:bottom w:val="none" w:sz="0" w:space="0" w:color="auto"/>
                    <w:right w:val="none" w:sz="0" w:space="0" w:color="auto"/>
                  </w:divBdr>
                </w:div>
                <w:div w:id="838472508">
                  <w:marLeft w:val="0"/>
                  <w:marRight w:val="0"/>
                  <w:marTop w:val="0"/>
                  <w:marBottom w:val="0"/>
                  <w:divBdr>
                    <w:top w:val="none" w:sz="0" w:space="0" w:color="auto"/>
                    <w:left w:val="none" w:sz="0" w:space="0" w:color="auto"/>
                    <w:bottom w:val="none" w:sz="0" w:space="0" w:color="auto"/>
                    <w:right w:val="none" w:sz="0" w:space="0" w:color="auto"/>
                  </w:divBdr>
                  <w:divsChild>
                    <w:div w:id="2029211535">
                      <w:marLeft w:val="0"/>
                      <w:marRight w:val="0"/>
                      <w:marTop w:val="0"/>
                      <w:marBottom w:val="0"/>
                      <w:divBdr>
                        <w:top w:val="none" w:sz="0" w:space="0" w:color="auto"/>
                        <w:left w:val="none" w:sz="0" w:space="0" w:color="auto"/>
                        <w:bottom w:val="none" w:sz="0" w:space="0" w:color="auto"/>
                        <w:right w:val="none" w:sz="0" w:space="0" w:color="auto"/>
                      </w:divBdr>
                    </w:div>
                  </w:divsChild>
                </w:div>
                <w:div w:id="1971397641">
                  <w:marLeft w:val="0"/>
                  <w:marRight w:val="0"/>
                  <w:marTop w:val="0"/>
                  <w:marBottom w:val="0"/>
                  <w:divBdr>
                    <w:top w:val="none" w:sz="0" w:space="0" w:color="auto"/>
                    <w:left w:val="none" w:sz="0" w:space="0" w:color="auto"/>
                    <w:bottom w:val="none" w:sz="0" w:space="0" w:color="auto"/>
                    <w:right w:val="none" w:sz="0" w:space="0" w:color="auto"/>
                  </w:divBdr>
                  <w:divsChild>
                    <w:div w:id="1604924256">
                      <w:marLeft w:val="0"/>
                      <w:marRight w:val="0"/>
                      <w:marTop w:val="0"/>
                      <w:marBottom w:val="0"/>
                      <w:divBdr>
                        <w:top w:val="none" w:sz="0" w:space="0" w:color="auto"/>
                        <w:left w:val="none" w:sz="0" w:space="0" w:color="auto"/>
                        <w:bottom w:val="none" w:sz="0" w:space="0" w:color="auto"/>
                        <w:right w:val="none" w:sz="0" w:space="0" w:color="auto"/>
                      </w:divBdr>
                    </w:div>
                  </w:divsChild>
                </w:div>
                <w:div w:id="1002664587">
                  <w:marLeft w:val="0"/>
                  <w:marRight w:val="0"/>
                  <w:marTop w:val="0"/>
                  <w:marBottom w:val="0"/>
                  <w:divBdr>
                    <w:top w:val="none" w:sz="0" w:space="0" w:color="auto"/>
                    <w:left w:val="none" w:sz="0" w:space="0" w:color="auto"/>
                    <w:bottom w:val="none" w:sz="0" w:space="0" w:color="auto"/>
                    <w:right w:val="none" w:sz="0" w:space="0" w:color="auto"/>
                  </w:divBdr>
                  <w:divsChild>
                    <w:div w:id="166869408">
                      <w:marLeft w:val="0"/>
                      <w:marRight w:val="0"/>
                      <w:marTop w:val="0"/>
                      <w:marBottom w:val="0"/>
                      <w:divBdr>
                        <w:top w:val="none" w:sz="0" w:space="0" w:color="auto"/>
                        <w:left w:val="none" w:sz="0" w:space="0" w:color="auto"/>
                        <w:bottom w:val="none" w:sz="0" w:space="0" w:color="auto"/>
                        <w:right w:val="none" w:sz="0" w:space="0" w:color="auto"/>
                      </w:divBdr>
                    </w:div>
                  </w:divsChild>
                </w:div>
                <w:div w:id="1241521879">
                  <w:marLeft w:val="0"/>
                  <w:marRight w:val="0"/>
                  <w:marTop w:val="0"/>
                  <w:marBottom w:val="0"/>
                  <w:divBdr>
                    <w:top w:val="none" w:sz="0" w:space="0" w:color="auto"/>
                    <w:left w:val="none" w:sz="0" w:space="0" w:color="auto"/>
                    <w:bottom w:val="none" w:sz="0" w:space="0" w:color="auto"/>
                    <w:right w:val="none" w:sz="0" w:space="0" w:color="auto"/>
                  </w:divBdr>
                  <w:divsChild>
                    <w:div w:id="1593469634">
                      <w:marLeft w:val="0"/>
                      <w:marRight w:val="0"/>
                      <w:marTop w:val="0"/>
                      <w:marBottom w:val="0"/>
                      <w:divBdr>
                        <w:top w:val="none" w:sz="0" w:space="0" w:color="auto"/>
                        <w:left w:val="none" w:sz="0" w:space="0" w:color="auto"/>
                        <w:bottom w:val="none" w:sz="0" w:space="0" w:color="auto"/>
                        <w:right w:val="none" w:sz="0" w:space="0" w:color="auto"/>
                      </w:divBdr>
                    </w:div>
                  </w:divsChild>
                </w:div>
                <w:div w:id="1261059558">
                  <w:marLeft w:val="0"/>
                  <w:marRight w:val="0"/>
                  <w:marTop w:val="0"/>
                  <w:marBottom w:val="0"/>
                  <w:divBdr>
                    <w:top w:val="none" w:sz="0" w:space="0" w:color="auto"/>
                    <w:left w:val="none" w:sz="0" w:space="0" w:color="auto"/>
                    <w:bottom w:val="none" w:sz="0" w:space="0" w:color="auto"/>
                    <w:right w:val="none" w:sz="0" w:space="0" w:color="auto"/>
                  </w:divBdr>
                  <w:divsChild>
                    <w:div w:id="731972914">
                      <w:marLeft w:val="0"/>
                      <w:marRight w:val="0"/>
                      <w:marTop w:val="0"/>
                      <w:marBottom w:val="0"/>
                      <w:divBdr>
                        <w:top w:val="none" w:sz="0" w:space="0" w:color="auto"/>
                        <w:left w:val="none" w:sz="0" w:space="0" w:color="auto"/>
                        <w:bottom w:val="none" w:sz="0" w:space="0" w:color="auto"/>
                        <w:right w:val="none" w:sz="0" w:space="0" w:color="auto"/>
                      </w:divBdr>
                    </w:div>
                  </w:divsChild>
                </w:div>
                <w:div w:id="1023821249">
                  <w:marLeft w:val="0"/>
                  <w:marRight w:val="0"/>
                  <w:marTop w:val="0"/>
                  <w:marBottom w:val="0"/>
                  <w:divBdr>
                    <w:top w:val="none" w:sz="0" w:space="0" w:color="auto"/>
                    <w:left w:val="none" w:sz="0" w:space="0" w:color="auto"/>
                    <w:bottom w:val="none" w:sz="0" w:space="0" w:color="auto"/>
                    <w:right w:val="none" w:sz="0" w:space="0" w:color="auto"/>
                  </w:divBdr>
                  <w:divsChild>
                    <w:div w:id="722212950">
                      <w:marLeft w:val="0"/>
                      <w:marRight w:val="0"/>
                      <w:marTop w:val="0"/>
                      <w:marBottom w:val="0"/>
                      <w:divBdr>
                        <w:top w:val="none" w:sz="0" w:space="0" w:color="auto"/>
                        <w:left w:val="none" w:sz="0" w:space="0" w:color="auto"/>
                        <w:bottom w:val="none" w:sz="0" w:space="0" w:color="auto"/>
                        <w:right w:val="none" w:sz="0" w:space="0" w:color="auto"/>
                      </w:divBdr>
                    </w:div>
                  </w:divsChild>
                </w:div>
                <w:div w:id="447701794">
                  <w:marLeft w:val="0"/>
                  <w:marRight w:val="0"/>
                  <w:marTop w:val="0"/>
                  <w:marBottom w:val="0"/>
                  <w:divBdr>
                    <w:top w:val="none" w:sz="0" w:space="0" w:color="auto"/>
                    <w:left w:val="none" w:sz="0" w:space="0" w:color="auto"/>
                    <w:bottom w:val="none" w:sz="0" w:space="0" w:color="auto"/>
                    <w:right w:val="none" w:sz="0" w:space="0" w:color="auto"/>
                  </w:divBdr>
                  <w:divsChild>
                    <w:div w:id="475954252">
                      <w:marLeft w:val="0"/>
                      <w:marRight w:val="0"/>
                      <w:marTop w:val="0"/>
                      <w:marBottom w:val="0"/>
                      <w:divBdr>
                        <w:top w:val="none" w:sz="0" w:space="0" w:color="auto"/>
                        <w:left w:val="none" w:sz="0" w:space="0" w:color="auto"/>
                        <w:bottom w:val="none" w:sz="0" w:space="0" w:color="auto"/>
                        <w:right w:val="none" w:sz="0" w:space="0" w:color="auto"/>
                      </w:divBdr>
                    </w:div>
                  </w:divsChild>
                </w:div>
                <w:div w:id="334186825">
                  <w:marLeft w:val="0"/>
                  <w:marRight w:val="0"/>
                  <w:marTop w:val="0"/>
                  <w:marBottom w:val="0"/>
                  <w:divBdr>
                    <w:top w:val="none" w:sz="0" w:space="0" w:color="auto"/>
                    <w:left w:val="none" w:sz="0" w:space="0" w:color="auto"/>
                    <w:bottom w:val="none" w:sz="0" w:space="0" w:color="auto"/>
                    <w:right w:val="none" w:sz="0" w:space="0" w:color="auto"/>
                  </w:divBdr>
                  <w:divsChild>
                    <w:div w:id="983655261">
                      <w:marLeft w:val="0"/>
                      <w:marRight w:val="0"/>
                      <w:marTop w:val="0"/>
                      <w:marBottom w:val="0"/>
                      <w:divBdr>
                        <w:top w:val="none" w:sz="0" w:space="0" w:color="auto"/>
                        <w:left w:val="none" w:sz="0" w:space="0" w:color="auto"/>
                        <w:bottom w:val="none" w:sz="0" w:space="0" w:color="auto"/>
                        <w:right w:val="none" w:sz="0" w:space="0" w:color="auto"/>
                      </w:divBdr>
                    </w:div>
                  </w:divsChild>
                </w:div>
                <w:div w:id="540169969">
                  <w:marLeft w:val="0"/>
                  <w:marRight w:val="0"/>
                  <w:marTop w:val="0"/>
                  <w:marBottom w:val="0"/>
                  <w:divBdr>
                    <w:top w:val="none" w:sz="0" w:space="0" w:color="auto"/>
                    <w:left w:val="none" w:sz="0" w:space="0" w:color="auto"/>
                    <w:bottom w:val="none" w:sz="0" w:space="0" w:color="auto"/>
                    <w:right w:val="none" w:sz="0" w:space="0" w:color="auto"/>
                  </w:divBdr>
                  <w:divsChild>
                    <w:div w:id="47534650">
                      <w:marLeft w:val="0"/>
                      <w:marRight w:val="0"/>
                      <w:marTop w:val="0"/>
                      <w:marBottom w:val="0"/>
                      <w:divBdr>
                        <w:top w:val="none" w:sz="0" w:space="0" w:color="auto"/>
                        <w:left w:val="none" w:sz="0" w:space="0" w:color="auto"/>
                        <w:bottom w:val="none" w:sz="0" w:space="0" w:color="auto"/>
                        <w:right w:val="none" w:sz="0" w:space="0" w:color="auto"/>
                      </w:divBdr>
                    </w:div>
                  </w:divsChild>
                </w:div>
                <w:div w:id="1790590884">
                  <w:marLeft w:val="0"/>
                  <w:marRight w:val="0"/>
                  <w:marTop w:val="0"/>
                  <w:marBottom w:val="0"/>
                  <w:divBdr>
                    <w:top w:val="none" w:sz="0" w:space="0" w:color="auto"/>
                    <w:left w:val="none" w:sz="0" w:space="0" w:color="auto"/>
                    <w:bottom w:val="none" w:sz="0" w:space="0" w:color="auto"/>
                    <w:right w:val="none" w:sz="0" w:space="0" w:color="auto"/>
                  </w:divBdr>
                  <w:divsChild>
                    <w:div w:id="1924338952">
                      <w:marLeft w:val="0"/>
                      <w:marRight w:val="0"/>
                      <w:marTop w:val="0"/>
                      <w:marBottom w:val="0"/>
                      <w:divBdr>
                        <w:top w:val="none" w:sz="0" w:space="0" w:color="auto"/>
                        <w:left w:val="none" w:sz="0" w:space="0" w:color="auto"/>
                        <w:bottom w:val="none" w:sz="0" w:space="0" w:color="auto"/>
                        <w:right w:val="none" w:sz="0" w:space="0" w:color="auto"/>
                      </w:divBdr>
                    </w:div>
                  </w:divsChild>
                </w:div>
                <w:div w:id="859854237">
                  <w:marLeft w:val="0"/>
                  <w:marRight w:val="0"/>
                  <w:marTop w:val="0"/>
                  <w:marBottom w:val="0"/>
                  <w:divBdr>
                    <w:top w:val="none" w:sz="0" w:space="0" w:color="auto"/>
                    <w:left w:val="none" w:sz="0" w:space="0" w:color="auto"/>
                    <w:bottom w:val="none" w:sz="0" w:space="0" w:color="auto"/>
                    <w:right w:val="none" w:sz="0" w:space="0" w:color="auto"/>
                  </w:divBdr>
                  <w:divsChild>
                    <w:div w:id="521289684">
                      <w:marLeft w:val="0"/>
                      <w:marRight w:val="0"/>
                      <w:marTop w:val="0"/>
                      <w:marBottom w:val="0"/>
                      <w:divBdr>
                        <w:top w:val="none" w:sz="0" w:space="0" w:color="auto"/>
                        <w:left w:val="none" w:sz="0" w:space="0" w:color="auto"/>
                        <w:bottom w:val="none" w:sz="0" w:space="0" w:color="auto"/>
                        <w:right w:val="none" w:sz="0" w:space="0" w:color="auto"/>
                      </w:divBdr>
                    </w:div>
                  </w:divsChild>
                </w:div>
                <w:div w:id="1533617169">
                  <w:marLeft w:val="0"/>
                  <w:marRight w:val="0"/>
                  <w:marTop w:val="0"/>
                  <w:marBottom w:val="0"/>
                  <w:divBdr>
                    <w:top w:val="none" w:sz="0" w:space="0" w:color="auto"/>
                    <w:left w:val="none" w:sz="0" w:space="0" w:color="auto"/>
                    <w:bottom w:val="none" w:sz="0" w:space="0" w:color="auto"/>
                    <w:right w:val="none" w:sz="0" w:space="0" w:color="auto"/>
                  </w:divBdr>
                  <w:divsChild>
                    <w:div w:id="2131047380">
                      <w:marLeft w:val="0"/>
                      <w:marRight w:val="0"/>
                      <w:marTop w:val="0"/>
                      <w:marBottom w:val="0"/>
                      <w:divBdr>
                        <w:top w:val="none" w:sz="0" w:space="0" w:color="auto"/>
                        <w:left w:val="none" w:sz="0" w:space="0" w:color="auto"/>
                        <w:bottom w:val="none" w:sz="0" w:space="0" w:color="auto"/>
                        <w:right w:val="none" w:sz="0" w:space="0" w:color="auto"/>
                      </w:divBdr>
                    </w:div>
                  </w:divsChild>
                </w:div>
                <w:div w:id="1634434810">
                  <w:marLeft w:val="0"/>
                  <w:marRight w:val="0"/>
                  <w:marTop w:val="0"/>
                  <w:marBottom w:val="0"/>
                  <w:divBdr>
                    <w:top w:val="none" w:sz="0" w:space="0" w:color="auto"/>
                    <w:left w:val="none" w:sz="0" w:space="0" w:color="auto"/>
                    <w:bottom w:val="none" w:sz="0" w:space="0" w:color="auto"/>
                    <w:right w:val="none" w:sz="0" w:space="0" w:color="auto"/>
                  </w:divBdr>
                  <w:divsChild>
                    <w:div w:id="800079021">
                      <w:marLeft w:val="0"/>
                      <w:marRight w:val="0"/>
                      <w:marTop w:val="0"/>
                      <w:marBottom w:val="0"/>
                      <w:divBdr>
                        <w:top w:val="none" w:sz="0" w:space="0" w:color="auto"/>
                        <w:left w:val="none" w:sz="0" w:space="0" w:color="auto"/>
                        <w:bottom w:val="none" w:sz="0" w:space="0" w:color="auto"/>
                        <w:right w:val="none" w:sz="0" w:space="0" w:color="auto"/>
                      </w:divBdr>
                    </w:div>
                  </w:divsChild>
                </w:div>
                <w:div w:id="2065986716">
                  <w:marLeft w:val="0"/>
                  <w:marRight w:val="0"/>
                  <w:marTop w:val="0"/>
                  <w:marBottom w:val="0"/>
                  <w:divBdr>
                    <w:top w:val="none" w:sz="0" w:space="0" w:color="auto"/>
                    <w:left w:val="none" w:sz="0" w:space="0" w:color="auto"/>
                    <w:bottom w:val="none" w:sz="0" w:space="0" w:color="auto"/>
                    <w:right w:val="none" w:sz="0" w:space="0" w:color="auto"/>
                  </w:divBdr>
                  <w:divsChild>
                    <w:div w:id="1854417039">
                      <w:marLeft w:val="0"/>
                      <w:marRight w:val="0"/>
                      <w:marTop w:val="0"/>
                      <w:marBottom w:val="0"/>
                      <w:divBdr>
                        <w:top w:val="none" w:sz="0" w:space="0" w:color="auto"/>
                        <w:left w:val="none" w:sz="0" w:space="0" w:color="auto"/>
                        <w:bottom w:val="none" w:sz="0" w:space="0" w:color="auto"/>
                        <w:right w:val="none" w:sz="0" w:space="0" w:color="auto"/>
                      </w:divBdr>
                    </w:div>
                  </w:divsChild>
                </w:div>
                <w:div w:id="219749643">
                  <w:marLeft w:val="0"/>
                  <w:marRight w:val="0"/>
                  <w:marTop w:val="0"/>
                  <w:marBottom w:val="0"/>
                  <w:divBdr>
                    <w:top w:val="none" w:sz="0" w:space="0" w:color="auto"/>
                    <w:left w:val="none" w:sz="0" w:space="0" w:color="auto"/>
                    <w:bottom w:val="none" w:sz="0" w:space="0" w:color="auto"/>
                    <w:right w:val="none" w:sz="0" w:space="0" w:color="auto"/>
                  </w:divBdr>
                  <w:divsChild>
                    <w:div w:id="1115638040">
                      <w:marLeft w:val="0"/>
                      <w:marRight w:val="0"/>
                      <w:marTop w:val="0"/>
                      <w:marBottom w:val="0"/>
                      <w:divBdr>
                        <w:top w:val="none" w:sz="0" w:space="0" w:color="auto"/>
                        <w:left w:val="none" w:sz="0" w:space="0" w:color="auto"/>
                        <w:bottom w:val="none" w:sz="0" w:space="0" w:color="auto"/>
                        <w:right w:val="none" w:sz="0" w:space="0" w:color="auto"/>
                      </w:divBdr>
                    </w:div>
                    <w:div w:id="1163158418">
                      <w:marLeft w:val="0"/>
                      <w:marRight w:val="0"/>
                      <w:marTop w:val="0"/>
                      <w:marBottom w:val="0"/>
                      <w:divBdr>
                        <w:top w:val="single" w:sz="6" w:space="2" w:color="000000"/>
                        <w:left w:val="none" w:sz="0" w:space="0" w:color="auto"/>
                        <w:bottom w:val="none" w:sz="0" w:space="2" w:color="auto"/>
                        <w:right w:val="none" w:sz="0" w:space="0" w:color="auto"/>
                      </w:divBdr>
                    </w:div>
                  </w:divsChild>
                </w:div>
              </w:divsChild>
            </w:div>
            <w:div w:id="453713771">
              <w:marLeft w:val="0"/>
              <w:marRight w:val="0"/>
              <w:marTop w:val="0"/>
              <w:marBottom w:val="0"/>
              <w:divBdr>
                <w:top w:val="none" w:sz="0" w:space="0" w:color="auto"/>
                <w:left w:val="none" w:sz="0" w:space="0" w:color="auto"/>
                <w:bottom w:val="none" w:sz="0" w:space="0" w:color="auto"/>
                <w:right w:val="none" w:sz="0" w:space="0" w:color="auto"/>
              </w:divBdr>
              <w:divsChild>
                <w:div w:id="1641963202">
                  <w:marLeft w:val="0"/>
                  <w:marRight w:val="0"/>
                  <w:marTop w:val="240"/>
                  <w:marBottom w:val="240"/>
                  <w:divBdr>
                    <w:top w:val="none" w:sz="0" w:space="0" w:color="auto"/>
                    <w:left w:val="none" w:sz="0" w:space="0" w:color="auto"/>
                    <w:bottom w:val="none" w:sz="0" w:space="0" w:color="auto"/>
                    <w:right w:val="none" w:sz="0" w:space="0" w:color="auto"/>
                  </w:divBdr>
                </w:div>
                <w:div w:id="2034110979">
                  <w:marLeft w:val="0"/>
                  <w:marRight w:val="0"/>
                  <w:marTop w:val="0"/>
                  <w:marBottom w:val="0"/>
                  <w:divBdr>
                    <w:top w:val="none" w:sz="0" w:space="0" w:color="auto"/>
                    <w:left w:val="none" w:sz="0" w:space="0" w:color="auto"/>
                    <w:bottom w:val="none" w:sz="0" w:space="0" w:color="auto"/>
                    <w:right w:val="none" w:sz="0" w:space="0" w:color="auto"/>
                  </w:divBdr>
                  <w:divsChild>
                    <w:div w:id="1374578525">
                      <w:marLeft w:val="0"/>
                      <w:marRight w:val="0"/>
                      <w:marTop w:val="0"/>
                      <w:marBottom w:val="0"/>
                      <w:divBdr>
                        <w:top w:val="none" w:sz="0" w:space="0" w:color="auto"/>
                        <w:left w:val="none" w:sz="0" w:space="0" w:color="auto"/>
                        <w:bottom w:val="none" w:sz="0" w:space="0" w:color="auto"/>
                        <w:right w:val="none" w:sz="0" w:space="0" w:color="auto"/>
                      </w:divBdr>
                    </w:div>
                    <w:div w:id="1978945993">
                      <w:marLeft w:val="0"/>
                      <w:marRight w:val="0"/>
                      <w:marTop w:val="0"/>
                      <w:marBottom w:val="0"/>
                      <w:divBdr>
                        <w:top w:val="none" w:sz="0" w:space="0" w:color="auto"/>
                        <w:left w:val="none" w:sz="0" w:space="0" w:color="auto"/>
                        <w:bottom w:val="none" w:sz="0" w:space="0" w:color="auto"/>
                        <w:right w:val="none" w:sz="0" w:space="0" w:color="auto"/>
                      </w:divBdr>
                      <w:divsChild>
                        <w:div w:id="339234332">
                          <w:marLeft w:val="0"/>
                          <w:marRight w:val="0"/>
                          <w:marTop w:val="0"/>
                          <w:marBottom w:val="0"/>
                          <w:divBdr>
                            <w:top w:val="none" w:sz="0" w:space="0" w:color="auto"/>
                            <w:left w:val="none" w:sz="0" w:space="0" w:color="auto"/>
                            <w:bottom w:val="none" w:sz="0" w:space="0" w:color="auto"/>
                            <w:right w:val="none" w:sz="0" w:space="0" w:color="auto"/>
                          </w:divBdr>
                        </w:div>
                        <w:div w:id="407069976">
                          <w:marLeft w:val="0"/>
                          <w:marRight w:val="0"/>
                          <w:marTop w:val="0"/>
                          <w:marBottom w:val="0"/>
                          <w:divBdr>
                            <w:top w:val="none" w:sz="0" w:space="0" w:color="auto"/>
                            <w:left w:val="none" w:sz="0" w:space="0" w:color="auto"/>
                            <w:bottom w:val="none" w:sz="0" w:space="0" w:color="auto"/>
                            <w:right w:val="none" w:sz="0" w:space="0" w:color="auto"/>
                          </w:divBdr>
                        </w:div>
                        <w:div w:id="2034335412">
                          <w:marLeft w:val="0"/>
                          <w:marRight w:val="0"/>
                          <w:marTop w:val="0"/>
                          <w:marBottom w:val="0"/>
                          <w:divBdr>
                            <w:top w:val="none" w:sz="0" w:space="0" w:color="auto"/>
                            <w:left w:val="none" w:sz="0" w:space="0" w:color="auto"/>
                            <w:bottom w:val="none" w:sz="0" w:space="0" w:color="auto"/>
                            <w:right w:val="none" w:sz="0" w:space="0" w:color="auto"/>
                          </w:divBdr>
                        </w:div>
                        <w:div w:id="1621644714">
                          <w:marLeft w:val="0"/>
                          <w:marRight w:val="0"/>
                          <w:marTop w:val="0"/>
                          <w:marBottom w:val="0"/>
                          <w:divBdr>
                            <w:top w:val="none" w:sz="0" w:space="0" w:color="auto"/>
                            <w:left w:val="none" w:sz="0" w:space="0" w:color="auto"/>
                            <w:bottom w:val="none" w:sz="0" w:space="0" w:color="auto"/>
                            <w:right w:val="none" w:sz="0" w:space="0" w:color="auto"/>
                          </w:divBdr>
                        </w:div>
                      </w:divsChild>
                    </w:div>
                    <w:div w:id="767043957">
                      <w:marLeft w:val="0"/>
                      <w:marRight w:val="0"/>
                      <w:marTop w:val="0"/>
                      <w:marBottom w:val="0"/>
                      <w:divBdr>
                        <w:top w:val="none" w:sz="0" w:space="0" w:color="auto"/>
                        <w:left w:val="none" w:sz="0" w:space="0" w:color="auto"/>
                        <w:bottom w:val="none" w:sz="0" w:space="0" w:color="auto"/>
                        <w:right w:val="none" w:sz="0" w:space="0" w:color="auto"/>
                      </w:divBdr>
                      <w:divsChild>
                        <w:div w:id="467016483">
                          <w:marLeft w:val="0"/>
                          <w:marRight w:val="0"/>
                          <w:marTop w:val="0"/>
                          <w:marBottom w:val="0"/>
                          <w:divBdr>
                            <w:top w:val="none" w:sz="0" w:space="0" w:color="auto"/>
                            <w:left w:val="none" w:sz="0" w:space="0" w:color="auto"/>
                            <w:bottom w:val="none" w:sz="0" w:space="0" w:color="auto"/>
                            <w:right w:val="none" w:sz="0" w:space="0" w:color="auto"/>
                          </w:divBdr>
                        </w:div>
                        <w:div w:id="307563657">
                          <w:marLeft w:val="0"/>
                          <w:marRight w:val="0"/>
                          <w:marTop w:val="0"/>
                          <w:marBottom w:val="0"/>
                          <w:divBdr>
                            <w:top w:val="none" w:sz="0" w:space="0" w:color="auto"/>
                            <w:left w:val="none" w:sz="0" w:space="0" w:color="auto"/>
                            <w:bottom w:val="none" w:sz="0" w:space="0" w:color="auto"/>
                            <w:right w:val="none" w:sz="0" w:space="0" w:color="auto"/>
                          </w:divBdr>
                        </w:div>
                        <w:div w:id="3624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382469">
                  <w:marLeft w:val="0"/>
                  <w:marRight w:val="0"/>
                  <w:marTop w:val="0"/>
                  <w:marBottom w:val="0"/>
                  <w:divBdr>
                    <w:top w:val="none" w:sz="0" w:space="0" w:color="auto"/>
                    <w:left w:val="none" w:sz="0" w:space="0" w:color="auto"/>
                    <w:bottom w:val="none" w:sz="0" w:space="0" w:color="auto"/>
                    <w:right w:val="none" w:sz="0" w:space="0" w:color="auto"/>
                  </w:divBdr>
                  <w:divsChild>
                    <w:div w:id="15892185">
                      <w:marLeft w:val="0"/>
                      <w:marRight w:val="0"/>
                      <w:marTop w:val="0"/>
                      <w:marBottom w:val="0"/>
                      <w:divBdr>
                        <w:top w:val="none" w:sz="0" w:space="0" w:color="auto"/>
                        <w:left w:val="none" w:sz="0" w:space="0" w:color="auto"/>
                        <w:bottom w:val="none" w:sz="0" w:space="0" w:color="auto"/>
                        <w:right w:val="none" w:sz="0" w:space="0" w:color="auto"/>
                      </w:divBdr>
                    </w:div>
                    <w:div w:id="1798450913">
                      <w:marLeft w:val="0"/>
                      <w:marRight w:val="0"/>
                      <w:marTop w:val="0"/>
                      <w:marBottom w:val="0"/>
                      <w:divBdr>
                        <w:top w:val="single" w:sz="6" w:space="2" w:color="000000"/>
                        <w:left w:val="none" w:sz="0" w:space="0" w:color="auto"/>
                        <w:bottom w:val="none" w:sz="0" w:space="2" w:color="auto"/>
                        <w:right w:val="none" w:sz="0" w:space="0" w:color="auto"/>
                      </w:divBdr>
                    </w:div>
                  </w:divsChild>
                </w:div>
              </w:divsChild>
            </w:div>
          </w:divsChild>
        </w:div>
        <w:div w:id="157038197">
          <w:marLeft w:val="0"/>
          <w:marRight w:val="0"/>
          <w:marTop w:val="0"/>
          <w:marBottom w:val="0"/>
          <w:divBdr>
            <w:top w:val="none" w:sz="0" w:space="0" w:color="auto"/>
            <w:left w:val="none" w:sz="0" w:space="0" w:color="auto"/>
            <w:bottom w:val="none" w:sz="0" w:space="0" w:color="auto"/>
            <w:right w:val="none" w:sz="0" w:space="0" w:color="auto"/>
          </w:divBdr>
          <w:divsChild>
            <w:div w:id="741677293">
              <w:marLeft w:val="0"/>
              <w:marRight w:val="0"/>
              <w:marTop w:val="480"/>
              <w:marBottom w:val="240"/>
              <w:divBdr>
                <w:top w:val="none" w:sz="0" w:space="0" w:color="auto"/>
                <w:left w:val="none" w:sz="0" w:space="0" w:color="auto"/>
                <w:bottom w:val="none" w:sz="0" w:space="0" w:color="auto"/>
                <w:right w:val="none" w:sz="0" w:space="0" w:color="auto"/>
              </w:divBdr>
            </w:div>
            <w:div w:id="1169715266">
              <w:marLeft w:val="0"/>
              <w:marRight w:val="0"/>
              <w:marTop w:val="0"/>
              <w:marBottom w:val="0"/>
              <w:divBdr>
                <w:top w:val="single" w:sz="6" w:space="2" w:color="000000"/>
                <w:left w:val="none" w:sz="0" w:space="0" w:color="auto"/>
                <w:bottom w:val="none" w:sz="0" w:space="2" w:color="auto"/>
                <w:right w:val="none" w:sz="0" w:space="0" w:color="auto"/>
              </w:divBdr>
            </w:div>
            <w:div w:id="380784368">
              <w:marLeft w:val="0"/>
              <w:marRight w:val="0"/>
              <w:marTop w:val="0"/>
              <w:marBottom w:val="0"/>
              <w:divBdr>
                <w:top w:val="none" w:sz="0" w:space="0" w:color="auto"/>
                <w:left w:val="none" w:sz="0" w:space="0" w:color="auto"/>
                <w:bottom w:val="none" w:sz="0" w:space="0" w:color="auto"/>
                <w:right w:val="none" w:sz="0" w:space="0" w:color="auto"/>
              </w:divBdr>
              <w:divsChild>
                <w:div w:id="1051541011">
                  <w:marLeft w:val="0"/>
                  <w:marRight w:val="0"/>
                  <w:marTop w:val="240"/>
                  <w:marBottom w:val="240"/>
                  <w:divBdr>
                    <w:top w:val="none" w:sz="0" w:space="0" w:color="auto"/>
                    <w:left w:val="none" w:sz="0" w:space="0" w:color="auto"/>
                    <w:bottom w:val="none" w:sz="0" w:space="0" w:color="auto"/>
                    <w:right w:val="none" w:sz="0" w:space="0" w:color="auto"/>
                  </w:divBdr>
                </w:div>
                <w:div w:id="209461838">
                  <w:marLeft w:val="0"/>
                  <w:marRight w:val="0"/>
                  <w:marTop w:val="0"/>
                  <w:marBottom w:val="0"/>
                  <w:divBdr>
                    <w:top w:val="none" w:sz="0" w:space="0" w:color="auto"/>
                    <w:left w:val="none" w:sz="0" w:space="0" w:color="auto"/>
                    <w:bottom w:val="none" w:sz="0" w:space="0" w:color="auto"/>
                    <w:right w:val="none" w:sz="0" w:space="0" w:color="auto"/>
                  </w:divBdr>
                </w:div>
              </w:divsChild>
            </w:div>
            <w:div w:id="1091007893">
              <w:marLeft w:val="0"/>
              <w:marRight w:val="0"/>
              <w:marTop w:val="0"/>
              <w:marBottom w:val="0"/>
              <w:divBdr>
                <w:top w:val="none" w:sz="0" w:space="0" w:color="auto"/>
                <w:left w:val="none" w:sz="0" w:space="0" w:color="auto"/>
                <w:bottom w:val="none" w:sz="0" w:space="0" w:color="auto"/>
                <w:right w:val="none" w:sz="0" w:space="0" w:color="auto"/>
              </w:divBdr>
              <w:divsChild>
                <w:div w:id="2097093431">
                  <w:marLeft w:val="0"/>
                  <w:marRight w:val="0"/>
                  <w:marTop w:val="240"/>
                  <w:marBottom w:val="240"/>
                  <w:divBdr>
                    <w:top w:val="none" w:sz="0" w:space="0" w:color="auto"/>
                    <w:left w:val="none" w:sz="0" w:space="0" w:color="auto"/>
                    <w:bottom w:val="none" w:sz="0" w:space="0" w:color="auto"/>
                    <w:right w:val="none" w:sz="0" w:space="0" w:color="auto"/>
                  </w:divBdr>
                </w:div>
                <w:div w:id="801387795">
                  <w:marLeft w:val="0"/>
                  <w:marRight w:val="0"/>
                  <w:marTop w:val="0"/>
                  <w:marBottom w:val="0"/>
                  <w:divBdr>
                    <w:top w:val="none" w:sz="0" w:space="0" w:color="auto"/>
                    <w:left w:val="none" w:sz="0" w:space="0" w:color="auto"/>
                    <w:bottom w:val="none" w:sz="0" w:space="0" w:color="auto"/>
                    <w:right w:val="none" w:sz="0" w:space="0" w:color="auto"/>
                  </w:divBdr>
                  <w:divsChild>
                    <w:div w:id="369501798">
                      <w:marLeft w:val="0"/>
                      <w:marRight w:val="0"/>
                      <w:marTop w:val="0"/>
                      <w:marBottom w:val="0"/>
                      <w:divBdr>
                        <w:top w:val="none" w:sz="0" w:space="0" w:color="auto"/>
                        <w:left w:val="none" w:sz="0" w:space="0" w:color="auto"/>
                        <w:bottom w:val="none" w:sz="0" w:space="0" w:color="auto"/>
                        <w:right w:val="none" w:sz="0" w:space="0" w:color="auto"/>
                      </w:divBdr>
                    </w:div>
                  </w:divsChild>
                </w:div>
                <w:div w:id="286936656">
                  <w:marLeft w:val="0"/>
                  <w:marRight w:val="0"/>
                  <w:marTop w:val="0"/>
                  <w:marBottom w:val="0"/>
                  <w:divBdr>
                    <w:top w:val="none" w:sz="0" w:space="0" w:color="auto"/>
                    <w:left w:val="none" w:sz="0" w:space="0" w:color="auto"/>
                    <w:bottom w:val="none" w:sz="0" w:space="0" w:color="auto"/>
                    <w:right w:val="none" w:sz="0" w:space="0" w:color="auto"/>
                  </w:divBdr>
                  <w:divsChild>
                    <w:div w:id="690496481">
                      <w:marLeft w:val="0"/>
                      <w:marRight w:val="0"/>
                      <w:marTop w:val="0"/>
                      <w:marBottom w:val="0"/>
                      <w:divBdr>
                        <w:top w:val="none" w:sz="0" w:space="0" w:color="auto"/>
                        <w:left w:val="none" w:sz="0" w:space="0" w:color="auto"/>
                        <w:bottom w:val="none" w:sz="0" w:space="0" w:color="auto"/>
                        <w:right w:val="none" w:sz="0" w:space="0" w:color="auto"/>
                      </w:divBdr>
                    </w:div>
                  </w:divsChild>
                </w:div>
                <w:div w:id="1618874815">
                  <w:marLeft w:val="0"/>
                  <w:marRight w:val="0"/>
                  <w:marTop w:val="0"/>
                  <w:marBottom w:val="0"/>
                  <w:divBdr>
                    <w:top w:val="none" w:sz="0" w:space="0" w:color="auto"/>
                    <w:left w:val="none" w:sz="0" w:space="0" w:color="auto"/>
                    <w:bottom w:val="none" w:sz="0" w:space="0" w:color="auto"/>
                    <w:right w:val="none" w:sz="0" w:space="0" w:color="auto"/>
                  </w:divBdr>
                  <w:divsChild>
                    <w:div w:id="68773768">
                      <w:marLeft w:val="0"/>
                      <w:marRight w:val="0"/>
                      <w:marTop w:val="0"/>
                      <w:marBottom w:val="0"/>
                      <w:divBdr>
                        <w:top w:val="none" w:sz="0" w:space="0" w:color="auto"/>
                        <w:left w:val="none" w:sz="0" w:space="0" w:color="auto"/>
                        <w:bottom w:val="none" w:sz="0" w:space="0" w:color="auto"/>
                        <w:right w:val="none" w:sz="0" w:space="0" w:color="auto"/>
                      </w:divBdr>
                    </w:div>
                  </w:divsChild>
                </w:div>
                <w:div w:id="1486697899">
                  <w:marLeft w:val="0"/>
                  <w:marRight w:val="0"/>
                  <w:marTop w:val="0"/>
                  <w:marBottom w:val="0"/>
                  <w:divBdr>
                    <w:top w:val="none" w:sz="0" w:space="0" w:color="auto"/>
                    <w:left w:val="none" w:sz="0" w:space="0" w:color="auto"/>
                    <w:bottom w:val="none" w:sz="0" w:space="0" w:color="auto"/>
                    <w:right w:val="none" w:sz="0" w:space="0" w:color="auto"/>
                  </w:divBdr>
                  <w:divsChild>
                    <w:div w:id="1530410207">
                      <w:marLeft w:val="0"/>
                      <w:marRight w:val="0"/>
                      <w:marTop w:val="0"/>
                      <w:marBottom w:val="0"/>
                      <w:divBdr>
                        <w:top w:val="none" w:sz="0" w:space="0" w:color="auto"/>
                        <w:left w:val="none" w:sz="0" w:space="0" w:color="auto"/>
                        <w:bottom w:val="none" w:sz="0" w:space="0" w:color="auto"/>
                        <w:right w:val="none" w:sz="0" w:space="0" w:color="auto"/>
                      </w:divBdr>
                    </w:div>
                  </w:divsChild>
                </w:div>
                <w:div w:id="430052874">
                  <w:marLeft w:val="0"/>
                  <w:marRight w:val="0"/>
                  <w:marTop w:val="0"/>
                  <w:marBottom w:val="0"/>
                  <w:divBdr>
                    <w:top w:val="none" w:sz="0" w:space="0" w:color="auto"/>
                    <w:left w:val="none" w:sz="0" w:space="0" w:color="auto"/>
                    <w:bottom w:val="none" w:sz="0" w:space="0" w:color="auto"/>
                    <w:right w:val="none" w:sz="0" w:space="0" w:color="auto"/>
                  </w:divBdr>
                  <w:divsChild>
                    <w:div w:id="2014337258">
                      <w:marLeft w:val="0"/>
                      <w:marRight w:val="0"/>
                      <w:marTop w:val="0"/>
                      <w:marBottom w:val="0"/>
                      <w:divBdr>
                        <w:top w:val="none" w:sz="0" w:space="0" w:color="auto"/>
                        <w:left w:val="none" w:sz="0" w:space="0" w:color="auto"/>
                        <w:bottom w:val="none" w:sz="0" w:space="0" w:color="auto"/>
                        <w:right w:val="none" w:sz="0" w:space="0" w:color="auto"/>
                      </w:divBdr>
                    </w:div>
                  </w:divsChild>
                </w:div>
                <w:div w:id="1930505609">
                  <w:marLeft w:val="0"/>
                  <w:marRight w:val="0"/>
                  <w:marTop w:val="0"/>
                  <w:marBottom w:val="0"/>
                  <w:divBdr>
                    <w:top w:val="none" w:sz="0" w:space="0" w:color="auto"/>
                    <w:left w:val="none" w:sz="0" w:space="0" w:color="auto"/>
                    <w:bottom w:val="none" w:sz="0" w:space="0" w:color="auto"/>
                    <w:right w:val="none" w:sz="0" w:space="0" w:color="auto"/>
                  </w:divBdr>
                  <w:divsChild>
                    <w:div w:id="345595984">
                      <w:marLeft w:val="0"/>
                      <w:marRight w:val="0"/>
                      <w:marTop w:val="0"/>
                      <w:marBottom w:val="0"/>
                      <w:divBdr>
                        <w:top w:val="none" w:sz="0" w:space="0" w:color="auto"/>
                        <w:left w:val="none" w:sz="0" w:space="0" w:color="auto"/>
                        <w:bottom w:val="none" w:sz="0" w:space="0" w:color="auto"/>
                        <w:right w:val="none" w:sz="0" w:space="0" w:color="auto"/>
                      </w:divBdr>
                    </w:div>
                  </w:divsChild>
                </w:div>
                <w:div w:id="1138452742">
                  <w:marLeft w:val="0"/>
                  <w:marRight w:val="0"/>
                  <w:marTop w:val="0"/>
                  <w:marBottom w:val="0"/>
                  <w:divBdr>
                    <w:top w:val="none" w:sz="0" w:space="0" w:color="auto"/>
                    <w:left w:val="none" w:sz="0" w:space="0" w:color="auto"/>
                    <w:bottom w:val="none" w:sz="0" w:space="0" w:color="auto"/>
                    <w:right w:val="none" w:sz="0" w:space="0" w:color="auto"/>
                  </w:divBdr>
                  <w:divsChild>
                    <w:div w:id="91122649">
                      <w:marLeft w:val="0"/>
                      <w:marRight w:val="0"/>
                      <w:marTop w:val="0"/>
                      <w:marBottom w:val="0"/>
                      <w:divBdr>
                        <w:top w:val="none" w:sz="0" w:space="0" w:color="auto"/>
                        <w:left w:val="none" w:sz="0" w:space="0" w:color="auto"/>
                        <w:bottom w:val="none" w:sz="0" w:space="0" w:color="auto"/>
                        <w:right w:val="none" w:sz="0" w:space="0" w:color="auto"/>
                      </w:divBdr>
                    </w:div>
                    <w:div w:id="1577781964">
                      <w:marLeft w:val="0"/>
                      <w:marRight w:val="0"/>
                      <w:marTop w:val="0"/>
                      <w:marBottom w:val="0"/>
                      <w:divBdr>
                        <w:top w:val="none" w:sz="0" w:space="0" w:color="auto"/>
                        <w:left w:val="none" w:sz="0" w:space="0" w:color="auto"/>
                        <w:bottom w:val="none" w:sz="0" w:space="0" w:color="auto"/>
                        <w:right w:val="none" w:sz="0" w:space="0" w:color="auto"/>
                      </w:divBdr>
                      <w:divsChild>
                        <w:div w:id="297761062">
                          <w:marLeft w:val="0"/>
                          <w:marRight w:val="0"/>
                          <w:marTop w:val="0"/>
                          <w:marBottom w:val="0"/>
                          <w:divBdr>
                            <w:top w:val="none" w:sz="0" w:space="0" w:color="auto"/>
                            <w:left w:val="none" w:sz="0" w:space="0" w:color="auto"/>
                            <w:bottom w:val="none" w:sz="0" w:space="0" w:color="auto"/>
                            <w:right w:val="none" w:sz="0" w:space="0" w:color="auto"/>
                          </w:divBdr>
                        </w:div>
                      </w:divsChild>
                    </w:div>
                    <w:div w:id="1176044044">
                      <w:marLeft w:val="0"/>
                      <w:marRight w:val="0"/>
                      <w:marTop w:val="0"/>
                      <w:marBottom w:val="0"/>
                      <w:divBdr>
                        <w:top w:val="none" w:sz="0" w:space="0" w:color="auto"/>
                        <w:left w:val="none" w:sz="0" w:space="0" w:color="auto"/>
                        <w:bottom w:val="none" w:sz="0" w:space="0" w:color="auto"/>
                        <w:right w:val="none" w:sz="0" w:space="0" w:color="auto"/>
                      </w:divBdr>
                      <w:divsChild>
                        <w:div w:id="747116931">
                          <w:marLeft w:val="0"/>
                          <w:marRight w:val="0"/>
                          <w:marTop w:val="0"/>
                          <w:marBottom w:val="0"/>
                          <w:divBdr>
                            <w:top w:val="none" w:sz="0" w:space="0" w:color="auto"/>
                            <w:left w:val="none" w:sz="0" w:space="0" w:color="auto"/>
                            <w:bottom w:val="none" w:sz="0" w:space="0" w:color="auto"/>
                            <w:right w:val="none" w:sz="0" w:space="0" w:color="auto"/>
                          </w:divBdr>
                        </w:div>
                      </w:divsChild>
                    </w:div>
                    <w:div w:id="1283536549">
                      <w:marLeft w:val="0"/>
                      <w:marRight w:val="0"/>
                      <w:marTop w:val="0"/>
                      <w:marBottom w:val="0"/>
                      <w:divBdr>
                        <w:top w:val="none" w:sz="0" w:space="0" w:color="auto"/>
                        <w:left w:val="none" w:sz="0" w:space="0" w:color="auto"/>
                        <w:bottom w:val="none" w:sz="0" w:space="0" w:color="auto"/>
                        <w:right w:val="none" w:sz="0" w:space="0" w:color="auto"/>
                      </w:divBdr>
                      <w:divsChild>
                        <w:div w:id="366418828">
                          <w:marLeft w:val="0"/>
                          <w:marRight w:val="0"/>
                          <w:marTop w:val="0"/>
                          <w:marBottom w:val="0"/>
                          <w:divBdr>
                            <w:top w:val="none" w:sz="0" w:space="0" w:color="auto"/>
                            <w:left w:val="none" w:sz="0" w:space="0" w:color="auto"/>
                            <w:bottom w:val="none" w:sz="0" w:space="0" w:color="auto"/>
                            <w:right w:val="none" w:sz="0" w:space="0" w:color="auto"/>
                          </w:divBdr>
                        </w:div>
                      </w:divsChild>
                    </w:div>
                    <w:div w:id="1197696346">
                      <w:marLeft w:val="0"/>
                      <w:marRight w:val="0"/>
                      <w:marTop w:val="0"/>
                      <w:marBottom w:val="0"/>
                      <w:divBdr>
                        <w:top w:val="none" w:sz="0" w:space="0" w:color="auto"/>
                        <w:left w:val="none" w:sz="0" w:space="0" w:color="auto"/>
                        <w:bottom w:val="none" w:sz="0" w:space="0" w:color="auto"/>
                        <w:right w:val="none" w:sz="0" w:space="0" w:color="auto"/>
                      </w:divBdr>
                      <w:divsChild>
                        <w:div w:id="2063751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041082">
                  <w:marLeft w:val="0"/>
                  <w:marRight w:val="0"/>
                  <w:marTop w:val="0"/>
                  <w:marBottom w:val="0"/>
                  <w:divBdr>
                    <w:top w:val="none" w:sz="0" w:space="0" w:color="auto"/>
                    <w:left w:val="none" w:sz="0" w:space="0" w:color="auto"/>
                    <w:bottom w:val="none" w:sz="0" w:space="0" w:color="auto"/>
                    <w:right w:val="none" w:sz="0" w:space="0" w:color="auto"/>
                  </w:divBdr>
                  <w:divsChild>
                    <w:div w:id="1043989747">
                      <w:marLeft w:val="0"/>
                      <w:marRight w:val="0"/>
                      <w:marTop w:val="0"/>
                      <w:marBottom w:val="0"/>
                      <w:divBdr>
                        <w:top w:val="none" w:sz="0" w:space="0" w:color="auto"/>
                        <w:left w:val="none" w:sz="0" w:space="0" w:color="auto"/>
                        <w:bottom w:val="none" w:sz="0" w:space="0" w:color="auto"/>
                        <w:right w:val="none" w:sz="0" w:space="0" w:color="auto"/>
                      </w:divBdr>
                    </w:div>
                    <w:div w:id="759331856">
                      <w:marLeft w:val="0"/>
                      <w:marRight w:val="0"/>
                      <w:marTop w:val="0"/>
                      <w:marBottom w:val="0"/>
                      <w:divBdr>
                        <w:top w:val="none" w:sz="0" w:space="0" w:color="auto"/>
                        <w:left w:val="none" w:sz="0" w:space="0" w:color="auto"/>
                        <w:bottom w:val="none" w:sz="0" w:space="0" w:color="auto"/>
                        <w:right w:val="none" w:sz="0" w:space="0" w:color="auto"/>
                      </w:divBdr>
                      <w:divsChild>
                        <w:div w:id="2059233015">
                          <w:marLeft w:val="0"/>
                          <w:marRight w:val="0"/>
                          <w:marTop w:val="0"/>
                          <w:marBottom w:val="0"/>
                          <w:divBdr>
                            <w:top w:val="none" w:sz="0" w:space="0" w:color="auto"/>
                            <w:left w:val="none" w:sz="0" w:space="0" w:color="auto"/>
                            <w:bottom w:val="none" w:sz="0" w:space="0" w:color="auto"/>
                            <w:right w:val="none" w:sz="0" w:space="0" w:color="auto"/>
                          </w:divBdr>
                        </w:div>
                      </w:divsChild>
                    </w:div>
                    <w:div w:id="76177817">
                      <w:marLeft w:val="0"/>
                      <w:marRight w:val="0"/>
                      <w:marTop w:val="0"/>
                      <w:marBottom w:val="0"/>
                      <w:divBdr>
                        <w:top w:val="none" w:sz="0" w:space="0" w:color="auto"/>
                        <w:left w:val="none" w:sz="0" w:space="0" w:color="auto"/>
                        <w:bottom w:val="none" w:sz="0" w:space="0" w:color="auto"/>
                        <w:right w:val="none" w:sz="0" w:space="0" w:color="auto"/>
                      </w:divBdr>
                      <w:divsChild>
                        <w:div w:id="486173730">
                          <w:marLeft w:val="0"/>
                          <w:marRight w:val="0"/>
                          <w:marTop w:val="0"/>
                          <w:marBottom w:val="0"/>
                          <w:divBdr>
                            <w:top w:val="none" w:sz="0" w:space="0" w:color="auto"/>
                            <w:left w:val="none" w:sz="0" w:space="0" w:color="auto"/>
                            <w:bottom w:val="none" w:sz="0" w:space="0" w:color="auto"/>
                            <w:right w:val="none" w:sz="0" w:space="0" w:color="auto"/>
                          </w:divBdr>
                        </w:div>
                      </w:divsChild>
                    </w:div>
                    <w:div w:id="1682538235">
                      <w:marLeft w:val="0"/>
                      <w:marRight w:val="0"/>
                      <w:marTop w:val="0"/>
                      <w:marBottom w:val="0"/>
                      <w:divBdr>
                        <w:top w:val="none" w:sz="0" w:space="0" w:color="auto"/>
                        <w:left w:val="none" w:sz="0" w:space="0" w:color="auto"/>
                        <w:bottom w:val="none" w:sz="0" w:space="0" w:color="auto"/>
                        <w:right w:val="none" w:sz="0" w:space="0" w:color="auto"/>
                      </w:divBdr>
                      <w:divsChild>
                        <w:div w:id="1482844820">
                          <w:marLeft w:val="0"/>
                          <w:marRight w:val="0"/>
                          <w:marTop w:val="0"/>
                          <w:marBottom w:val="0"/>
                          <w:divBdr>
                            <w:top w:val="none" w:sz="0" w:space="0" w:color="auto"/>
                            <w:left w:val="none" w:sz="0" w:space="0" w:color="auto"/>
                            <w:bottom w:val="none" w:sz="0" w:space="0" w:color="auto"/>
                            <w:right w:val="none" w:sz="0" w:space="0" w:color="auto"/>
                          </w:divBdr>
                        </w:div>
                      </w:divsChild>
                    </w:div>
                    <w:div w:id="848761452">
                      <w:marLeft w:val="0"/>
                      <w:marRight w:val="0"/>
                      <w:marTop w:val="0"/>
                      <w:marBottom w:val="0"/>
                      <w:divBdr>
                        <w:top w:val="none" w:sz="0" w:space="0" w:color="auto"/>
                        <w:left w:val="none" w:sz="0" w:space="0" w:color="auto"/>
                        <w:bottom w:val="none" w:sz="0" w:space="0" w:color="auto"/>
                        <w:right w:val="none" w:sz="0" w:space="0" w:color="auto"/>
                      </w:divBdr>
                      <w:divsChild>
                        <w:div w:id="2525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854252">
                  <w:marLeft w:val="0"/>
                  <w:marRight w:val="0"/>
                  <w:marTop w:val="0"/>
                  <w:marBottom w:val="0"/>
                  <w:divBdr>
                    <w:top w:val="none" w:sz="0" w:space="0" w:color="auto"/>
                    <w:left w:val="none" w:sz="0" w:space="0" w:color="auto"/>
                    <w:bottom w:val="none" w:sz="0" w:space="0" w:color="auto"/>
                    <w:right w:val="none" w:sz="0" w:space="0" w:color="auto"/>
                  </w:divBdr>
                  <w:divsChild>
                    <w:div w:id="1496335238">
                      <w:marLeft w:val="0"/>
                      <w:marRight w:val="0"/>
                      <w:marTop w:val="0"/>
                      <w:marBottom w:val="0"/>
                      <w:divBdr>
                        <w:top w:val="none" w:sz="0" w:space="0" w:color="auto"/>
                        <w:left w:val="none" w:sz="0" w:space="0" w:color="auto"/>
                        <w:bottom w:val="none" w:sz="0" w:space="0" w:color="auto"/>
                        <w:right w:val="none" w:sz="0" w:space="0" w:color="auto"/>
                      </w:divBdr>
                    </w:div>
                    <w:div w:id="2116510110">
                      <w:marLeft w:val="0"/>
                      <w:marRight w:val="0"/>
                      <w:marTop w:val="0"/>
                      <w:marBottom w:val="0"/>
                      <w:divBdr>
                        <w:top w:val="none" w:sz="0" w:space="0" w:color="auto"/>
                        <w:left w:val="none" w:sz="0" w:space="0" w:color="auto"/>
                        <w:bottom w:val="none" w:sz="0" w:space="0" w:color="auto"/>
                        <w:right w:val="none" w:sz="0" w:space="0" w:color="auto"/>
                      </w:divBdr>
                      <w:divsChild>
                        <w:div w:id="448008123">
                          <w:marLeft w:val="0"/>
                          <w:marRight w:val="0"/>
                          <w:marTop w:val="0"/>
                          <w:marBottom w:val="0"/>
                          <w:divBdr>
                            <w:top w:val="none" w:sz="0" w:space="0" w:color="auto"/>
                            <w:left w:val="none" w:sz="0" w:space="0" w:color="auto"/>
                            <w:bottom w:val="none" w:sz="0" w:space="0" w:color="auto"/>
                            <w:right w:val="none" w:sz="0" w:space="0" w:color="auto"/>
                          </w:divBdr>
                        </w:div>
                      </w:divsChild>
                    </w:div>
                    <w:div w:id="544146955">
                      <w:marLeft w:val="0"/>
                      <w:marRight w:val="0"/>
                      <w:marTop w:val="0"/>
                      <w:marBottom w:val="0"/>
                      <w:divBdr>
                        <w:top w:val="none" w:sz="0" w:space="0" w:color="auto"/>
                        <w:left w:val="none" w:sz="0" w:space="0" w:color="auto"/>
                        <w:bottom w:val="none" w:sz="0" w:space="0" w:color="auto"/>
                        <w:right w:val="none" w:sz="0" w:space="0" w:color="auto"/>
                      </w:divBdr>
                      <w:divsChild>
                        <w:div w:id="337999691">
                          <w:marLeft w:val="0"/>
                          <w:marRight w:val="0"/>
                          <w:marTop w:val="0"/>
                          <w:marBottom w:val="0"/>
                          <w:divBdr>
                            <w:top w:val="none" w:sz="0" w:space="0" w:color="auto"/>
                            <w:left w:val="none" w:sz="0" w:space="0" w:color="auto"/>
                            <w:bottom w:val="none" w:sz="0" w:space="0" w:color="auto"/>
                            <w:right w:val="none" w:sz="0" w:space="0" w:color="auto"/>
                          </w:divBdr>
                        </w:div>
                      </w:divsChild>
                    </w:div>
                    <w:div w:id="20666985">
                      <w:marLeft w:val="0"/>
                      <w:marRight w:val="0"/>
                      <w:marTop w:val="0"/>
                      <w:marBottom w:val="0"/>
                      <w:divBdr>
                        <w:top w:val="none" w:sz="0" w:space="0" w:color="auto"/>
                        <w:left w:val="none" w:sz="0" w:space="0" w:color="auto"/>
                        <w:bottom w:val="none" w:sz="0" w:space="0" w:color="auto"/>
                        <w:right w:val="none" w:sz="0" w:space="0" w:color="auto"/>
                      </w:divBdr>
                      <w:divsChild>
                        <w:div w:id="1548487681">
                          <w:marLeft w:val="0"/>
                          <w:marRight w:val="0"/>
                          <w:marTop w:val="0"/>
                          <w:marBottom w:val="0"/>
                          <w:divBdr>
                            <w:top w:val="none" w:sz="0" w:space="0" w:color="auto"/>
                            <w:left w:val="none" w:sz="0" w:space="0" w:color="auto"/>
                            <w:bottom w:val="none" w:sz="0" w:space="0" w:color="auto"/>
                            <w:right w:val="none" w:sz="0" w:space="0" w:color="auto"/>
                          </w:divBdr>
                        </w:div>
                      </w:divsChild>
                    </w:div>
                    <w:div w:id="2057469369">
                      <w:marLeft w:val="0"/>
                      <w:marRight w:val="0"/>
                      <w:marTop w:val="0"/>
                      <w:marBottom w:val="0"/>
                      <w:divBdr>
                        <w:top w:val="none" w:sz="0" w:space="0" w:color="auto"/>
                        <w:left w:val="none" w:sz="0" w:space="0" w:color="auto"/>
                        <w:bottom w:val="none" w:sz="0" w:space="0" w:color="auto"/>
                        <w:right w:val="none" w:sz="0" w:space="0" w:color="auto"/>
                      </w:divBdr>
                      <w:divsChild>
                        <w:div w:id="348917053">
                          <w:marLeft w:val="0"/>
                          <w:marRight w:val="0"/>
                          <w:marTop w:val="0"/>
                          <w:marBottom w:val="0"/>
                          <w:divBdr>
                            <w:top w:val="none" w:sz="0" w:space="0" w:color="auto"/>
                            <w:left w:val="none" w:sz="0" w:space="0" w:color="auto"/>
                            <w:bottom w:val="none" w:sz="0" w:space="0" w:color="auto"/>
                            <w:right w:val="none" w:sz="0" w:space="0" w:color="auto"/>
                          </w:divBdr>
                        </w:div>
                      </w:divsChild>
                    </w:div>
                    <w:div w:id="1248802436">
                      <w:marLeft w:val="0"/>
                      <w:marRight w:val="0"/>
                      <w:marTop w:val="0"/>
                      <w:marBottom w:val="0"/>
                      <w:divBdr>
                        <w:top w:val="none" w:sz="0" w:space="0" w:color="auto"/>
                        <w:left w:val="none" w:sz="0" w:space="0" w:color="auto"/>
                        <w:bottom w:val="none" w:sz="0" w:space="0" w:color="auto"/>
                        <w:right w:val="none" w:sz="0" w:space="0" w:color="auto"/>
                      </w:divBdr>
                      <w:divsChild>
                        <w:div w:id="1140000173">
                          <w:marLeft w:val="0"/>
                          <w:marRight w:val="0"/>
                          <w:marTop w:val="0"/>
                          <w:marBottom w:val="0"/>
                          <w:divBdr>
                            <w:top w:val="none" w:sz="0" w:space="0" w:color="auto"/>
                            <w:left w:val="none" w:sz="0" w:space="0" w:color="auto"/>
                            <w:bottom w:val="none" w:sz="0" w:space="0" w:color="auto"/>
                            <w:right w:val="none" w:sz="0" w:space="0" w:color="auto"/>
                          </w:divBdr>
                        </w:div>
                      </w:divsChild>
                    </w:div>
                    <w:div w:id="914587515">
                      <w:marLeft w:val="0"/>
                      <w:marRight w:val="0"/>
                      <w:marTop w:val="0"/>
                      <w:marBottom w:val="0"/>
                      <w:divBdr>
                        <w:top w:val="none" w:sz="0" w:space="0" w:color="auto"/>
                        <w:left w:val="none" w:sz="0" w:space="0" w:color="auto"/>
                        <w:bottom w:val="none" w:sz="0" w:space="0" w:color="auto"/>
                        <w:right w:val="none" w:sz="0" w:space="0" w:color="auto"/>
                      </w:divBdr>
                      <w:divsChild>
                        <w:div w:id="187946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646216">
                  <w:marLeft w:val="0"/>
                  <w:marRight w:val="0"/>
                  <w:marTop w:val="0"/>
                  <w:marBottom w:val="0"/>
                  <w:divBdr>
                    <w:top w:val="none" w:sz="0" w:space="0" w:color="auto"/>
                    <w:left w:val="none" w:sz="0" w:space="0" w:color="auto"/>
                    <w:bottom w:val="none" w:sz="0" w:space="0" w:color="auto"/>
                    <w:right w:val="none" w:sz="0" w:space="0" w:color="auto"/>
                  </w:divBdr>
                  <w:divsChild>
                    <w:div w:id="769082225">
                      <w:marLeft w:val="0"/>
                      <w:marRight w:val="0"/>
                      <w:marTop w:val="0"/>
                      <w:marBottom w:val="0"/>
                      <w:divBdr>
                        <w:top w:val="none" w:sz="0" w:space="0" w:color="auto"/>
                        <w:left w:val="none" w:sz="0" w:space="0" w:color="auto"/>
                        <w:bottom w:val="none" w:sz="0" w:space="0" w:color="auto"/>
                        <w:right w:val="none" w:sz="0" w:space="0" w:color="auto"/>
                      </w:divBdr>
                    </w:div>
                  </w:divsChild>
                </w:div>
                <w:div w:id="2101677801">
                  <w:marLeft w:val="0"/>
                  <w:marRight w:val="0"/>
                  <w:marTop w:val="0"/>
                  <w:marBottom w:val="0"/>
                  <w:divBdr>
                    <w:top w:val="none" w:sz="0" w:space="0" w:color="auto"/>
                    <w:left w:val="none" w:sz="0" w:space="0" w:color="auto"/>
                    <w:bottom w:val="none" w:sz="0" w:space="0" w:color="auto"/>
                    <w:right w:val="none" w:sz="0" w:space="0" w:color="auto"/>
                  </w:divBdr>
                  <w:divsChild>
                    <w:div w:id="1727298085">
                      <w:marLeft w:val="0"/>
                      <w:marRight w:val="0"/>
                      <w:marTop w:val="0"/>
                      <w:marBottom w:val="0"/>
                      <w:divBdr>
                        <w:top w:val="none" w:sz="0" w:space="0" w:color="auto"/>
                        <w:left w:val="none" w:sz="0" w:space="0" w:color="auto"/>
                        <w:bottom w:val="none" w:sz="0" w:space="0" w:color="auto"/>
                        <w:right w:val="none" w:sz="0" w:space="0" w:color="auto"/>
                      </w:divBdr>
                    </w:div>
                  </w:divsChild>
                </w:div>
                <w:div w:id="858740403">
                  <w:marLeft w:val="0"/>
                  <w:marRight w:val="0"/>
                  <w:marTop w:val="0"/>
                  <w:marBottom w:val="0"/>
                  <w:divBdr>
                    <w:top w:val="none" w:sz="0" w:space="0" w:color="auto"/>
                    <w:left w:val="none" w:sz="0" w:space="0" w:color="auto"/>
                    <w:bottom w:val="none" w:sz="0" w:space="0" w:color="auto"/>
                    <w:right w:val="none" w:sz="0" w:space="0" w:color="auto"/>
                  </w:divBdr>
                  <w:divsChild>
                    <w:div w:id="7255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655756">
              <w:marLeft w:val="0"/>
              <w:marRight w:val="0"/>
              <w:marTop w:val="0"/>
              <w:marBottom w:val="0"/>
              <w:divBdr>
                <w:top w:val="none" w:sz="0" w:space="0" w:color="auto"/>
                <w:left w:val="none" w:sz="0" w:space="0" w:color="auto"/>
                <w:bottom w:val="none" w:sz="0" w:space="0" w:color="auto"/>
                <w:right w:val="none" w:sz="0" w:space="0" w:color="auto"/>
              </w:divBdr>
              <w:divsChild>
                <w:div w:id="2136826245">
                  <w:marLeft w:val="0"/>
                  <w:marRight w:val="0"/>
                  <w:marTop w:val="240"/>
                  <w:marBottom w:val="240"/>
                  <w:divBdr>
                    <w:top w:val="none" w:sz="0" w:space="0" w:color="auto"/>
                    <w:left w:val="none" w:sz="0" w:space="0" w:color="auto"/>
                    <w:bottom w:val="none" w:sz="0" w:space="0" w:color="auto"/>
                    <w:right w:val="none" w:sz="0" w:space="0" w:color="auto"/>
                  </w:divBdr>
                </w:div>
                <w:div w:id="156279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109447">
          <w:marLeft w:val="0"/>
          <w:marRight w:val="0"/>
          <w:marTop w:val="0"/>
          <w:marBottom w:val="0"/>
          <w:divBdr>
            <w:top w:val="none" w:sz="0" w:space="0" w:color="auto"/>
            <w:left w:val="none" w:sz="0" w:space="0" w:color="auto"/>
            <w:bottom w:val="none" w:sz="0" w:space="0" w:color="auto"/>
            <w:right w:val="none" w:sz="0" w:space="0" w:color="auto"/>
          </w:divBdr>
          <w:divsChild>
            <w:div w:id="878981118">
              <w:marLeft w:val="0"/>
              <w:marRight w:val="0"/>
              <w:marTop w:val="480"/>
              <w:marBottom w:val="240"/>
              <w:divBdr>
                <w:top w:val="none" w:sz="0" w:space="0" w:color="auto"/>
                <w:left w:val="none" w:sz="0" w:space="0" w:color="auto"/>
                <w:bottom w:val="none" w:sz="0" w:space="0" w:color="auto"/>
                <w:right w:val="none" w:sz="0" w:space="0" w:color="auto"/>
              </w:divBdr>
            </w:div>
            <w:div w:id="1464075428">
              <w:marLeft w:val="0"/>
              <w:marRight w:val="0"/>
              <w:marTop w:val="0"/>
              <w:marBottom w:val="0"/>
              <w:divBdr>
                <w:top w:val="none" w:sz="0" w:space="0" w:color="auto"/>
                <w:left w:val="none" w:sz="0" w:space="0" w:color="auto"/>
                <w:bottom w:val="none" w:sz="0" w:space="0" w:color="auto"/>
                <w:right w:val="none" w:sz="0" w:space="0" w:color="auto"/>
              </w:divBdr>
              <w:divsChild>
                <w:div w:id="1270813800">
                  <w:marLeft w:val="0"/>
                  <w:marRight w:val="0"/>
                  <w:marTop w:val="240"/>
                  <w:marBottom w:val="240"/>
                  <w:divBdr>
                    <w:top w:val="none" w:sz="0" w:space="0" w:color="auto"/>
                    <w:left w:val="none" w:sz="0" w:space="0" w:color="auto"/>
                    <w:bottom w:val="none" w:sz="0" w:space="0" w:color="auto"/>
                    <w:right w:val="none" w:sz="0" w:space="0" w:color="auto"/>
                  </w:divBdr>
                </w:div>
                <w:div w:id="576328956">
                  <w:marLeft w:val="0"/>
                  <w:marRight w:val="0"/>
                  <w:marTop w:val="0"/>
                  <w:marBottom w:val="0"/>
                  <w:divBdr>
                    <w:top w:val="none" w:sz="0" w:space="0" w:color="auto"/>
                    <w:left w:val="none" w:sz="0" w:space="0" w:color="auto"/>
                    <w:bottom w:val="none" w:sz="0" w:space="0" w:color="auto"/>
                    <w:right w:val="none" w:sz="0" w:space="0" w:color="auto"/>
                  </w:divBdr>
                  <w:divsChild>
                    <w:div w:id="2043506329">
                      <w:marLeft w:val="0"/>
                      <w:marRight w:val="0"/>
                      <w:marTop w:val="0"/>
                      <w:marBottom w:val="0"/>
                      <w:divBdr>
                        <w:top w:val="none" w:sz="0" w:space="0" w:color="auto"/>
                        <w:left w:val="none" w:sz="0" w:space="0" w:color="auto"/>
                        <w:bottom w:val="none" w:sz="0" w:space="0" w:color="auto"/>
                        <w:right w:val="none" w:sz="0" w:space="0" w:color="auto"/>
                      </w:divBdr>
                    </w:div>
                    <w:div w:id="256250795">
                      <w:marLeft w:val="0"/>
                      <w:marRight w:val="0"/>
                      <w:marTop w:val="0"/>
                      <w:marBottom w:val="0"/>
                      <w:divBdr>
                        <w:top w:val="none" w:sz="0" w:space="0" w:color="auto"/>
                        <w:left w:val="none" w:sz="0" w:space="0" w:color="auto"/>
                        <w:bottom w:val="none" w:sz="0" w:space="0" w:color="auto"/>
                        <w:right w:val="none" w:sz="0" w:space="0" w:color="auto"/>
                      </w:divBdr>
                    </w:div>
                  </w:divsChild>
                </w:div>
                <w:div w:id="45030070">
                  <w:marLeft w:val="0"/>
                  <w:marRight w:val="0"/>
                  <w:marTop w:val="0"/>
                  <w:marBottom w:val="0"/>
                  <w:divBdr>
                    <w:top w:val="none" w:sz="0" w:space="0" w:color="auto"/>
                    <w:left w:val="none" w:sz="0" w:space="0" w:color="auto"/>
                    <w:bottom w:val="none" w:sz="0" w:space="0" w:color="auto"/>
                    <w:right w:val="none" w:sz="0" w:space="0" w:color="auto"/>
                  </w:divBdr>
                  <w:divsChild>
                    <w:div w:id="102114814">
                      <w:marLeft w:val="0"/>
                      <w:marRight w:val="0"/>
                      <w:marTop w:val="0"/>
                      <w:marBottom w:val="0"/>
                      <w:divBdr>
                        <w:top w:val="none" w:sz="0" w:space="0" w:color="auto"/>
                        <w:left w:val="none" w:sz="0" w:space="0" w:color="auto"/>
                        <w:bottom w:val="none" w:sz="0" w:space="0" w:color="auto"/>
                        <w:right w:val="none" w:sz="0" w:space="0" w:color="auto"/>
                      </w:divBdr>
                    </w:div>
                    <w:div w:id="933829144">
                      <w:marLeft w:val="0"/>
                      <w:marRight w:val="0"/>
                      <w:marTop w:val="0"/>
                      <w:marBottom w:val="0"/>
                      <w:divBdr>
                        <w:top w:val="none" w:sz="0" w:space="0" w:color="auto"/>
                        <w:left w:val="none" w:sz="0" w:space="0" w:color="auto"/>
                        <w:bottom w:val="none" w:sz="0" w:space="0" w:color="auto"/>
                        <w:right w:val="none" w:sz="0" w:space="0" w:color="auto"/>
                      </w:divBdr>
                      <w:divsChild>
                        <w:div w:id="645816415">
                          <w:marLeft w:val="0"/>
                          <w:marRight w:val="0"/>
                          <w:marTop w:val="0"/>
                          <w:marBottom w:val="0"/>
                          <w:divBdr>
                            <w:top w:val="none" w:sz="0" w:space="0" w:color="auto"/>
                            <w:left w:val="none" w:sz="0" w:space="0" w:color="auto"/>
                            <w:bottom w:val="none" w:sz="0" w:space="0" w:color="auto"/>
                            <w:right w:val="none" w:sz="0" w:space="0" w:color="auto"/>
                          </w:divBdr>
                        </w:div>
                      </w:divsChild>
                    </w:div>
                    <w:div w:id="352728720">
                      <w:marLeft w:val="0"/>
                      <w:marRight w:val="0"/>
                      <w:marTop w:val="0"/>
                      <w:marBottom w:val="0"/>
                      <w:divBdr>
                        <w:top w:val="none" w:sz="0" w:space="0" w:color="auto"/>
                        <w:left w:val="none" w:sz="0" w:space="0" w:color="auto"/>
                        <w:bottom w:val="none" w:sz="0" w:space="0" w:color="auto"/>
                        <w:right w:val="none" w:sz="0" w:space="0" w:color="auto"/>
                      </w:divBdr>
                      <w:divsChild>
                        <w:div w:id="729692898">
                          <w:marLeft w:val="0"/>
                          <w:marRight w:val="0"/>
                          <w:marTop w:val="0"/>
                          <w:marBottom w:val="0"/>
                          <w:divBdr>
                            <w:top w:val="none" w:sz="0" w:space="0" w:color="auto"/>
                            <w:left w:val="none" w:sz="0" w:space="0" w:color="auto"/>
                            <w:bottom w:val="none" w:sz="0" w:space="0" w:color="auto"/>
                            <w:right w:val="none" w:sz="0" w:space="0" w:color="auto"/>
                          </w:divBdr>
                        </w:div>
                      </w:divsChild>
                    </w:div>
                    <w:div w:id="212229590">
                      <w:marLeft w:val="0"/>
                      <w:marRight w:val="0"/>
                      <w:marTop w:val="0"/>
                      <w:marBottom w:val="0"/>
                      <w:divBdr>
                        <w:top w:val="none" w:sz="0" w:space="0" w:color="auto"/>
                        <w:left w:val="none" w:sz="0" w:space="0" w:color="auto"/>
                        <w:bottom w:val="none" w:sz="0" w:space="0" w:color="auto"/>
                        <w:right w:val="none" w:sz="0" w:space="0" w:color="auto"/>
                      </w:divBdr>
                      <w:divsChild>
                        <w:div w:id="965163292">
                          <w:marLeft w:val="0"/>
                          <w:marRight w:val="0"/>
                          <w:marTop w:val="0"/>
                          <w:marBottom w:val="0"/>
                          <w:divBdr>
                            <w:top w:val="none" w:sz="0" w:space="0" w:color="auto"/>
                            <w:left w:val="none" w:sz="0" w:space="0" w:color="auto"/>
                            <w:bottom w:val="none" w:sz="0" w:space="0" w:color="auto"/>
                            <w:right w:val="none" w:sz="0" w:space="0" w:color="auto"/>
                          </w:divBdr>
                        </w:div>
                      </w:divsChild>
                    </w:div>
                    <w:div w:id="589630724">
                      <w:marLeft w:val="0"/>
                      <w:marRight w:val="0"/>
                      <w:marTop w:val="0"/>
                      <w:marBottom w:val="0"/>
                      <w:divBdr>
                        <w:top w:val="none" w:sz="0" w:space="0" w:color="auto"/>
                        <w:left w:val="none" w:sz="0" w:space="0" w:color="auto"/>
                        <w:bottom w:val="none" w:sz="0" w:space="0" w:color="auto"/>
                        <w:right w:val="none" w:sz="0" w:space="0" w:color="auto"/>
                      </w:divBdr>
                      <w:divsChild>
                        <w:div w:id="160045472">
                          <w:marLeft w:val="0"/>
                          <w:marRight w:val="0"/>
                          <w:marTop w:val="0"/>
                          <w:marBottom w:val="0"/>
                          <w:divBdr>
                            <w:top w:val="none" w:sz="0" w:space="0" w:color="auto"/>
                            <w:left w:val="none" w:sz="0" w:space="0" w:color="auto"/>
                            <w:bottom w:val="none" w:sz="0" w:space="0" w:color="auto"/>
                            <w:right w:val="none" w:sz="0" w:space="0" w:color="auto"/>
                          </w:divBdr>
                        </w:div>
                      </w:divsChild>
                    </w:div>
                    <w:div w:id="209805447">
                      <w:marLeft w:val="0"/>
                      <w:marRight w:val="0"/>
                      <w:marTop w:val="0"/>
                      <w:marBottom w:val="0"/>
                      <w:divBdr>
                        <w:top w:val="none" w:sz="0" w:space="0" w:color="auto"/>
                        <w:left w:val="none" w:sz="0" w:space="0" w:color="auto"/>
                        <w:bottom w:val="none" w:sz="0" w:space="0" w:color="auto"/>
                        <w:right w:val="none" w:sz="0" w:space="0" w:color="auto"/>
                      </w:divBdr>
                      <w:divsChild>
                        <w:div w:id="1606305767">
                          <w:marLeft w:val="0"/>
                          <w:marRight w:val="0"/>
                          <w:marTop w:val="0"/>
                          <w:marBottom w:val="0"/>
                          <w:divBdr>
                            <w:top w:val="none" w:sz="0" w:space="0" w:color="auto"/>
                            <w:left w:val="none" w:sz="0" w:space="0" w:color="auto"/>
                            <w:bottom w:val="none" w:sz="0" w:space="0" w:color="auto"/>
                            <w:right w:val="none" w:sz="0" w:space="0" w:color="auto"/>
                          </w:divBdr>
                        </w:div>
                      </w:divsChild>
                    </w:div>
                    <w:div w:id="65886041">
                      <w:marLeft w:val="0"/>
                      <w:marRight w:val="0"/>
                      <w:marTop w:val="0"/>
                      <w:marBottom w:val="0"/>
                      <w:divBdr>
                        <w:top w:val="none" w:sz="0" w:space="0" w:color="auto"/>
                        <w:left w:val="none" w:sz="0" w:space="0" w:color="auto"/>
                        <w:bottom w:val="none" w:sz="0" w:space="0" w:color="auto"/>
                        <w:right w:val="none" w:sz="0" w:space="0" w:color="auto"/>
                      </w:divBdr>
                      <w:divsChild>
                        <w:div w:id="107527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657870">
                  <w:marLeft w:val="0"/>
                  <w:marRight w:val="0"/>
                  <w:marTop w:val="0"/>
                  <w:marBottom w:val="0"/>
                  <w:divBdr>
                    <w:top w:val="none" w:sz="0" w:space="0" w:color="auto"/>
                    <w:left w:val="none" w:sz="0" w:space="0" w:color="auto"/>
                    <w:bottom w:val="none" w:sz="0" w:space="0" w:color="auto"/>
                    <w:right w:val="none" w:sz="0" w:space="0" w:color="auto"/>
                  </w:divBdr>
                  <w:divsChild>
                    <w:div w:id="1292632901">
                      <w:marLeft w:val="0"/>
                      <w:marRight w:val="0"/>
                      <w:marTop w:val="0"/>
                      <w:marBottom w:val="0"/>
                      <w:divBdr>
                        <w:top w:val="none" w:sz="0" w:space="0" w:color="auto"/>
                        <w:left w:val="none" w:sz="0" w:space="0" w:color="auto"/>
                        <w:bottom w:val="none" w:sz="0" w:space="0" w:color="auto"/>
                        <w:right w:val="none" w:sz="0" w:space="0" w:color="auto"/>
                      </w:divBdr>
                    </w:div>
                    <w:div w:id="205921149">
                      <w:marLeft w:val="0"/>
                      <w:marRight w:val="0"/>
                      <w:marTop w:val="0"/>
                      <w:marBottom w:val="0"/>
                      <w:divBdr>
                        <w:top w:val="none" w:sz="0" w:space="0" w:color="auto"/>
                        <w:left w:val="none" w:sz="0" w:space="0" w:color="auto"/>
                        <w:bottom w:val="none" w:sz="0" w:space="0" w:color="auto"/>
                        <w:right w:val="none" w:sz="0" w:space="0" w:color="auto"/>
                      </w:divBdr>
                      <w:divsChild>
                        <w:div w:id="2071339511">
                          <w:marLeft w:val="0"/>
                          <w:marRight w:val="0"/>
                          <w:marTop w:val="0"/>
                          <w:marBottom w:val="0"/>
                          <w:divBdr>
                            <w:top w:val="none" w:sz="0" w:space="0" w:color="auto"/>
                            <w:left w:val="none" w:sz="0" w:space="0" w:color="auto"/>
                            <w:bottom w:val="none" w:sz="0" w:space="0" w:color="auto"/>
                            <w:right w:val="none" w:sz="0" w:space="0" w:color="auto"/>
                          </w:divBdr>
                        </w:div>
                      </w:divsChild>
                    </w:div>
                    <w:div w:id="234049635">
                      <w:marLeft w:val="0"/>
                      <w:marRight w:val="0"/>
                      <w:marTop w:val="0"/>
                      <w:marBottom w:val="0"/>
                      <w:divBdr>
                        <w:top w:val="none" w:sz="0" w:space="0" w:color="auto"/>
                        <w:left w:val="none" w:sz="0" w:space="0" w:color="auto"/>
                        <w:bottom w:val="none" w:sz="0" w:space="0" w:color="auto"/>
                        <w:right w:val="none" w:sz="0" w:space="0" w:color="auto"/>
                      </w:divBdr>
                      <w:divsChild>
                        <w:div w:id="666664866">
                          <w:marLeft w:val="0"/>
                          <w:marRight w:val="0"/>
                          <w:marTop w:val="0"/>
                          <w:marBottom w:val="0"/>
                          <w:divBdr>
                            <w:top w:val="none" w:sz="0" w:space="0" w:color="auto"/>
                            <w:left w:val="none" w:sz="0" w:space="0" w:color="auto"/>
                            <w:bottom w:val="none" w:sz="0" w:space="0" w:color="auto"/>
                            <w:right w:val="none" w:sz="0" w:space="0" w:color="auto"/>
                          </w:divBdr>
                        </w:div>
                      </w:divsChild>
                    </w:div>
                    <w:div w:id="189996997">
                      <w:marLeft w:val="0"/>
                      <w:marRight w:val="0"/>
                      <w:marTop w:val="0"/>
                      <w:marBottom w:val="0"/>
                      <w:divBdr>
                        <w:top w:val="none" w:sz="0" w:space="0" w:color="auto"/>
                        <w:left w:val="none" w:sz="0" w:space="0" w:color="auto"/>
                        <w:bottom w:val="none" w:sz="0" w:space="0" w:color="auto"/>
                        <w:right w:val="none" w:sz="0" w:space="0" w:color="auto"/>
                      </w:divBdr>
                      <w:divsChild>
                        <w:div w:id="209724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929248">
                  <w:marLeft w:val="0"/>
                  <w:marRight w:val="0"/>
                  <w:marTop w:val="0"/>
                  <w:marBottom w:val="0"/>
                  <w:divBdr>
                    <w:top w:val="none" w:sz="0" w:space="0" w:color="auto"/>
                    <w:left w:val="none" w:sz="0" w:space="0" w:color="auto"/>
                    <w:bottom w:val="none" w:sz="0" w:space="0" w:color="auto"/>
                    <w:right w:val="none" w:sz="0" w:space="0" w:color="auto"/>
                  </w:divBdr>
                  <w:divsChild>
                    <w:div w:id="1123504346">
                      <w:marLeft w:val="0"/>
                      <w:marRight w:val="0"/>
                      <w:marTop w:val="0"/>
                      <w:marBottom w:val="0"/>
                      <w:divBdr>
                        <w:top w:val="none" w:sz="0" w:space="0" w:color="auto"/>
                        <w:left w:val="none" w:sz="0" w:space="0" w:color="auto"/>
                        <w:bottom w:val="none" w:sz="0" w:space="0" w:color="auto"/>
                        <w:right w:val="none" w:sz="0" w:space="0" w:color="auto"/>
                      </w:divBdr>
                    </w:div>
                    <w:div w:id="1085882472">
                      <w:marLeft w:val="0"/>
                      <w:marRight w:val="0"/>
                      <w:marTop w:val="0"/>
                      <w:marBottom w:val="0"/>
                      <w:divBdr>
                        <w:top w:val="none" w:sz="0" w:space="0" w:color="auto"/>
                        <w:left w:val="none" w:sz="0" w:space="0" w:color="auto"/>
                        <w:bottom w:val="none" w:sz="0" w:space="0" w:color="auto"/>
                        <w:right w:val="none" w:sz="0" w:space="0" w:color="auto"/>
                      </w:divBdr>
                      <w:divsChild>
                        <w:div w:id="1517421450">
                          <w:marLeft w:val="0"/>
                          <w:marRight w:val="0"/>
                          <w:marTop w:val="0"/>
                          <w:marBottom w:val="0"/>
                          <w:divBdr>
                            <w:top w:val="none" w:sz="0" w:space="0" w:color="auto"/>
                            <w:left w:val="none" w:sz="0" w:space="0" w:color="auto"/>
                            <w:bottom w:val="none" w:sz="0" w:space="0" w:color="auto"/>
                            <w:right w:val="none" w:sz="0" w:space="0" w:color="auto"/>
                          </w:divBdr>
                        </w:div>
                      </w:divsChild>
                    </w:div>
                    <w:div w:id="1940522322">
                      <w:marLeft w:val="0"/>
                      <w:marRight w:val="0"/>
                      <w:marTop w:val="0"/>
                      <w:marBottom w:val="0"/>
                      <w:divBdr>
                        <w:top w:val="none" w:sz="0" w:space="0" w:color="auto"/>
                        <w:left w:val="none" w:sz="0" w:space="0" w:color="auto"/>
                        <w:bottom w:val="none" w:sz="0" w:space="0" w:color="auto"/>
                        <w:right w:val="none" w:sz="0" w:space="0" w:color="auto"/>
                      </w:divBdr>
                      <w:divsChild>
                        <w:div w:id="1920554396">
                          <w:marLeft w:val="0"/>
                          <w:marRight w:val="0"/>
                          <w:marTop w:val="0"/>
                          <w:marBottom w:val="0"/>
                          <w:divBdr>
                            <w:top w:val="none" w:sz="0" w:space="0" w:color="auto"/>
                            <w:left w:val="none" w:sz="0" w:space="0" w:color="auto"/>
                            <w:bottom w:val="none" w:sz="0" w:space="0" w:color="auto"/>
                            <w:right w:val="none" w:sz="0" w:space="0" w:color="auto"/>
                          </w:divBdr>
                        </w:div>
                      </w:divsChild>
                    </w:div>
                    <w:div w:id="275530896">
                      <w:marLeft w:val="0"/>
                      <w:marRight w:val="0"/>
                      <w:marTop w:val="0"/>
                      <w:marBottom w:val="0"/>
                      <w:divBdr>
                        <w:top w:val="none" w:sz="0" w:space="0" w:color="auto"/>
                        <w:left w:val="none" w:sz="0" w:space="0" w:color="auto"/>
                        <w:bottom w:val="none" w:sz="0" w:space="0" w:color="auto"/>
                        <w:right w:val="none" w:sz="0" w:space="0" w:color="auto"/>
                      </w:divBdr>
                      <w:divsChild>
                        <w:div w:id="565260609">
                          <w:marLeft w:val="0"/>
                          <w:marRight w:val="0"/>
                          <w:marTop w:val="0"/>
                          <w:marBottom w:val="0"/>
                          <w:divBdr>
                            <w:top w:val="none" w:sz="0" w:space="0" w:color="auto"/>
                            <w:left w:val="none" w:sz="0" w:space="0" w:color="auto"/>
                            <w:bottom w:val="none" w:sz="0" w:space="0" w:color="auto"/>
                            <w:right w:val="none" w:sz="0" w:space="0" w:color="auto"/>
                          </w:divBdr>
                        </w:div>
                      </w:divsChild>
                    </w:div>
                    <w:div w:id="1126579111">
                      <w:marLeft w:val="0"/>
                      <w:marRight w:val="0"/>
                      <w:marTop w:val="0"/>
                      <w:marBottom w:val="0"/>
                      <w:divBdr>
                        <w:top w:val="none" w:sz="0" w:space="0" w:color="auto"/>
                        <w:left w:val="none" w:sz="0" w:space="0" w:color="auto"/>
                        <w:bottom w:val="none" w:sz="0" w:space="0" w:color="auto"/>
                        <w:right w:val="none" w:sz="0" w:space="0" w:color="auto"/>
                      </w:divBdr>
                      <w:divsChild>
                        <w:div w:id="1939369653">
                          <w:marLeft w:val="0"/>
                          <w:marRight w:val="0"/>
                          <w:marTop w:val="0"/>
                          <w:marBottom w:val="0"/>
                          <w:divBdr>
                            <w:top w:val="none" w:sz="0" w:space="0" w:color="auto"/>
                            <w:left w:val="none" w:sz="0" w:space="0" w:color="auto"/>
                            <w:bottom w:val="none" w:sz="0" w:space="0" w:color="auto"/>
                            <w:right w:val="none" w:sz="0" w:space="0" w:color="auto"/>
                          </w:divBdr>
                        </w:div>
                      </w:divsChild>
                    </w:div>
                    <w:div w:id="7216232">
                      <w:marLeft w:val="0"/>
                      <w:marRight w:val="0"/>
                      <w:marTop w:val="0"/>
                      <w:marBottom w:val="0"/>
                      <w:divBdr>
                        <w:top w:val="none" w:sz="0" w:space="0" w:color="auto"/>
                        <w:left w:val="none" w:sz="0" w:space="0" w:color="auto"/>
                        <w:bottom w:val="none" w:sz="0" w:space="0" w:color="auto"/>
                        <w:right w:val="none" w:sz="0" w:space="0" w:color="auto"/>
                      </w:divBdr>
                      <w:divsChild>
                        <w:div w:id="45325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116353">
                  <w:marLeft w:val="0"/>
                  <w:marRight w:val="0"/>
                  <w:marTop w:val="0"/>
                  <w:marBottom w:val="0"/>
                  <w:divBdr>
                    <w:top w:val="none" w:sz="0" w:space="0" w:color="auto"/>
                    <w:left w:val="none" w:sz="0" w:space="0" w:color="auto"/>
                    <w:bottom w:val="none" w:sz="0" w:space="0" w:color="auto"/>
                    <w:right w:val="none" w:sz="0" w:space="0" w:color="auto"/>
                  </w:divBdr>
                  <w:divsChild>
                    <w:div w:id="1366296766">
                      <w:marLeft w:val="0"/>
                      <w:marRight w:val="0"/>
                      <w:marTop w:val="0"/>
                      <w:marBottom w:val="0"/>
                      <w:divBdr>
                        <w:top w:val="none" w:sz="0" w:space="0" w:color="auto"/>
                        <w:left w:val="none" w:sz="0" w:space="0" w:color="auto"/>
                        <w:bottom w:val="none" w:sz="0" w:space="0" w:color="auto"/>
                        <w:right w:val="none" w:sz="0" w:space="0" w:color="auto"/>
                      </w:divBdr>
                    </w:div>
                  </w:divsChild>
                </w:div>
                <w:div w:id="1239710830">
                  <w:marLeft w:val="0"/>
                  <w:marRight w:val="0"/>
                  <w:marTop w:val="0"/>
                  <w:marBottom w:val="0"/>
                  <w:divBdr>
                    <w:top w:val="none" w:sz="0" w:space="0" w:color="auto"/>
                    <w:left w:val="none" w:sz="0" w:space="0" w:color="auto"/>
                    <w:bottom w:val="none" w:sz="0" w:space="0" w:color="auto"/>
                    <w:right w:val="none" w:sz="0" w:space="0" w:color="auto"/>
                  </w:divBdr>
                  <w:divsChild>
                    <w:div w:id="177618637">
                      <w:marLeft w:val="0"/>
                      <w:marRight w:val="0"/>
                      <w:marTop w:val="0"/>
                      <w:marBottom w:val="0"/>
                      <w:divBdr>
                        <w:top w:val="none" w:sz="0" w:space="0" w:color="auto"/>
                        <w:left w:val="none" w:sz="0" w:space="0" w:color="auto"/>
                        <w:bottom w:val="none" w:sz="0" w:space="0" w:color="auto"/>
                        <w:right w:val="none" w:sz="0" w:space="0" w:color="auto"/>
                      </w:divBdr>
                    </w:div>
                  </w:divsChild>
                </w:div>
                <w:div w:id="1927155063">
                  <w:marLeft w:val="0"/>
                  <w:marRight w:val="0"/>
                  <w:marTop w:val="0"/>
                  <w:marBottom w:val="0"/>
                  <w:divBdr>
                    <w:top w:val="none" w:sz="0" w:space="0" w:color="auto"/>
                    <w:left w:val="none" w:sz="0" w:space="0" w:color="auto"/>
                    <w:bottom w:val="none" w:sz="0" w:space="0" w:color="auto"/>
                    <w:right w:val="none" w:sz="0" w:space="0" w:color="auto"/>
                  </w:divBdr>
                  <w:divsChild>
                    <w:div w:id="1113011410">
                      <w:marLeft w:val="0"/>
                      <w:marRight w:val="0"/>
                      <w:marTop w:val="0"/>
                      <w:marBottom w:val="0"/>
                      <w:divBdr>
                        <w:top w:val="none" w:sz="0" w:space="0" w:color="auto"/>
                        <w:left w:val="none" w:sz="0" w:space="0" w:color="auto"/>
                        <w:bottom w:val="none" w:sz="0" w:space="0" w:color="auto"/>
                        <w:right w:val="none" w:sz="0" w:space="0" w:color="auto"/>
                      </w:divBdr>
                    </w:div>
                  </w:divsChild>
                </w:div>
                <w:div w:id="1767264901">
                  <w:marLeft w:val="0"/>
                  <w:marRight w:val="0"/>
                  <w:marTop w:val="0"/>
                  <w:marBottom w:val="0"/>
                  <w:divBdr>
                    <w:top w:val="none" w:sz="0" w:space="0" w:color="auto"/>
                    <w:left w:val="none" w:sz="0" w:space="0" w:color="auto"/>
                    <w:bottom w:val="none" w:sz="0" w:space="0" w:color="auto"/>
                    <w:right w:val="none" w:sz="0" w:space="0" w:color="auto"/>
                  </w:divBdr>
                  <w:divsChild>
                    <w:div w:id="501893749">
                      <w:marLeft w:val="0"/>
                      <w:marRight w:val="0"/>
                      <w:marTop w:val="0"/>
                      <w:marBottom w:val="0"/>
                      <w:divBdr>
                        <w:top w:val="none" w:sz="0" w:space="0" w:color="auto"/>
                        <w:left w:val="none" w:sz="0" w:space="0" w:color="auto"/>
                        <w:bottom w:val="none" w:sz="0" w:space="0" w:color="auto"/>
                        <w:right w:val="none" w:sz="0" w:space="0" w:color="auto"/>
                      </w:divBdr>
                    </w:div>
                    <w:div w:id="2109689120">
                      <w:marLeft w:val="0"/>
                      <w:marRight w:val="0"/>
                      <w:marTop w:val="0"/>
                      <w:marBottom w:val="0"/>
                      <w:divBdr>
                        <w:top w:val="single" w:sz="6" w:space="2" w:color="000000"/>
                        <w:left w:val="none" w:sz="0" w:space="0" w:color="auto"/>
                        <w:bottom w:val="none" w:sz="0" w:space="2" w:color="auto"/>
                        <w:right w:val="none" w:sz="0" w:space="0" w:color="auto"/>
                      </w:divBdr>
                    </w:div>
                  </w:divsChild>
                </w:div>
              </w:divsChild>
            </w:div>
            <w:div w:id="1889293027">
              <w:marLeft w:val="0"/>
              <w:marRight w:val="0"/>
              <w:marTop w:val="0"/>
              <w:marBottom w:val="0"/>
              <w:divBdr>
                <w:top w:val="none" w:sz="0" w:space="0" w:color="auto"/>
                <w:left w:val="none" w:sz="0" w:space="0" w:color="auto"/>
                <w:bottom w:val="none" w:sz="0" w:space="0" w:color="auto"/>
                <w:right w:val="none" w:sz="0" w:space="0" w:color="auto"/>
              </w:divBdr>
              <w:divsChild>
                <w:div w:id="243103773">
                  <w:marLeft w:val="0"/>
                  <w:marRight w:val="0"/>
                  <w:marTop w:val="240"/>
                  <w:marBottom w:val="240"/>
                  <w:divBdr>
                    <w:top w:val="none" w:sz="0" w:space="0" w:color="auto"/>
                    <w:left w:val="none" w:sz="0" w:space="0" w:color="auto"/>
                    <w:bottom w:val="none" w:sz="0" w:space="0" w:color="auto"/>
                    <w:right w:val="none" w:sz="0" w:space="0" w:color="auto"/>
                  </w:divBdr>
                </w:div>
                <w:div w:id="722365733">
                  <w:marLeft w:val="0"/>
                  <w:marRight w:val="0"/>
                  <w:marTop w:val="0"/>
                  <w:marBottom w:val="0"/>
                  <w:divBdr>
                    <w:top w:val="none" w:sz="0" w:space="0" w:color="auto"/>
                    <w:left w:val="none" w:sz="0" w:space="0" w:color="auto"/>
                    <w:bottom w:val="none" w:sz="0" w:space="0" w:color="auto"/>
                    <w:right w:val="none" w:sz="0" w:space="0" w:color="auto"/>
                  </w:divBdr>
                </w:div>
                <w:div w:id="532767676">
                  <w:marLeft w:val="0"/>
                  <w:marRight w:val="0"/>
                  <w:marTop w:val="0"/>
                  <w:marBottom w:val="0"/>
                  <w:divBdr>
                    <w:top w:val="none" w:sz="0" w:space="0" w:color="auto"/>
                    <w:left w:val="none" w:sz="0" w:space="0" w:color="auto"/>
                    <w:bottom w:val="none" w:sz="0" w:space="0" w:color="auto"/>
                    <w:right w:val="none" w:sz="0" w:space="0" w:color="auto"/>
                  </w:divBdr>
                  <w:divsChild>
                    <w:div w:id="1113355223">
                      <w:marLeft w:val="0"/>
                      <w:marRight w:val="0"/>
                      <w:marTop w:val="0"/>
                      <w:marBottom w:val="0"/>
                      <w:divBdr>
                        <w:top w:val="none" w:sz="0" w:space="0" w:color="auto"/>
                        <w:left w:val="none" w:sz="0" w:space="0" w:color="auto"/>
                        <w:bottom w:val="none" w:sz="0" w:space="0" w:color="auto"/>
                        <w:right w:val="none" w:sz="0" w:space="0" w:color="auto"/>
                      </w:divBdr>
                    </w:div>
                  </w:divsChild>
                </w:div>
                <w:div w:id="730692991">
                  <w:marLeft w:val="0"/>
                  <w:marRight w:val="0"/>
                  <w:marTop w:val="0"/>
                  <w:marBottom w:val="0"/>
                  <w:divBdr>
                    <w:top w:val="none" w:sz="0" w:space="0" w:color="auto"/>
                    <w:left w:val="none" w:sz="0" w:space="0" w:color="auto"/>
                    <w:bottom w:val="none" w:sz="0" w:space="0" w:color="auto"/>
                    <w:right w:val="none" w:sz="0" w:space="0" w:color="auto"/>
                  </w:divBdr>
                  <w:divsChild>
                    <w:div w:id="1198349269">
                      <w:marLeft w:val="0"/>
                      <w:marRight w:val="0"/>
                      <w:marTop w:val="0"/>
                      <w:marBottom w:val="0"/>
                      <w:divBdr>
                        <w:top w:val="none" w:sz="0" w:space="0" w:color="auto"/>
                        <w:left w:val="none" w:sz="0" w:space="0" w:color="auto"/>
                        <w:bottom w:val="none" w:sz="0" w:space="0" w:color="auto"/>
                        <w:right w:val="none" w:sz="0" w:space="0" w:color="auto"/>
                      </w:divBdr>
                    </w:div>
                  </w:divsChild>
                </w:div>
                <w:div w:id="240024836">
                  <w:marLeft w:val="0"/>
                  <w:marRight w:val="0"/>
                  <w:marTop w:val="0"/>
                  <w:marBottom w:val="0"/>
                  <w:divBdr>
                    <w:top w:val="none" w:sz="0" w:space="0" w:color="auto"/>
                    <w:left w:val="none" w:sz="0" w:space="0" w:color="auto"/>
                    <w:bottom w:val="none" w:sz="0" w:space="0" w:color="auto"/>
                    <w:right w:val="none" w:sz="0" w:space="0" w:color="auto"/>
                  </w:divBdr>
                  <w:divsChild>
                    <w:div w:id="292443286">
                      <w:marLeft w:val="0"/>
                      <w:marRight w:val="0"/>
                      <w:marTop w:val="0"/>
                      <w:marBottom w:val="0"/>
                      <w:divBdr>
                        <w:top w:val="none" w:sz="0" w:space="0" w:color="auto"/>
                        <w:left w:val="none" w:sz="0" w:space="0" w:color="auto"/>
                        <w:bottom w:val="none" w:sz="0" w:space="0" w:color="auto"/>
                        <w:right w:val="none" w:sz="0" w:space="0" w:color="auto"/>
                      </w:divBdr>
                    </w:div>
                  </w:divsChild>
                </w:div>
                <w:div w:id="566376546">
                  <w:marLeft w:val="0"/>
                  <w:marRight w:val="0"/>
                  <w:marTop w:val="0"/>
                  <w:marBottom w:val="0"/>
                  <w:divBdr>
                    <w:top w:val="none" w:sz="0" w:space="0" w:color="auto"/>
                    <w:left w:val="none" w:sz="0" w:space="0" w:color="auto"/>
                    <w:bottom w:val="none" w:sz="0" w:space="0" w:color="auto"/>
                    <w:right w:val="none" w:sz="0" w:space="0" w:color="auto"/>
                  </w:divBdr>
                  <w:divsChild>
                    <w:div w:id="934677229">
                      <w:marLeft w:val="0"/>
                      <w:marRight w:val="0"/>
                      <w:marTop w:val="0"/>
                      <w:marBottom w:val="0"/>
                      <w:divBdr>
                        <w:top w:val="none" w:sz="0" w:space="0" w:color="auto"/>
                        <w:left w:val="none" w:sz="0" w:space="0" w:color="auto"/>
                        <w:bottom w:val="none" w:sz="0" w:space="0" w:color="auto"/>
                        <w:right w:val="none" w:sz="0" w:space="0" w:color="auto"/>
                      </w:divBdr>
                    </w:div>
                  </w:divsChild>
                </w:div>
                <w:div w:id="1949120133">
                  <w:marLeft w:val="0"/>
                  <w:marRight w:val="0"/>
                  <w:marTop w:val="0"/>
                  <w:marBottom w:val="0"/>
                  <w:divBdr>
                    <w:top w:val="none" w:sz="0" w:space="0" w:color="auto"/>
                    <w:left w:val="none" w:sz="0" w:space="0" w:color="auto"/>
                    <w:bottom w:val="none" w:sz="0" w:space="0" w:color="auto"/>
                    <w:right w:val="none" w:sz="0" w:space="0" w:color="auto"/>
                  </w:divBdr>
                  <w:divsChild>
                    <w:div w:id="718355954">
                      <w:marLeft w:val="0"/>
                      <w:marRight w:val="0"/>
                      <w:marTop w:val="0"/>
                      <w:marBottom w:val="0"/>
                      <w:divBdr>
                        <w:top w:val="none" w:sz="0" w:space="0" w:color="auto"/>
                        <w:left w:val="none" w:sz="0" w:space="0" w:color="auto"/>
                        <w:bottom w:val="none" w:sz="0" w:space="0" w:color="auto"/>
                        <w:right w:val="none" w:sz="0" w:space="0" w:color="auto"/>
                      </w:divBdr>
                    </w:div>
                  </w:divsChild>
                </w:div>
                <w:div w:id="1778719220">
                  <w:marLeft w:val="0"/>
                  <w:marRight w:val="0"/>
                  <w:marTop w:val="0"/>
                  <w:marBottom w:val="0"/>
                  <w:divBdr>
                    <w:top w:val="none" w:sz="0" w:space="0" w:color="auto"/>
                    <w:left w:val="none" w:sz="0" w:space="0" w:color="auto"/>
                    <w:bottom w:val="none" w:sz="0" w:space="0" w:color="auto"/>
                    <w:right w:val="none" w:sz="0" w:space="0" w:color="auto"/>
                  </w:divBdr>
                  <w:divsChild>
                    <w:div w:id="377439086">
                      <w:marLeft w:val="0"/>
                      <w:marRight w:val="0"/>
                      <w:marTop w:val="0"/>
                      <w:marBottom w:val="0"/>
                      <w:divBdr>
                        <w:top w:val="none" w:sz="0" w:space="0" w:color="auto"/>
                        <w:left w:val="none" w:sz="0" w:space="0" w:color="auto"/>
                        <w:bottom w:val="none" w:sz="0" w:space="0" w:color="auto"/>
                        <w:right w:val="none" w:sz="0" w:space="0" w:color="auto"/>
                      </w:divBdr>
                    </w:div>
                  </w:divsChild>
                </w:div>
                <w:div w:id="173571734">
                  <w:marLeft w:val="0"/>
                  <w:marRight w:val="0"/>
                  <w:marTop w:val="0"/>
                  <w:marBottom w:val="0"/>
                  <w:divBdr>
                    <w:top w:val="none" w:sz="0" w:space="0" w:color="auto"/>
                    <w:left w:val="none" w:sz="0" w:space="0" w:color="auto"/>
                    <w:bottom w:val="none" w:sz="0" w:space="0" w:color="auto"/>
                    <w:right w:val="none" w:sz="0" w:space="0" w:color="auto"/>
                  </w:divBdr>
                  <w:divsChild>
                    <w:div w:id="977035538">
                      <w:marLeft w:val="0"/>
                      <w:marRight w:val="0"/>
                      <w:marTop w:val="0"/>
                      <w:marBottom w:val="0"/>
                      <w:divBdr>
                        <w:top w:val="none" w:sz="0" w:space="0" w:color="auto"/>
                        <w:left w:val="none" w:sz="0" w:space="0" w:color="auto"/>
                        <w:bottom w:val="none" w:sz="0" w:space="0" w:color="auto"/>
                        <w:right w:val="none" w:sz="0" w:space="0" w:color="auto"/>
                      </w:divBdr>
                    </w:div>
                  </w:divsChild>
                </w:div>
                <w:div w:id="1618560781">
                  <w:marLeft w:val="0"/>
                  <w:marRight w:val="0"/>
                  <w:marTop w:val="0"/>
                  <w:marBottom w:val="0"/>
                  <w:divBdr>
                    <w:top w:val="none" w:sz="0" w:space="0" w:color="auto"/>
                    <w:left w:val="none" w:sz="0" w:space="0" w:color="auto"/>
                    <w:bottom w:val="none" w:sz="0" w:space="0" w:color="auto"/>
                    <w:right w:val="none" w:sz="0" w:space="0" w:color="auto"/>
                  </w:divBdr>
                  <w:divsChild>
                    <w:div w:id="1574580019">
                      <w:marLeft w:val="0"/>
                      <w:marRight w:val="0"/>
                      <w:marTop w:val="0"/>
                      <w:marBottom w:val="0"/>
                      <w:divBdr>
                        <w:top w:val="none" w:sz="0" w:space="0" w:color="auto"/>
                        <w:left w:val="none" w:sz="0" w:space="0" w:color="auto"/>
                        <w:bottom w:val="none" w:sz="0" w:space="0" w:color="auto"/>
                        <w:right w:val="none" w:sz="0" w:space="0" w:color="auto"/>
                      </w:divBdr>
                    </w:div>
                  </w:divsChild>
                </w:div>
                <w:div w:id="1605530520">
                  <w:marLeft w:val="0"/>
                  <w:marRight w:val="0"/>
                  <w:marTop w:val="0"/>
                  <w:marBottom w:val="0"/>
                  <w:divBdr>
                    <w:top w:val="none" w:sz="0" w:space="0" w:color="auto"/>
                    <w:left w:val="none" w:sz="0" w:space="0" w:color="auto"/>
                    <w:bottom w:val="none" w:sz="0" w:space="0" w:color="auto"/>
                    <w:right w:val="none" w:sz="0" w:space="0" w:color="auto"/>
                  </w:divBdr>
                  <w:divsChild>
                    <w:div w:id="1316253092">
                      <w:marLeft w:val="0"/>
                      <w:marRight w:val="0"/>
                      <w:marTop w:val="0"/>
                      <w:marBottom w:val="0"/>
                      <w:divBdr>
                        <w:top w:val="none" w:sz="0" w:space="0" w:color="auto"/>
                        <w:left w:val="none" w:sz="0" w:space="0" w:color="auto"/>
                        <w:bottom w:val="none" w:sz="0" w:space="0" w:color="auto"/>
                        <w:right w:val="none" w:sz="0" w:space="0" w:color="auto"/>
                      </w:divBdr>
                    </w:div>
                  </w:divsChild>
                </w:div>
                <w:div w:id="1541285995">
                  <w:marLeft w:val="0"/>
                  <w:marRight w:val="0"/>
                  <w:marTop w:val="0"/>
                  <w:marBottom w:val="0"/>
                  <w:divBdr>
                    <w:top w:val="none" w:sz="0" w:space="0" w:color="auto"/>
                    <w:left w:val="none" w:sz="0" w:space="0" w:color="auto"/>
                    <w:bottom w:val="none" w:sz="0" w:space="0" w:color="auto"/>
                    <w:right w:val="none" w:sz="0" w:space="0" w:color="auto"/>
                  </w:divBdr>
                  <w:divsChild>
                    <w:div w:id="1201742239">
                      <w:marLeft w:val="0"/>
                      <w:marRight w:val="0"/>
                      <w:marTop w:val="0"/>
                      <w:marBottom w:val="0"/>
                      <w:divBdr>
                        <w:top w:val="none" w:sz="0" w:space="0" w:color="auto"/>
                        <w:left w:val="none" w:sz="0" w:space="0" w:color="auto"/>
                        <w:bottom w:val="none" w:sz="0" w:space="0" w:color="auto"/>
                        <w:right w:val="none" w:sz="0" w:space="0" w:color="auto"/>
                      </w:divBdr>
                    </w:div>
                  </w:divsChild>
                </w:div>
                <w:div w:id="164561136">
                  <w:marLeft w:val="0"/>
                  <w:marRight w:val="0"/>
                  <w:marTop w:val="0"/>
                  <w:marBottom w:val="0"/>
                  <w:divBdr>
                    <w:top w:val="none" w:sz="0" w:space="0" w:color="auto"/>
                    <w:left w:val="none" w:sz="0" w:space="0" w:color="auto"/>
                    <w:bottom w:val="none" w:sz="0" w:space="0" w:color="auto"/>
                    <w:right w:val="none" w:sz="0" w:space="0" w:color="auto"/>
                  </w:divBdr>
                  <w:divsChild>
                    <w:div w:id="51415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939919">
              <w:marLeft w:val="0"/>
              <w:marRight w:val="0"/>
              <w:marTop w:val="0"/>
              <w:marBottom w:val="0"/>
              <w:divBdr>
                <w:top w:val="none" w:sz="0" w:space="0" w:color="auto"/>
                <w:left w:val="none" w:sz="0" w:space="0" w:color="auto"/>
                <w:bottom w:val="none" w:sz="0" w:space="0" w:color="auto"/>
                <w:right w:val="none" w:sz="0" w:space="0" w:color="auto"/>
              </w:divBdr>
              <w:divsChild>
                <w:div w:id="1975795573">
                  <w:marLeft w:val="0"/>
                  <w:marRight w:val="0"/>
                  <w:marTop w:val="240"/>
                  <w:marBottom w:val="240"/>
                  <w:divBdr>
                    <w:top w:val="none" w:sz="0" w:space="0" w:color="auto"/>
                    <w:left w:val="none" w:sz="0" w:space="0" w:color="auto"/>
                    <w:bottom w:val="none" w:sz="0" w:space="0" w:color="auto"/>
                    <w:right w:val="none" w:sz="0" w:space="0" w:color="auto"/>
                  </w:divBdr>
                </w:div>
                <w:div w:id="393939446">
                  <w:marLeft w:val="0"/>
                  <w:marRight w:val="0"/>
                  <w:marTop w:val="0"/>
                  <w:marBottom w:val="0"/>
                  <w:divBdr>
                    <w:top w:val="none" w:sz="0" w:space="0" w:color="auto"/>
                    <w:left w:val="none" w:sz="0" w:space="0" w:color="auto"/>
                    <w:bottom w:val="none" w:sz="0" w:space="0" w:color="auto"/>
                    <w:right w:val="none" w:sz="0" w:space="0" w:color="auto"/>
                  </w:divBdr>
                  <w:divsChild>
                    <w:div w:id="1982617567">
                      <w:marLeft w:val="0"/>
                      <w:marRight w:val="0"/>
                      <w:marTop w:val="0"/>
                      <w:marBottom w:val="0"/>
                      <w:divBdr>
                        <w:top w:val="none" w:sz="0" w:space="0" w:color="auto"/>
                        <w:left w:val="none" w:sz="0" w:space="0" w:color="auto"/>
                        <w:bottom w:val="none" w:sz="0" w:space="0" w:color="auto"/>
                        <w:right w:val="none" w:sz="0" w:space="0" w:color="auto"/>
                      </w:divBdr>
                    </w:div>
                  </w:divsChild>
                </w:div>
                <w:div w:id="786630319">
                  <w:marLeft w:val="0"/>
                  <w:marRight w:val="0"/>
                  <w:marTop w:val="0"/>
                  <w:marBottom w:val="0"/>
                  <w:divBdr>
                    <w:top w:val="none" w:sz="0" w:space="0" w:color="auto"/>
                    <w:left w:val="none" w:sz="0" w:space="0" w:color="auto"/>
                    <w:bottom w:val="none" w:sz="0" w:space="0" w:color="auto"/>
                    <w:right w:val="none" w:sz="0" w:space="0" w:color="auto"/>
                  </w:divBdr>
                  <w:divsChild>
                    <w:div w:id="904606628">
                      <w:marLeft w:val="0"/>
                      <w:marRight w:val="0"/>
                      <w:marTop w:val="0"/>
                      <w:marBottom w:val="0"/>
                      <w:divBdr>
                        <w:top w:val="none" w:sz="0" w:space="0" w:color="auto"/>
                        <w:left w:val="none" w:sz="0" w:space="0" w:color="auto"/>
                        <w:bottom w:val="none" w:sz="0" w:space="0" w:color="auto"/>
                        <w:right w:val="none" w:sz="0" w:space="0" w:color="auto"/>
                      </w:divBdr>
                    </w:div>
                  </w:divsChild>
                </w:div>
                <w:div w:id="1317757672">
                  <w:marLeft w:val="0"/>
                  <w:marRight w:val="0"/>
                  <w:marTop w:val="0"/>
                  <w:marBottom w:val="0"/>
                  <w:divBdr>
                    <w:top w:val="none" w:sz="0" w:space="0" w:color="auto"/>
                    <w:left w:val="none" w:sz="0" w:space="0" w:color="auto"/>
                    <w:bottom w:val="none" w:sz="0" w:space="0" w:color="auto"/>
                    <w:right w:val="none" w:sz="0" w:space="0" w:color="auto"/>
                  </w:divBdr>
                  <w:divsChild>
                    <w:div w:id="23871926">
                      <w:marLeft w:val="0"/>
                      <w:marRight w:val="0"/>
                      <w:marTop w:val="0"/>
                      <w:marBottom w:val="0"/>
                      <w:divBdr>
                        <w:top w:val="none" w:sz="0" w:space="0" w:color="auto"/>
                        <w:left w:val="none" w:sz="0" w:space="0" w:color="auto"/>
                        <w:bottom w:val="none" w:sz="0" w:space="0" w:color="auto"/>
                        <w:right w:val="none" w:sz="0" w:space="0" w:color="auto"/>
                      </w:divBdr>
                    </w:div>
                    <w:div w:id="149757929">
                      <w:marLeft w:val="0"/>
                      <w:marRight w:val="0"/>
                      <w:marTop w:val="0"/>
                      <w:marBottom w:val="0"/>
                      <w:divBdr>
                        <w:top w:val="none" w:sz="0" w:space="0" w:color="auto"/>
                        <w:left w:val="none" w:sz="0" w:space="0" w:color="auto"/>
                        <w:bottom w:val="none" w:sz="0" w:space="0" w:color="auto"/>
                        <w:right w:val="none" w:sz="0" w:space="0" w:color="auto"/>
                      </w:divBdr>
                    </w:div>
                  </w:divsChild>
                </w:div>
                <w:div w:id="1951356772">
                  <w:marLeft w:val="0"/>
                  <w:marRight w:val="0"/>
                  <w:marTop w:val="0"/>
                  <w:marBottom w:val="0"/>
                  <w:divBdr>
                    <w:top w:val="none" w:sz="0" w:space="0" w:color="auto"/>
                    <w:left w:val="none" w:sz="0" w:space="0" w:color="auto"/>
                    <w:bottom w:val="none" w:sz="0" w:space="0" w:color="auto"/>
                    <w:right w:val="none" w:sz="0" w:space="0" w:color="auto"/>
                  </w:divBdr>
                  <w:divsChild>
                    <w:div w:id="275522462">
                      <w:marLeft w:val="0"/>
                      <w:marRight w:val="0"/>
                      <w:marTop w:val="0"/>
                      <w:marBottom w:val="0"/>
                      <w:divBdr>
                        <w:top w:val="none" w:sz="0" w:space="0" w:color="auto"/>
                        <w:left w:val="none" w:sz="0" w:space="0" w:color="auto"/>
                        <w:bottom w:val="none" w:sz="0" w:space="0" w:color="auto"/>
                        <w:right w:val="none" w:sz="0" w:space="0" w:color="auto"/>
                      </w:divBdr>
                    </w:div>
                  </w:divsChild>
                </w:div>
                <w:div w:id="1660377038">
                  <w:marLeft w:val="0"/>
                  <w:marRight w:val="0"/>
                  <w:marTop w:val="0"/>
                  <w:marBottom w:val="0"/>
                  <w:divBdr>
                    <w:top w:val="none" w:sz="0" w:space="0" w:color="auto"/>
                    <w:left w:val="none" w:sz="0" w:space="0" w:color="auto"/>
                    <w:bottom w:val="none" w:sz="0" w:space="0" w:color="auto"/>
                    <w:right w:val="none" w:sz="0" w:space="0" w:color="auto"/>
                  </w:divBdr>
                  <w:divsChild>
                    <w:div w:id="731467683">
                      <w:marLeft w:val="0"/>
                      <w:marRight w:val="0"/>
                      <w:marTop w:val="0"/>
                      <w:marBottom w:val="0"/>
                      <w:divBdr>
                        <w:top w:val="none" w:sz="0" w:space="0" w:color="auto"/>
                        <w:left w:val="none" w:sz="0" w:space="0" w:color="auto"/>
                        <w:bottom w:val="none" w:sz="0" w:space="0" w:color="auto"/>
                        <w:right w:val="none" w:sz="0" w:space="0" w:color="auto"/>
                      </w:divBdr>
                    </w:div>
                    <w:div w:id="1245840223">
                      <w:marLeft w:val="0"/>
                      <w:marRight w:val="0"/>
                      <w:marTop w:val="0"/>
                      <w:marBottom w:val="0"/>
                      <w:divBdr>
                        <w:top w:val="none" w:sz="0" w:space="0" w:color="auto"/>
                        <w:left w:val="none" w:sz="0" w:space="0" w:color="auto"/>
                        <w:bottom w:val="none" w:sz="0" w:space="0" w:color="auto"/>
                        <w:right w:val="none" w:sz="0" w:space="0" w:color="auto"/>
                      </w:divBdr>
                    </w:div>
                  </w:divsChild>
                </w:div>
                <w:div w:id="1734349092">
                  <w:marLeft w:val="0"/>
                  <w:marRight w:val="0"/>
                  <w:marTop w:val="0"/>
                  <w:marBottom w:val="0"/>
                  <w:divBdr>
                    <w:top w:val="none" w:sz="0" w:space="0" w:color="auto"/>
                    <w:left w:val="none" w:sz="0" w:space="0" w:color="auto"/>
                    <w:bottom w:val="none" w:sz="0" w:space="0" w:color="auto"/>
                    <w:right w:val="none" w:sz="0" w:space="0" w:color="auto"/>
                  </w:divBdr>
                  <w:divsChild>
                    <w:div w:id="638219915">
                      <w:marLeft w:val="0"/>
                      <w:marRight w:val="0"/>
                      <w:marTop w:val="0"/>
                      <w:marBottom w:val="0"/>
                      <w:divBdr>
                        <w:top w:val="none" w:sz="0" w:space="0" w:color="auto"/>
                        <w:left w:val="none" w:sz="0" w:space="0" w:color="auto"/>
                        <w:bottom w:val="none" w:sz="0" w:space="0" w:color="auto"/>
                        <w:right w:val="none" w:sz="0" w:space="0" w:color="auto"/>
                      </w:divBdr>
                    </w:div>
                    <w:div w:id="1715278358">
                      <w:marLeft w:val="0"/>
                      <w:marRight w:val="0"/>
                      <w:marTop w:val="0"/>
                      <w:marBottom w:val="0"/>
                      <w:divBdr>
                        <w:top w:val="none" w:sz="0" w:space="0" w:color="auto"/>
                        <w:left w:val="none" w:sz="0" w:space="0" w:color="auto"/>
                        <w:bottom w:val="none" w:sz="0" w:space="0" w:color="auto"/>
                        <w:right w:val="none" w:sz="0" w:space="0" w:color="auto"/>
                      </w:divBdr>
                    </w:div>
                  </w:divsChild>
                </w:div>
                <w:div w:id="868953861">
                  <w:marLeft w:val="0"/>
                  <w:marRight w:val="0"/>
                  <w:marTop w:val="0"/>
                  <w:marBottom w:val="0"/>
                  <w:divBdr>
                    <w:top w:val="none" w:sz="0" w:space="0" w:color="auto"/>
                    <w:left w:val="none" w:sz="0" w:space="0" w:color="auto"/>
                    <w:bottom w:val="none" w:sz="0" w:space="0" w:color="auto"/>
                    <w:right w:val="none" w:sz="0" w:space="0" w:color="auto"/>
                  </w:divBdr>
                  <w:divsChild>
                    <w:div w:id="76804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028552">
          <w:marLeft w:val="0"/>
          <w:marRight w:val="0"/>
          <w:marTop w:val="0"/>
          <w:marBottom w:val="0"/>
          <w:divBdr>
            <w:top w:val="none" w:sz="0" w:space="0" w:color="auto"/>
            <w:left w:val="none" w:sz="0" w:space="0" w:color="auto"/>
            <w:bottom w:val="none" w:sz="0" w:space="0" w:color="auto"/>
            <w:right w:val="none" w:sz="0" w:space="0" w:color="auto"/>
          </w:divBdr>
          <w:divsChild>
            <w:div w:id="1204055583">
              <w:marLeft w:val="0"/>
              <w:marRight w:val="0"/>
              <w:marTop w:val="480"/>
              <w:marBottom w:val="240"/>
              <w:divBdr>
                <w:top w:val="none" w:sz="0" w:space="0" w:color="auto"/>
                <w:left w:val="none" w:sz="0" w:space="0" w:color="auto"/>
                <w:bottom w:val="none" w:sz="0" w:space="0" w:color="auto"/>
                <w:right w:val="none" w:sz="0" w:space="0" w:color="auto"/>
              </w:divBdr>
            </w:div>
            <w:div w:id="1631665474">
              <w:marLeft w:val="0"/>
              <w:marRight w:val="0"/>
              <w:marTop w:val="0"/>
              <w:marBottom w:val="0"/>
              <w:divBdr>
                <w:top w:val="none" w:sz="0" w:space="0" w:color="auto"/>
                <w:left w:val="none" w:sz="0" w:space="0" w:color="auto"/>
                <w:bottom w:val="none" w:sz="0" w:space="0" w:color="auto"/>
                <w:right w:val="none" w:sz="0" w:space="0" w:color="auto"/>
              </w:divBdr>
              <w:divsChild>
                <w:div w:id="1058822802">
                  <w:marLeft w:val="0"/>
                  <w:marRight w:val="0"/>
                  <w:marTop w:val="240"/>
                  <w:marBottom w:val="240"/>
                  <w:divBdr>
                    <w:top w:val="none" w:sz="0" w:space="0" w:color="auto"/>
                    <w:left w:val="none" w:sz="0" w:space="0" w:color="auto"/>
                    <w:bottom w:val="none" w:sz="0" w:space="0" w:color="auto"/>
                    <w:right w:val="none" w:sz="0" w:space="0" w:color="auto"/>
                  </w:divBdr>
                </w:div>
                <w:div w:id="1997759431">
                  <w:marLeft w:val="0"/>
                  <w:marRight w:val="0"/>
                  <w:marTop w:val="0"/>
                  <w:marBottom w:val="0"/>
                  <w:divBdr>
                    <w:top w:val="none" w:sz="0" w:space="0" w:color="auto"/>
                    <w:left w:val="none" w:sz="0" w:space="0" w:color="auto"/>
                    <w:bottom w:val="none" w:sz="0" w:space="0" w:color="auto"/>
                    <w:right w:val="none" w:sz="0" w:space="0" w:color="auto"/>
                  </w:divBdr>
                  <w:divsChild>
                    <w:div w:id="1185825353">
                      <w:marLeft w:val="0"/>
                      <w:marRight w:val="0"/>
                      <w:marTop w:val="0"/>
                      <w:marBottom w:val="0"/>
                      <w:divBdr>
                        <w:top w:val="none" w:sz="0" w:space="0" w:color="auto"/>
                        <w:left w:val="none" w:sz="0" w:space="0" w:color="auto"/>
                        <w:bottom w:val="none" w:sz="0" w:space="0" w:color="auto"/>
                        <w:right w:val="none" w:sz="0" w:space="0" w:color="auto"/>
                      </w:divBdr>
                    </w:div>
                    <w:div w:id="1159879499">
                      <w:marLeft w:val="0"/>
                      <w:marRight w:val="0"/>
                      <w:marTop w:val="0"/>
                      <w:marBottom w:val="0"/>
                      <w:divBdr>
                        <w:top w:val="none" w:sz="0" w:space="0" w:color="auto"/>
                        <w:left w:val="none" w:sz="0" w:space="0" w:color="auto"/>
                        <w:bottom w:val="none" w:sz="0" w:space="0" w:color="auto"/>
                        <w:right w:val="none" w:sz="0" w:space="0" w:color="auto"/>
                      </w:divBdr>
                      <w:divsChild>
                        <w:div w:id="342247678">
                          <w:marLeft w:val="0"/>
                          <w:marRight w:val="0"/>
                          <w:marTop w:val="0"/>
                          <w:marBottom w:val="0"/>
                          <w:divBdr>
                            <w:top w:val="none" w:sz="0" w:space="0" w:color="auto"/>
                            <w:left w:val="none" w:sz="0" w:space="0" w:color="auto"/>
                            <w:bottom w:val="none" w:sz="0" w:space="0" w:color="auto"/>
                            <w:right w:val="none" w:sz="0" w:space="0" w:color="auto"/>
                          </w:divBdr>
                        </w:div>
                      </w:divsChild>
                    </w:div>
                    <w:div w:id="1155606753">
                      <w:marLeft w:val="0"/>
                      <w:marRight w:val="0"/>
                      <w:marTop w:val="0"/>
                      <w:marBottom w:val="0"/>
                      <w:divBdr>
                        <w:top w:val="none" w:sz="0" w:space="0" w:color="auto"/>
                        <w:left w:val="none" w:sz="0" w:space="0" w:color="auto"/>
                        <w:bottom w:val="none" w:sz="0" w:space="0" w:color="auto"/>
                        <w:right w:val="none" w:sz="0" w:space="0" w:color="auto"/>
                      </w:divBdr>
                      <w:divsChild>
                        <w:div w:id="1893225406">
                          <w:marLeft w:val="0"/>
                          <w:marRight w:val="0"/>
                          <w:marTop w:val="0"/>
                          <w:marBottom w:val="0"/>
                          <w:divBdr>
                            <w:top w:val="none" w:sz="0" w:space="0" w:color="auto"/>
                            <w:left w:val="none" w:sz="0" w:space="0" w:color="auto"/>
                            <w:bottom w:val="none" w:sz="0" w:space="0" w:color="auto"/>
                            <w:right w:val="none" w:sz="0" w:space="0" w:color="auto"/>
                          </w:divBdr>
                        </w:div>
                      </w:divsChild>
                    </w:div>
                    <w:div w:id="2144881489">
                      <w:marLeft w:val="0"/>
                      <w:marRight w:val="0"/>
                      <w:marTop w:val="0"/>
                      <w:marBottom w:val="0"/>
                      <w:divBdr>
                        <w:top w:val="none" w:sz="0" w:space="0" w:color="auto"/>
                        <w:left w:val="none" w:sz="0" w:space="0" w:color="auto"/>
                        <w:bottom w:val="none" w:sz="0" w:space="0" w:color="auto"/>
                        <w:right w:val="none" w:sz="0" w:space="0" w:color="auto"/>
                      </w:divBdr>
                      <w:divsChild>
                        <w:div w:id="1092552888">
                          <w:marLeft w:val="0"/>
                          <w:marRight w:val="0"/>
                          <w:marTop w:val="0"/>
                          <w:marBottom w:val="0"/>
                          <w:divBdr>
                            <w:top w:val="none" w:sz="0" w:space="0" w:color="auto"/>
                            <w:left w:val="none" w:sz="0" w:space="0" w:color="auto"/>
                            <w:bottom w:val="none" w:sz="0" w:space="0" w:color="auto"/>
                            <w:right w:val="none" w:sz="0" w:space="0" w:color="auto"/>
                          </w:divBdr>
                        </w:div>
                      </w:divsChild>
                    </w:div>
                    <w:div w:id="1388609045">
                      <w:marLeft w:val="0"/>
                      <w:marRight w:val="0"/>
                      <w:marTop w:val="0"/>
                      <w:marBottom w:val="0"/>
                      <w:divBdr>
                        <w:top w:val="none" w:sz="0" w:space="0" w:color="auto"/>
                        <w:left w:val="none" w:sz="0" w:space="0" w:color="auto"/>
                        <w:bottom w:val="none" w:sz="0" w:space="0" w:color="auto"/>
                        <w:right w:val="none" w:sz="0" w:space="0" w:color="auto"/>
                      </w:divBdr>
                      <w:divsChild>
                        <w:div w:id="1944874884">
                          <w:marLeft w:val="0"/>
                          <w:marRight w:val="0"/>
                          <w:marTop w:val="0"/>
                          <w:marBottom w:val="0"/>
                          <w:divBdr>
                            <w:top w:val="none" w:sz="0" w:space="0" w:color="auto"/>
                            <w:left w:val="none" w:sz="0" w:space="0" w:color="auto"/>
                            <w:bottom w:val="none" w:sz="0" w:space="0" w:color="auto"/>
                            <w:right w:val="none" w:sz="0" w:space="0" w:color="auto"/>
                          </w:divBdr>
                        </w:div>
                      </w:divsChild>
                    </w:div>
                    <w:div w:id="851988001">
                      <w:marLeft w:val="0"/>
                      <w:marRight w:val="0"/>
                      <w:marTop w:val="0"/>
                      <w:marBottom w:val="0"/>
                      <w:divBdr>
                        <w:top w:val="none" w:sz="0" w:space="0" w:color="auto"/>
                        <w:left w:val="none" w:sz="0" w:space="0" w:color="auto"/>
                        <w:bottom w:val="none" w:sz="0" w:space="0" w:color="auto"/>
                        <w:right w:val="none" w:sz="0" w:space="0" w:color="auto"/>
                      </w:divBdr>
                      <w:divsChild>
                        <w:div w:id="43891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810891">
                  <w:marLeft w:val="0"/>
                  <w:marRight w:val="0"/>
                  <w:marTop w:val="0"/>
                  <w:marBottom w:val="0"/>
                  <w:divBdr>
                    <w:top w:val="none" w:sz="0" w:space="0" w:color="auto"/>
                    <w:left w:val="none" w:sz="0" w:space="0" w:color="auto"/>
                    <w:bottom w:val="none" w:sz="0" w:space="0" w:color="auto"/>
                    <w:right w:val="none" w:sz="0" w:space="0" w:color="auto"/>
                  </w:divBdr>
                  <w:divsChild>
                    <w:div w:id="1671372742">
                      <w:marLeft w:val="0"/>
                      <w:marRight w:val="0"/>
                      <w:marTop w:val="0"/>
                      <w:marBottom w:val="0"/>
                      <w:divBdr>
                        <w:top w:val="none" w:sz="0" w:space="0" w:color="auto"/>
                        <w:left w:val="none" w:sz="0" w:space="0" w:color="auto"/>
                        <w:bottom w:val="none" w:sz="0" w:space="0" w:color="auto"/>
                        <w:right w:val="none" w:sz="0" w:space="0" w:color="auto"/>
                      </w:divBdr>
                    </w:div>
                    <w:div w:id="479002893">
                      <w:marLeft w:val="0"/>
                      <w:marRight w:val="0"/>
                      <w:marTop w:val="0"/>
                      <w:marBottom w:val="0"/>
                      <w:divBdr>
                        <w:top w:val="none" w:sz="0" w:space="0" w:color="auto"/>
                        <w:left w:val="none" w:sz="0" w:space="0" w:color="auto"/>
                        <w:bottom w:val="none" w:sz="0" w:space="0" w:color="auto"/>
                        <w:right w:val="none" w:sz="0" w:space="0" w:color="auto"/>
                      </w:divBdr>
                      <w:divsChild>
                        <w:div w:id="1873610036">
                          <w:marLeft w:val="0"/>
                          <w:marRight w:val="0"/>
                          <w:marTop w:val="0"/>
                          <w:marBottom w:val="0"/>
                          <w:divBdr>
                            <w:top w:val="none" w:sz="0" w:space="0" w:color="auto"/>
                            <w:left w:val="none" w:sz="0" w:space="0" w:color="auto"/>
                            <w:bottom w:val="none" w:sz="0" w:space="0" w:color="auto"/>
                            <w:right w:val="none" w:sz="0" w:space="0" w:color="auto"/>
                          </w:divBdr>
                        </w:div>
                      </w:divsChild>
                    </w:div>
                    <w:div w:id="15235210">
                      <w:marLeft w:val="0"/>
                      <w:marRight w:val="0"/>
                      <w:marTop w:val="0"/>
                      <w:marBottom w:val="0"/>
                      <w:divBdr>
                        <w:top w:val="none" w:sz="0" w:space="0" w:color="auto"/>
                        <w:left w:val="none" w:sz="0" w:space="0" w:color="auto"/>
                        <w:bottom w:val="none" w:sz="0" w:space="0" w:color="auto"/>
                        <w:right w:val="none" w:sz="0" w:space="0" w:color="auto"/>
                      </w:divBdr>
                      <w:divsChild>
                        <w:div w:id="1677072365">
                          <w:marLeft w:val="0"/>
                          <w:marRight w:val="0"/>
                          <w:marTop w:val="0"/>
                          <w:marBottom w:val="0"/>
                          <w:divBdr>
                            <w:top w:val="none" w:sz="0" w:space="0" w:color="auto"/>
                            <w:left w:val="none" w:sz="0" w:space="0" w:color="auto"/>
                            <w:bottom w:val="none" w:sz="0" w:space="0" w:color="auto"/>
                            <w:right w:val="none" w:sz="0" w:space="0" w:color="auto"/>
                          </w:divBdr>
                        </w:div>
                      </w:divsChild>
                    </w:div>
                    <w:div w:id="65031785">
                      <w:marLeft w:val="0"/>
                      <w:marRight w:val="0"/>
                      <w:marTop w:val="0"/>
                      <w:marBottom w:val="0"/>
                      <w:divBdr>
                        <w:top w:val="none" w:sz="0" w:space="0" w:color="auto"/>
                        <w:left w:val="none" w:sz="0" w:space="0" w:color="auto"/>
                        <w:bottom w:val="none" w:sz="0" w:space="0" w:color="auto"/>
                        <w:right w:val="none" w:sz="0" w:space="0" w:color="auto"/>
                      </w:divBdr>
                      <w:divsChild>
                        <w:div w:id="1876188543">
                          <w:marLeft w:val="0"/>
                          <w:marRight w:val="0"/>
                          <w:marTop w:val="0"/>
                          <w:marBottom w:val="0"/>
                          <w:divBdr>
                            <w:top w:val="none" w:sz="0" w:space="0" w:color="auto"/>
                            <w:left w:val="none" w:sz="0" w:space="0" w:color="auto"/>
                            <w:bottom w:val="none" w:sz="0" w:space="0" w:color="auto"/>
                            <w:right w:val="none" w:sz="0" w:space="0" w:color="auto"/>
                          </w:divBdr>
                        </w:div>
                      </w:divsChild>
                    </w:div>
                    <w:div w:id="35543036">
                      <w:marLeft w:val="0"/>
                      <w:marRight w:val="0"/>
                      <w:marTop w:val="0"/>
                      <w:marBottom w:val="0"/>
                      <w:divBdr>
                        <w:top w:val="none" w:sz="0" w:space="0" w:color="auto"/>
                        <w:left w:val="none" w:sz="0" w:space="0" w:color="auto"/>
                        <w:bottom w:val="none" w:sz="0" w:space="0" w:color="auto"/>
                        <w:right w:val="none" w:sz="0" w:space="0" w:color="auto"/>
                      </w:divBdr>
                      <w:divsChild>
                        <w:div w:id="554312359">
                          <w:marLeft w:val="0"/>
                          <w:marRight w:val="0"/>
                          <w:marTop w:val="0"/>
                          <w:marBottom w:val="0"/>
                          <w:divBdr>
                            <w:top w:val="none" w:sz="0" w:space="0" w:color="auto"/>
                            <w:left w:val="none" w:sz="0" w:space="0" w:color="auto"/>
                            <w:bottom w:val="none" w:sz="0" w:space="0" w:color="auto"/>
                            <w:right w:val="none" w:sz="0" w:space="0" w:color="auto"/>
                          </w:divBdr>
                        </w:div>
                      </w:divsChild>
                    </w:div>
                    <w:div w:id="1031803063">
                      <w:marLeft w:val="0"/>
                      <w:marRight w:val="0"/>
                      <w:marTop w:val="0"/>
                      <w:marBottom w:val="0"/>
                      <w:divBdr>
                        <w:top w:val="none" w:sz="0" w:space="0" w:color="auto"/>
                        <w:left w:val="none" w:sz="0" w:space="0" w:color="auto"/>
                        <w:bottom w:val="none" w:sz="0" w:space="0" w:color="auto"/>
                        <w:right w:val="none" w:sz="0" w:space="0" w:color="auto"/>
                      </w:divBdr>
                      <w:divsChild>
                        <w:div w:id="187977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356952">
                  <w:marLeft w:val="0"/>
                  <w:marRight w:val="0"/>
                  <w:marTop w:val="0"/>
                  <w:marBottom w:val="0"/>
                  <w:divBdr>
                    <w:top w:val="none" w:sz="0" w:space="0" w:color="auto"/>
                    <w:left w:val="none" w:sz="0" w:space="0" w:color="auto"/>
                    <w:bottom w:val="none" w:sz="0" w:space="0" w:color="auto"/>
                    <w:right w:val="none" w:sz="0" w:space="0" w:color="auto"/>
                  </w:divBdr>
                  <w:divsChild>
                    <w:div w:id="1077482428">
                      <w:marLeft w:val="0"/>
                      <w:marRight w:val="0"/>
                      <w:marTop w:val="0"/>
                      <w:marBottom w:val="0"/>
                      <w:divBdr>
                        <w:top w:val="none" w:sz="0" w:space="0" w:color="auto"/>
                        <w:left w:val="none" w:sz="0" w:space="0" w:color="auto"/>
                        <w:bottom w:val="none" w:sz="0" w:space="0" w:color="auto"/>
                        <w:right w:val="none" w:sz="0" w:space="0" w:color="auto"/>
                      </w:divBdr>
                    </w:div>
                  </w:divsChild>
                </w:div>
                <w:div w:id="525101902">
                  <w:marLeft w:val="0"/>
                  <w:marRight w:val="0"/>
                  <w:marTop w:val="0"/>
                  <w:marBottom w:val="0"/>
                  <w:divBdr>
                    <w:top w:val="none" w:sz="0" w:space="0" w:color="auto"/>
                    <w:left w:val="none" w:sz="0" w:space="0" w:color="auto"/>
                    <w:bottom w:val="none" w:sz="0" w:space="0" w:color="auto"/>
                    <w:right w:val="none" w:sz="0" w:space="0" w:color="auto"/>
                  </w:divBdr>
                  <w:divsChild>
                    <w:div w:id="658390311">
                      <w:marLeft w:val="0"/>
                      <w:marRight w:val="0"/>
                      <w:marTop w:val="0"/>
                      <w:marBottom w:val="0"/>
                      <w:divBdr>
                        <w:top w:val="none" w:sz="0" w:space="0" w:color="auto"/>
                        <w:left w:val="none" w:sz="0" w:space="0" w:color="auto"/>
                        <w:bottom w:val="none" w:sz="0" w:space="0" w:color="auto"/>
                        <w:right w:val="none" w:sz="0" w:space="0" w:color="auto"/>
                      </w:divBdr>
                    </w:div>
                  </w:divsChild>
                </w:div>
                <w:div w:id="2134791400">
                  <w:marLeft w:val="0"/>
                  <w:marRight w:val="0"/>
                  <w:marTop w:val="0"/>
                  <w:marBottom w:val="0"/>
                  <w:divBdr>
                    <w:top w:val="none" w:sz="0" w:space="0" w:color="auto"/>
                    <w:left w:val="none" w:sz="0" w:space="0" w:color="auto"/>
                    <w:bottom w:val="none" w:sz="0" w:space="0" w:color="auto"/>
                    <w:right w:val="none" w:sz="0" w:space="0" w:color="auto"/>
                  </w:divBdr>
                  <w:divsChild>
                    <w:div w:id="1172842127">
                      <w:marLeft w:val="0"/>
                      <w:marRight w:val="0"/>
                      <w:marTop w:val="0"/>
                      <w:marBottom w:val="0"/>
                      <w:divBdr>
                        <w:top w:val="none" w:sz="0" w:space="0" w:color="auto"/>
                        <w:left w:val="none" w:sz="0" w:space="0" w:color="auto"/>
                        <w:bottom w:val="none" w:sz="0" w:space="0" w:color="auto"/>
                        <w:right w:val="none" w:sz="0" w:space="0" w:color="auto"/>
                      </w:divBdr>
                    </w:div>
                    <w:div w:id="1161308460">
                      <w:marLeft w:val="0"/>
                      <w:marRight w:val="0"/>
                      <w:marTop w:val="0"/>
                      <w:marBottom w:val="0"/>
                      <w:divBdr>
                        <w:top w:val="single" w:sz="6" w:space="2" w:color="000000"/>
                        <w:left w:val="none" w:sz="0" w:space="0" w:color="auto"/>
                        <w:bottom w:val="none" w:sz="0" w:space="2" w:color="auto"/>
                        <w:right w:val="none" w:sz="0" w:space="0" w:color="auto"/>
                      </w:divBdr>
                    </w:div>
                  </w:divsChild>
                </w:div>
              </w:divsChild>
            </w:div>
            <w:div w:id="60372680">
              <w:marLeft w:val="0"/>
              <w:marRight w:val="0"/>
              <w:marTop w:val="0"/>
              <w:marBottom w:val="0"/>
              <w:divBdr>
                <w:top w:val="none" w:sz="0" w:space="0" w:color="auto"/>
                <w:left w:val="none" w:sz="0" w:space="0" w:color="auto"/>
                <w:bottom w:val="none" w:sz="0" w:space="0" w:color="auto"/>
                <w:right w:val="none" w:sz="0" w:space="0" w:color="auto"/>
              </w:divBdr>
              <w:divsChild>
                <w:div w:id="389039729">
                  <w:marLeft w:val="0"/>
                  <w:marRight w:val="0"/>
                  <w:marTop w:val="240"/>
                  <w:marBottom w:val="240"/>
                  <w:divBdr>
                    <w:top w:val="none" w:sz="0" w:space="0" w:color="auto"/>
                    <w:left w:val="none" w:sz="0" w:space="0" w:color="auto"/>
                    <w:bottom w:val="none" w:sz="0" w:space="0" w:color="auto"/>
                    <w:right w:val="none" w:sz="0" w:space="0" w:color="auto"/>
                  </w:divBdr>
                </w:div>
                <w:div w:id="1611811554">
                  <w:marLeft w:val="0"/>
                  <w:marRight w:val="0"/>
                  <w:marTop w:val="0"/>
                  <w:marBottom w:val="0"/>
                  <w:divBdr>
                    <w:top w:val="none" w:sz="0" w:space="0" w:color="auto"/>
                    <w:left w:val="none" w:sz="0" w:space="0" w:color="auto"/>
                    <w:bottom w:val="none" w:sz="0" w:space="0" w:color="auto"/>
                    <w:right w:val="none" w:sz="0" w:space="0" w:color="auto"/>
                  </w:divBdr>
                  <w:divsChild>
                    <w:div w:id="19399129">
                      <w:marLeft w:val="0"/>
                      <w:marRight w:val="0"/>
                      <w:marTop w:val="0"/>
                      <w:marBottom w:val="0"/>
                      <w:divBdr>
                        <w:top w:val="none" w:sz="0" w:space="0" w:color="auto"/>
                        <w:left w:val="none" w:sz="0" w:space="0" w:color="auto"/>
                        <w:bottom w:val="none" w:sz="0" w:space="0" w:color="auto"/>
                        <w:right w:val="none" w:sz="0" w:space="0" w:color="auto"/>
                      </w:divBdr>
                    </w:div>
                  </w:divsChild>
                </w:div>
                <w:div w:id="1734815881">
                  <w:marLeft w:val="0"/>
                  <w:marRight w:val="0"/>
                  <w:marTop w:val="0"/>
                  <w:marBottom w:val="0"/>
                  <w:divBdr>
                    <w:top w:val="none" w:sz="0" w:space="0" w:color="auto"/>
                    <w:left w:val="none" w:sz="0" w:space="0" w:color="auto"/>
                    <w:bottom w:val="none" w:sz="0" w:space="0" w:color="auto"/>
                    <w:right w:val="none" w:sz="0" w:space="0" w:color="auto"/>
                  </w:divBdr>
                  <w:divsChild>
                    <w:div w:id="1549412084">
                      <w:marLeft w:val="0"/>
                      <w:marRight w:val="0"/>
                      <w:marTop w:val="0"/>
                      <w:marBottom w:val="0"/>
                      <w:divBdr>
                        <w:top w:val="none" w:sz="0" w:space="0" w:color="auto"/>
                        <w:left w:val="none" w:sz="0" w:space="0" w:color="auto"/>
                        <w:bottom w:val="none" w:sz="0" w:space="0" w:color="auto"/>
                        <w:right w:val="none" w:sz="0" w:space="0" w:color="auto"/>
                      </w:divBdr>
                    </w:div>
                  </w:divsChild>
                </w:div>
                <w:div w:id="674767183">
                  <w:marLeft w:val="0"/>
                  <w:marRight w:val="0"/>
                  <w:marTop w:val="0"/>
                  <w:marBottom w:val="0"/>
                  <w:divBdr>
                    <w:top w:val="none" w:sz="0" w:space="0" w:color="auto"/>
                    <w:left w:val="none" w:sz="0" w:space="0" w:color="auto"/>
                    <w:bottom w:val="none" w:sz="0" w:space="0" w:color="auto"/>
                    <w:right w:val="none" w:sz="0" w:space="0" w:color="auto"/>
                  </w:divBdr>
                  <w:divsChild>
                    <w:div w:id="438334922">
                      <w:marLeft w:val="0"/>
                      <w:marRight w:val="0"/>
                      <w:marTop w:val="0"/>
                      <w:marBottom w:val="0"/>
                      <w:divBdr>
                        <w:top w:val="none" w:sz="0" w:space="0" w:color="auto"/>
                        <w:left w:val="none" w:sz="0" w:space="0" w:color="auto"/>
                        <w:bottom w:val="none" w:sz="0" w:space="0" w:color="auto"/>
                        <w:right w:val="none" w:sz="0" w:space="0" w:color="auto"/>
                      </w:divBdr>
                    </w:div>
                    <w:div w:id="27420004">
                      <w:marLeft w:val="0"/>
                      <w:marRight w:val="0"/>
                      <w:marTop w:val="0"/>
                      <w:marBottom w:val="0"/>
                      <w:divBdr>
                        <w:top w:val="none" w:sz="0" w:space="0" w:color="auto"/>
                        <w:left w:val="none" w:sz="0" w:space="0" w:color="auto"/>
                        <w:bottom w:val="none" w:sz="0" w:space="0" w:color="auto"/>
                        <w:right w:val="none" w:sz="0" w:space="0" w:color="auto"/>
                      </w:divBdr>
                      <w:divsChild>
                        <w:div w:id="1999309928">
                          <w:marLeft w:val="0"/>
                          <w:marRight w:val="0"/>
                          <w:marTop w:val="0"/>
                          <w:marBottom w:val="0"/>
                          <w:divBdr>
                            <w:top w:val="none" w:sz="0" w:space="0" w:color="auto"/>
                            <w:left w:val="none" w:sz="0" w:space="0" w:color="auto"/>
                            <w:bottom w:val="none" w:sz="0" w:space="0" w:color="auto"/>
                            <w:right w:val="none" w:sz="0" w:space="0" w:color="auto"/>
                          </w:divBdr>
                        </w:div>
                      </w:divsChild>
                    </w:div>
                    <w:div w:id="813182502">
                      <w:marLeft w:val="0"/>
                      <w:marRight w:val="0"/>
                      <w:marTop w:val="0"/>
                      <w:marBottom w:val="0"/>
                      <w:divBdr>
                        <w:top w:val="none" w:sz="0" w:space="0" w:color="auto"/>
                        <w:left w:val="none" w:sz="0" w:space="0" w:color="auto"/>
                        <w:bottom w:val="none" w:sz="0" w:space="0" w:color="auto"/>
                        <w:right w:val="none" w:sz="0" w:space="0" w:color="auto"/>
                      </w:divBdr>
                      <w:divsChild>
                        <w:div w:id="1413626745">
                          <w:marLeft w:val="0"/>
                          <w:marRight w:val="0"/>
                          <w:marTop w:val="0"/>
                          <w:marBottom w:val="0"/>
                          <w:divBdr>
                            <w:top w:val="none" w:sz="0" w:space="0" w:color="auto"/>
                            <w:left w:val="none" w:sz="0" w:space="0" w:color="auto"/>
                            <w:bottom w:val="none" w:sz="0" w:space="0" w:color="auto"/>
                            <w:right w:val="none" w:sz="0" w:space="0" w:color="auto"/>
                          </w:divBdr>
                        </w:div>
                      </w:divsChild>
                    </w:div>
                    <w:div w:id="804465885">
                      <w:marLeft w:val="0"/>
                      <w:marRight w:val="0"/>
                      <w:marTop w:val="0"/>
                      <w:marBottom w:val="0"/>
                      <w:divBdr>
                        <w:top w:val="none" w:sz="0" w:space="0" w:color="auto"/>
                        <w:left w:val="none" w:sz="0" w:space="0" w:color="auto"/>
                        <w:bottom w:val="none" w:sz="0" w:space="0" w:color="auto"/>
                        <w:right w:val="none" w:sz="0" w:space="0" w:color="auto"/>
                      </w:divBdr>
                      <w:divsChild>
                        <w:div w:id="1953318251">
                          <w:marLeft w:val="0"/>
                          <w:marRight w:val="0"/>
                          <w:marTop w:val="0"/>
                          <w:marBottom w:val="0"/>
                          <w:divBdr>
                            <w:top w:val="none" w:sz="0" w:space="0" w:color="auto"/>
                            <w:left w:val="none" w:sz="0" w:space="0" w:color="auto"/>
                            <w:bottom w:val="none" w:sz="0" w:space="0" w:color="auto"/>
                            <w:right w:val="none" w:sz="0" w:space="0" w:color="auto"/>
                          </w:divBdr>
                        </w:div>
                      </w:divsChild>
                    </w:div>
                    <w:div w:id="1195387776">
                      <w:marLeft w:val="0"/>
                      <w:marRight w:val="0"/>
                      <w:marTop w:val="0"/>
                      <w:marBottom w:val="0"/>
                      <w:divBdr>
                        <w:top w:val="none" w:sz="0" w:space="0" w:color="auto"/>
                        <w:left w:val="none" w:sz="0" w:space="0" w:color="auto"/>
                        <w:bottom w:val="none" w:sz="0" w:space="0" w:color="auto"/>
                        <w:right w:val="none" w:sz="0" w:space="0" w:color="auto"/>
                      </w:divBdr>
                      <w:divsChild>
                        <w:div w:id="979112319">
                          <w:marLeft w:val="0"/>
                          <w:marRight w:val="0"/>
                          <w:marTop w:val="0"/>
                          <w:marBottom w:val="0"/>
                          <w:divBdr>
                            <w:top w:val="none" w:sz="0" w:space="0" w:color="auto"/>
                            <w:left w:val="none" w:sz="0" w:space="0" w:color="auto"/>
                            <w:bottom w:val="none" w:sz="0" w:space="0" w:color="auto"/>
                            <w:right w:val="none" w:sz="0" w:space="0" w:color="auto"/>
                          </w:divBdr>
                        </w:div>
                      </w:divsChild>
                    </w:div>
                    <w:div w:id="1736203459">
                      <w:marLeft w:val="0"/>
                      <w:marRight w:val="0"/>
                      <w:marTop w:val="0"/>
                      <w:marBottom w:val="0"/>
                      <w:divBdr>
                        <w:top w:val="none" w:sz="0" w:space="0" w:color="auto"/>
                        <w:left w:val="none" w:sz="0" w:space="0" w:color="auto"/>
                        <w:bottom w:val="none" w:sz="0" w:space="0" w:color="auto"/>
                        <w:right w:val="none" w:sz="0" w:space="0" w:color="auto"/>
                      </w:divBdr>
                      <w:divsChild>
                        <w:div w:id="1343237469">
                          <w:marLeft w:val="0"/>
                          <w:marRight w:val="0"/>
                          <w:marTop w:val="0"/>
                          <w:marBottom w:val="0"/>
                          <w:divBdr>
                            <w:top w:val="none" w:sz="0" w:space="0" w:color="auto"/>
                            <w:left w:val="none" w:sz="0" w:space="0" w:color="auto"/>
                            <w:bottom w:val="none" w:sz="0" w:space="0" w:color="auto"/>
                            <w:right w:val="none" w:sz="0" w:space="0" w:color="auto"/>
                          </w:divBdr>
                        </w:div>
                      </w:divsChild>
                    </w:div>
                    <w:div w:id="1483305609">
                      <w:marLeft w:val="0"/>
                      <w:marRight w:val="0"/>
                      <w:marTop w:val="0"/>
                      <w:marBottom w:val="0"/>
                      <w:divBdr>
                        <w:top w:val="none" w:sz="0" w:space="0" w:color="auto"/>
                        <w:left w:val="none" w:sz="0" w:space="0" w:color="auto"/>
                        <w:bottom w:val="none" w:sz="0" w:space="0" w:color="auto"/>
                        <w:right w:val="none" w:sz="0" w:space="0" w:color="auto"/>
                      </w:divBdr>
                      <w:divsChild>
                        <w:div w:id="96180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211199">
                  <w:marLeft w:val="0"/>
                  <w:marRight w:val="0"/>
                  <w:marTop w:val="0"/>
                  <w:marBottom w:val="0"/>
                  <w:divBdr>
                    <w:top w:val="none" w:sz="0" w:space="0" w:color="auto"/>
                    <w:left w:val="none" w:sz="0" w:space="0" w:color="auto"/>
                    <w:bottom w:val="none" w:sz="0" w:space="0" w:color="auto"/>
                    <w:right w:val="none" w:sz="0" w:space="0" w:color="auto"/>
                  </w:divBdr>
                  <w:divsChild>
                    <w:div w:id="1739672754">
                      <w:marLeft w:val="0"/>
                      <w:marRight w:val="0"/>
                      <w:marTop w:val="0"/>
                      <w:marBottom w:val="0"/>
                      <w:divBdr>
                        <w:top w:val="none" w:sz="0" w:space="0" w:color="auto"/>
                        <w:left w:val="none" w:sz="0" w:space="0" w:color="auto"/>
                        <w:bottom w:val="none" w:sz="0" w:space="0" w:color="auto"/>
                        <w:right w:val="none" w:sz="0" w:space="0" w:color="auto"/>
                      </w:divBdr>
                    </w:div>
                  </w:divsChild>
                </w:div>
                <w:div w:id="295064757">
                  <w:marLeft w:val="0"/>
                  <w:marRight w:val="0"/>
                  <w:marTop w:val="0"/>
                  <w:marBottom w:val="0"/>
                  <w:divBdr>
                    <w:top w:val="none" w:sz="0" w:space="0" w:color="auto"/>
                    <w:left w:val="none" w:sz="0" w:space="0" w:color="auto"/>
                    <w:bottom w:val="none" w:sz="0" w:space="0" w:color="auto"/>
                    <w:right w:val="none" w:sz="0" w:space="0" w:color="auto"/>
                  </w:divBdr>
                  <w:divsChild>
                    <w:div w:id="1016612242">
                      <w:marLeft w:val="0"/>
                      <w:marRight w:val="0"/>
                      <w:marTop w:val="0"/>
                      <w:marBottom w:val="0"/>
                      <w:divBdr>
                        <w:top w:val="none" w:sz="0" w:space="0" w:color="auto"/>
                        <w:left w:val="none" w:sz="0" w:space="0" w:color="auto"/>
                        <w:bottom w:val="none" w:sz="0" w:space="0" w:color="auto"/>
                        <w:right w:val="none" w:sz="0" w:space="0" w:color="auto"/>
                      </w:divBdr>
                    </w:div>
                  </w:divsChild>
                </w:div>
                <w:div w:id="76366185">
                  <w:marLeft w:val="0"/>
                  <w:marRight w:val="0"/>
                  <w:marTop w:val="0"/>
                  <w:marBottom w:val="0"/>
                  <w:divBdr>
                    <w:top w:val="none" w:sz="0" w:space="0" w:color="auto"/>
                    <w:left w:val="none" w:sz="0" w:space="0" w:color="auto"/>
                    <w:bottom w:val="none" w:sz="0" w:space="0" w:color="auto"/>
                    <w:right w:val="none" w:sz="0" w:space="0" w:color="auto"/>
                  </w:divBdr>
                  <w:divsChild>
                    <w:div w:id="1005403566">
                      <w:marLeft w:val="0"/>
                      <w:marRight w:val="0"/>
                      <w:marTop w:val="0"/>
                      <w:marBottom w:val="0"/>
                      <w:divBdr>
                        <w:top w:val="none" w:sz="0" w:space="0" w:color="auto"/>
                        <w:left w:val="none" w:sz="0" w:space="0" w:color="auto"/>
                        <w:bottom w:val="none" w:sz="0" w:space="0" w:color="auto"/>
                        <w:right w:val="none" w:sz="0" w:space="0" w:color="auto"/>
                      </w:divBdr>
                    </w:div>
                    <w:div w:id="1485194565">
                      <w:marLeft w:val="0"/>
                      <w:marRight w:val="0"/>
                      <w:marTop w:val="0"/>
                      <w:marBottom w:val="0"/>
                      <w:divBdr>
                        <w:top w:val="single" w:sz="6" w:space="2" w:color="000000"/>
                        <w:left w:val="none" w:sz="0" w:space="0" w:color="auto"/>
                        <w:bottom w:val="none" w:sz="0" w:space="2" w:color="auto"/>
                        <w:right w:val="none" w:sz="0" w:space="0" w:color="auto"/>
                      </w:divBdr>
                    </w:div>
                  </w:divsChild>
                </w:div>
              </w:divsChild>
            </w:div>
            <w:div w:id="210118039">
              <w:marLeft w:val="0"/>
              <w:marRight w:val="0"/>
              <w:marTop w:val="0"/>
              <w:marBottom w:val="0"/>
              <w:divBdr>
                <w:top w:val="none" w:sz="0" w:space="0" w:color="auto"/>
                <w:left w:val="none" w:sz="0" w:space="0" w:color="auto"/>
                <w:bottom w:val="none" w:sz="0" w:space="0" w:color="auto"/>
                <w:right w:val="none" w:sz="0" w:space="0" w:color="auto"/>
              </w:divBdr>
              <w:divsChild>
                <w:div w:id="654921243">
                  <w:marLeft w:val="0"/>
                  <w:marRight w:val="0"/>
                  <w:marTop w:val="240"/>
                  <w:marBottom w:val="240"/>
                  <w:divBdr>
                    <w:top w:val="none" w:sz="0" w:space="0" w:color="auto"/>
                    <w:left w:val="none" w:sz="0" w:space="0" w:color="auto"/>
                    <w:bottom w:val="none" w:sz="0" w:space="0" w:color="auto"/>
                    <w:right w:val="none" w:sz="0" w:space="0" w:color="auto"/>
                  </w:divBdr>
                </w:div>
                <w:div w:id="1632708413">
                  <w:marLeft w:val="0"/>
                  <w:marRight w:val="0"/>
                  <w:marTop w:val="0"/>
                  <w:marBottom w:val="0"/>
                  <w:divBdr>
                    <w:top w:val="none" w:sz="0" w:space="0" w:color="auto"/>
                    <w:left w:val="none" w:sz="0" w:space="0" w:color="auto"/>
                    <w:bottom w:val="none" w:sz="0" w:space="0" w:color="auto"/>
                    <w:right w:val="none" w:sz="0" w:space="0" w:color="auto"/>
                  </w:divBdr>
                  <w:divsChild>
                    <w:div w:id="222182280">
                      <w:marLeft w:val="0"/>
                      <w:marRight w:val="0"/>
                      <w:marTop w:val="0"/>
                      <w:marBottom w:val="0"/>
                      <w:divBdr>
                        <w:top w:val="none" w:sz="0" w:space="0" w:color="auto"/>
                        <w:left w:val="none" w:sz="0" w:space="0" w:color="auto"/>
                        <w:bottom w:val="none" w:sz="0" w:space="0" w:color="auto"/>
                        <w:right w:val="none" w:sz="0" w:space="0" w:color="auto"/>
                      </w:divBdr>
                    </w:div>
                  </w:divsChild>
                </w:div>
                <w:div w:id="397172141">
                  <w:marLeft w:val="0"/>
                  <w:marRight w:val="0"/>
                  <w:marTop w:val="0"/>
                  <w:marBottom w:val="0"/>
                  <w:divBdr>
                    <w:top w:val="none" w:sz="0" w:space="0" w:color="auto"/>
                    <w:left w:val="none" w:sz="0" w:space="0" w:color="auto"/>
                    <w:bottom w:val="none" w:sz="0" w:space="0" w:color="auto"/>
                    <w:right w:val="none" w:sz="0" w:space="0" w:color="auto"/>
                  </w:divBdr>
                  <w:divsChild>
                    <w:div w:id="1349331401">
                      <w:marLeft w:val="0"/>
                      <w:marRight w:val="0"/>
                      <w:marTop w:val="0"/>
                      <w:marBottom w:val="0"/>
                      <w:divBdr>
                        <w:top w:val="none" w:sz="0" w:space="0" w:color="auto"/>
                        <w:left w:val="none" w:sz="0" w:space="0" w:color="auto"/>
                        <w:bottom w:val="none" w:sz="0" w:space="0" w:color="auto"/>
                        <w:right w:val="none" w:sz="0" w:space="0" w:color="auto"/>
                      </w:divBdr>
                    </w:div>
                  </w:divsChild>
                </w:div>
                <w:div w:id="255138500">
                  <w:marLeft w:val="0"/>
                  <w:marRight w:val="0"/>
                  <w:marTop w:val="0"/>
                  <w:marBottom w:val="0"/>
                  <w:divBdr>
                    <w:top w:val="none" w:sz="0" w:space="0" w:color="auto"/>
                    <w:left w:val="none" w:sz="0" w:space="0" w:color="auto"/>
                    <w:bottom w:val="none" w:sz="0" w:space="0" w:color="auto"/>
                    <w:right w:val="none" w:sz="0" w:space="0" w:color="auto"/>
                  </w:divBdr>
                  <w:divsChild>
                    <w:div w:id="1779983898">
                      <w:marLeft w:val="0"/>
                      <w:marRight w:val="0"/>
                      <w:marTop w:val="0"/>
                      <w:marBottom w:val="0"/>
                      <w:divBdr>
                        <w:top w:val="none" w:sz="0" w:space="0" w:color="auto"/>
                        <w:left w:val="none" w:sz="0" w:space="0" w:color="auto"/>
                        <w:bottom w:val="none" w:sz="0" w:space="0" w:color="auto"/>
                        <w:right w:val="none" w:sz="0" w:space="0" w:color="auto"/>
                      </w:divBdr>
                    </w:div>
                  </w:divsChild>
                </w:div>
                <w:div w:id="1477917679">
                  <w:marLeft w:val="0"/>
                  <w:marRight w:val="0"/>
                  <w:marTop w:val="0"/>
                  <w:marBottom w:val="0"/>
                  <w:divBdr>
                    <w:top w:val="none" w:sz="0" w:space="0" w:color="auto"/>
                    <w:left w:val="none" w:sz="0" w:space="0" w:color="auto"/>
                    <w:bottom w:val="none" w:sz="0" w:space="0" w:color="auto"/>
                    <w:right w:val="none" w:sz="0" w:space="0" w:color="auto"/>
                  </w:divBdr>
                  <w:divsChild>
                    <w:div w:id="1331131909">
                      <w:marLeft w:val="0"/>
                      <w:marRight w:val="0"/>
                      <w:marTop w:val="0"/>
                      <w:marBottom w:val="0"/>
                      <w:divBdr>
                        <w:top w:val="none" w:sz="0" w:space="0" w:color="auto"/>
                        <w:left w:val="none" w:sz="0" w:space="0" w:color="auto"/>
                        <w:bottom w:val="none" w:sz="0" w:space="0" w:color="auto"/>
                        <w:right w:val="none" w:sz="0" w:space="0" w:color="auto"/>
                      </w:divBdr>
                    </w:div>
                  </w:divsChild>
                </w:div>
                <w:div w:id="1830319496">
                  <w:marLeft w:val="0"/>
                  <w:marRight w:val="0"/>
                  <w:marTop w:val="0"/>
                  <w:marBottom w:val="0"/>
                  <w:divBdr>
                    <w:top w:val="none" w:sz="0" w:space="0" w:color="auto"/>
                    <w:left w:val="none" w:sz="0" w:space="0" w:color="auto"/>
                    <w:bottom w:val="none" w:sz="0" w:space="0" w:color="auto"/>
                    <w:right w:val="none" w:sz="0" w:space="0" w:color="auto"/>
                  </w:divBdr>
                  <w:divsChild>
                    <w:div w:id="1382629592">
                      <w:marLeft w:val="0"/>
                      <w:marRight w:val="0"/>
                      <w:marTop w:val="0"/>
                      <w:marBottom w:val="0"/>
                      <w:divBdr>
                        <w:top w:val="none" w:sz="0" w:space="0" w:color="auto"/>
                        <w:left w:val="none" w:sz="0" w:space="0" w:color="auto"/>
                        <w:bottom w:val="none" w:sz="0" w:space="0" w:color="auto"/>
                        <w:right w:val="none" w:sz="0" w:space="0" w:color="auto"/>
                      </w:divBdr>
                    </w:div>
                    <w:div w:id="1142773684">
                      <w:marLeft w:val="0"/>
                      <w:marRight w:val="0"/>
                      <w:marTop w:val="0"/>
                      <w:marBottom w:val="0"/>
                      <w:divBdr>
                        <w:top w:val="none" w:sz="0" w:space="0" w:color="auto"/>
                        <w:left w:val="none" w:sz="0" w:space="0" w:color="auto"/>
                        <w:bottom w:val="none" w:sz="0" w:space="0" w:color="auto"/>
                        <w:right w:val="none" w:sz="0" w:space="0" w:color="auto"/>
                      </w:divBdr>
                      <w:divsChild>
                        <w:div w:id="994457649">
                          <w:marLeft w:val="0"/>
                          <w:marRight w:val="0"/>
                          <w:marTop w:val="0"/>
                          <w:marBottom w:val="0"/>
                          <w:divBdr>
                            <w:top w:val="none" w:sz="0" w:space="0" w:color="auto"/>
                            <w:left w:val="none" w:sz="0" w:space="0" w:color="auto"/>
                            <w:bottom w:val="none" w:sz="0" w:space="0" w:color="auto"/>
                            <w:right w:val="none" w:sz="0" w:space="0" w:color="auto"/>
                          </w:divBdr>
                        </w:div>
                      </w:divsChild>
                    </w:div>
                    <w:div w:id="1430350100">
                      <w:marLeft w:val="0"/>
                      <w:marRight w:val="0"/>
                      <w:marTop w:val="0"/>
                      <w:marBottom w:val="0"/>
                      <w:divBdr>
                        <w:top w:val="none" w:sz="0" w:space="0" w:color="auto"/>
                        <w:left w:val="none" w:sz="0" w:space="0" w:color="auto"/>
                        <w:bottom w:val="none" w:sz="0" w:space="0" w:color="auto"/>
                        <w:right w:val="none" w:sz="0" w:space="0" w:color="auto"/>
                      </w:divBdr>
                      <w:divsChild>
                        <w:div w:id="741147497">
                          <w:marLeft w:val="0"/>
                          <w:marRight w:val="0"/>
                          <w:marTop w:val="0"/>
                          <w:marBottom w:val="0"/>
                          <w:divBdr>
                            <w:top w:val="none" w:sz="0" w:space="0" w:color="auto"/>
                            <w:left w:val="none" w:sz="0" w:space="0" w:color="auto"/>
                            <w:bottom w:val="none" w:sz="0" w:space="0" w:color="auto"/>
                            <w:right w:val="none" w:sz="0" w:space="0" w:color="auto"/>
                          </w:divBdr>
                        </w:div>
                      </w:divsChild>
                    </w:div>
                    <w:div w:id="1444377671">
                      <w:marLeft w:val="0"/>
                      <w:marRight w:val="0"/>
                      <w:marTop w:val="0"/>
                      <w:marBottom w:val="0"/>
                      <w:divBdr>
                        <w:top w:val="none" w:sz="0" w:space="0" w:color="auto"/>
                        <w:left w:val="none" w:sz="0" w:space="0" w:color="auto"/>
                        <w:bottom w:val="none" w:sz="0" w:space="0" w:color="auto"/>
                        <w:right w:val="none" w:sz="0" w:space="0" w:color="auto"/>
                      </w:divBdr>
                      <w:divsChild>
                        <w:div w:id="1438524410">
                          <w:marLeft w:val="0"/>
                          <w:marRight w:val="0"/>
                          <w:marTop w:val="0"/>
                          <w:marBottom w:val="0"/>
                          <w:divBdr>
                            <w:top w:val="none" w:sz="0" w:space="0" w:color="auto"/>
                            <w:left w:val="none" w:sz="0" w:space="0" w:color="auto"/>
                            <w:bottom w:val="none" w:sz="0" w:space="0" w:color="auto"/>
                            <w:right w:val="none" w:sz="0" w:space="0" w:color="auto"/>
                          </w:divBdr>
                        </w:div>
                        <w:div w:id="1183012969">
                          <w:marLeft w:val="0"/>
                          <w:marRight w:val="0"/>
                          <w:marTop w:val="0"/>
                          <w:marBottom w:val="0"/>
                          <w:divBdr>
                            <w:top w:val="single" w:sz="6" w:space="2" w:color="000000"/>
                            <w:left w:val="none" w:sz="0" w:space="0" w:color="auto"/>
                            <w:bottom w:val="none" w:sz="0" w:space="2" w:color="auto"/>
                            <w:right w:val="none" w:sz="0" w:space="0" w:color="auto"/>
                          </w:divBdr>
                        </w:div>
                      </w:divsChild>
                    </w:div>
                  </w:divsChild>
                </w:div>
              </w:divsChild>
            </w:div>
            <w:div w:id="17439627">
              <w:marLeft w:val="0"/>
              <w:marRight w:val="0"/>
              <w:marTop w:val="0"/>
              <w:marBottom w:val="0"/>
              <w:divBdr>
                <w:top w:val="none" w:sz="0" w:space="0" w:color="auto"/>
                <w:left w:val="none" w:sz="0" w:space="0" w:color="auto"/>
                <w:bottom w:val="none" w:sz="0" w:space="0" w:color="auto"/>
                <w:right w:val="none" w:sz="0" w:space="0" w:color="auto"/>
              </w:divBdr>
              <w:divsChild>
                <w:div w:id="937324302">
                  <w:marLeft w:val="0"/>
                  <w:marRight w:val="0"/>
                  <w:marTop w:val="240"/>
                  <w:marBottom w:val="240"/>
                  <w:divBdr>
                    <w:top w:val="none" w:sz="0" w:space="0" w:color="auto"/>
                    <w:left w:val="none" w:sz="0" w:space="0" w:color="auto"/>
                    <w:bottom w:val="none" w:sz="0" w:space="0" w:color="auto"/>
                    <w:right w:val="none" w:sz="0" w:space="0" w:color="auto"/>
                  </w:divBdr>
                </w:div>
                <w:div w:id="1219591105">
                  <w:marLeft w:val="0"/>
                  <w:marRight w:val="0"/>
                  <w:marTop w:val="0"/>
                  <w:marBottom w:val="0"/>
                  <w:divBdr>
                    <w:top w:val="none" w:sz="0" w:space="0" w:color="auto"/>
                    <w:left w:val="none" w:sz="0" w:space="0" w:color="auto"/>
                    <w:bottom w:val="none" w:sz="0" w:space="0" w:color="auto"/>
                    <w:right w:val="none" w:sz="0" w:space="0" w:color="auto"/>
                  </w:divBdr>
                  <w:divsChild>
                    <w:div w:id="556817866">
                      <w:marLeft w:val="0"/>
                      <w:marRight w:val="0"/>
                      <w:marTop w:val="0"/>
                      <w:marBottom w:val="0"/>
                      <w:divBdr>
                        <w:top w:val="none" w:sz="0" w:space="0" w:color="auto"/>
                        <w:left w:val="none" w:sz="0" w:space="0" w:color="auto"/>
                        <w:bottom w:val="none" w:sz="0" w:space="0" w:color="auto"/>
                        <w:right w:val="none" w:sz="0" w:space="0" w:color="auto"/>
                      </w:divBdr>
                    </w:div>
                    <w:div w:id="498545718">
                      <w:marLeft w:val="0"/>
                      <w:marRight w:val="0"/>
                      <w:marTop w:val="0"/>
                      <w:marBottom w:val="0"/>
                      <w:divBdr>
                        <w:top w:val="none" w:sz="0" w:space="0" w:color="auto"/>
                        <w:left w:val="none" w:sz="0" w:space="0" w:color="auto"/>
                        <w:bottom w:val="none" w:sz="0" w:space="0" w:color="auto"/>
                        <w:right w:val="none" w:sz="0" w:space="0" w:color="auto"/>
                      </w:divBdr>
                      <w:divsChild>
                        <w:div w:id="638341850">
                          <w:marLeft w:val="0"/>
                          <w:marRight w:val="0"/>
                          <w:marTop w:val="0"/>
                          <w:marBottom w:val="0"/>
                          <w:divBdr>
                            <w:top w:val="none" w:sz="0" w:space="0" w:color="auto"/>
                            <w:left w:val="none" w:sz="0" w:space="0" w:color="auto"/>
                            <w:bottom w:val="none" w:sz="0" w:space="0" w:color="auto"/>
                            <w:right w:val="none" w:sz="0" w:space="0" w:color="auto"/>
                          </w:divBdr>
                        </w:div>
                      </w:divsChild>
                    </w:div>
                    <w:div w:id="93987458">
                      <w:marLeft w:val="0"/>
                      <w:marRight w:val="0"/>
                      <w:marTop w:val="0"/>
                      <w:marBottom w:val="0"/>
                      <w:divBdr>
                        <w:top w:val="none" w:sz="0" w:space="0" w:color="auto"/>
                        <w:left w:val="none" w:sz="0" w:space="0" w:color="auto"/>
                        <w:bottom w:val="none" w:sz="0" w:space="0" w:color="auto"/>
                        <w:right w:val="none" w:sz="0" w:space="0" w:color="auto"/>
                      </w:divBdr>
                      <w:divsChild>
                        <w:div w:id="477305418">
                          <w:marLeft w:val="0"/>
                          <w:marRight w:val="0"/>
                          <w:marTop w:val="0"/>
                          <w:marBottom w:val="0"/>
                          <w:divBdr>
                            <w:top w:val="none" w:sz="0" w:space="0" w:color="auto"/>
                            <w:left w:val="none" w:sz="0" w:space="0" w:color="auto"/>
                            <w:bottom w:val="none" w:sz="0" w:space="0" w:color="auto"/>
                            <w:right w:val="none" w:sz="0" w:space="0" w:color="auto"/>
                          </w:divBdr>
                        </w:div>
                      </w:divsChild>
                    </w:div>
                    <w:div w:id="978532185">
                      <w:marLeft w:val="0"/>
                      <w:marRight w:val="0"/>
                      <w:marTop w:val="0"/>
                      <w:marBottom w:val="0"/>
                      <w:divBdr>
                        <w:top w:val="none" w:sz="0" w:space="0" w:color="auto"/>
                        <w:left w:val="none" w:sz="0" w:space="0" w:color="auto"/>
                        <w:bottom w:val="none" w:sz="0" w:space="0" w:color="auto"/>
                        <w:right w:val="none" w:sz="0" w:space="0" w:color="auto"/>
                      </w:divBdr>
                      <w:divsChild>
                        <w:div w:id="1426026355">
                          <w:marLeft w:val="0"/>
                          <w:marRight w:val="0"/>
                          <w:marTop w:val="0"/>
                          <w:marBottom w:val="0"/>
                          <w:divBdr>
                            <w:top w:val="none" w:sz="0" w:space="0" w:color="auto"/>
                            <w:left w:val="none" w:sz="0" w:space="0" w:color="auto"/>
                            <w:bottom w:val="none" w:sz="0" w:space="0" w:color="auto"/>
                            <w:right w:val="none" w:sz="0" w:space="0" w:color="auto"/>
                          </w:divBdr>
                        </w:div>
                      </w:divsChild>
                    </w:div>
                    <w:div w:id="923687488">
                      <w:marLeft w:val="0"/>
                      <w:marRight w:val="0"/>
                      <w:marTop w:val="0"/>
                      <w:marBottom w:val="0"/>
                      <w:divBdr>
                        <w:top w:val="none" w:sz="0" w:space="0" w:color="auto"/>
                        <w:left w:val="none" w:sz="0" w:space="0" w:color="auto"/>
                        <w:bottom w:val="none" w:sz="0" w:space="0" w:color="auto"/>
                        <w:right w:val="none" w:sz="0" w:space="0" w:color="auto"/>
                      </w:divBdr>
                      <w:divsChild>
                        <w:div w:id="1775438460">
                          <w:marLeft w:val="0"/>
                          <w:marRight w:val="0"/>
                          <w:marTop w:val="0"/>
                          <w:marBottom w:val="0"/>
                          <w:divBdr>
                            <w:top w:val="none" w:sz="0" w:space="0" w:color="auto"/>
                            <w:left w:val="none" w:sz="0" w:space="0" w:color="auto"/>
                            <w:bottom w:val="none" w:sz="0" w:space="0" w:color="auto"/>
                            <w:right w:val="none" w:sz="0" w:space="0" w:color="auto"/>
                          </w:divBdr>
                        </w:div>
                      </w:divsChild>
                    </w:div>
                    <w:div w:id="1912545126">
                      <w:marLeft w:val="0"/>
                      <w:marRight w:val="0"/>
                      <w:marTop w:val="0"/>
                      <w:marBottom w:val="0"/>
                      <w:divBdr>
                        <w:top w:val="none" w:sz="0" w:space="0" w:color="auto"/>
                        <w:left w:val="none" w:sz="0" w:space="0" w:color="auto"/>
                        <w:bottom w:val="none" w:sz="0" w:space="0" w:color="auto"/>
                        <w:right w:val="none" w:sz="0" w:space="0" w:color="auto"/>
                      </w:divBdr>
                      <w:divsChild>
                        <w:div w:id="2077630125">
                          <w:marLeft w:val="0"/>
                          <w:marRight w:val="0"/>
                          <w:marTop w:val="0"/>
                          <w:marBottom w:val="0"/>
                          <w:divBdr>
                            <w:top w:val="none" w:sz="0" w:space="0" w:color="auto"/>
                            <w:left w:val="none" w:sz="0" w:space="0" w:color="auto"/>
                            <w:bottom w:val="none" w:sz="0" w:space="0" w:color="auto"/>
                            <w:right w:val="none" w:sz="0" w:space="0" w:color="auto"/>
                          </w:divBdr>
                        </w:div>
                      </w:divsChild>
                    </w:div>
                    <w:div w:id="1701197876">
                      <w:marLeft w:val="0"/>
                      <w:marRight w:val="0"/>
                      <w:marTop w:val="0"/>
                      <w:marBottom w:val="0"/>
                      <w:divBdr>
                        <w:top w:val="none" w:sz="0" w:space="0" w:color="auto"/>
                        <w:left w:val="none" w:sz="0" w:space="0" w:color="auto"/>
                        <w:bottom w:val="none" w:sz="0" w:space="0" w:color="auto"/>
                        <w:right w:val="none" w:sz="0" w:space="0" w:color="auto"/>
                      </w:divBdr>
                      <w:divsChild>
                        <w:div w:id="258608128">
                          <w:marLeft w:val="0"/>
                          <w:marRight w:val="0"/>
                          <w:marTop w:val="0"/>
                          <w:marBottom w:val="0"/>
                          <w:divBdr>
                            <w:top w:val="none" w:sz="0" w:space="0" w:color="auto"/>
                            <w:left w:val="none" w:sz="0" w:space="0" w:color="auto"/>
                            <w:bottom w:val="none" w:sz="0" w:space="0" w:color="auto"/>
                            <w:right w:val="none" w:sz="0" w:space="0" w:color="auto"/>
                          </w:divBdr>
                        </w:div>
                      </w:divsChild>
                    </w:div>
                    <w:div w:id="1346906757">
                      <w:marLeft w:val="0"/>
                      <w:marRight w:val="0"/>
                      <w:marTop w:val="0"/>
                      <w:marBottom w:val="0"/>
                      <w:divBdr>
                        <w:top w:val="none" w:sz="0" w:space="0" w:color="auto"/>
                        <w:left w:val="none" w:sz="0" w:space="0" w:color="auto"/>
                        <w:bottom w:val="none" w:sz="0" w:space="0" w:color="auto"/>
                        <w:right w:val="none" w:sz="0" w:space="0" w:color="auto"/>
                      </w:divBdr>
                      <w:divsChild>
                        <w:div w:id="753861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109856">
                  <w:marLeft w:val="0"/>
                  <w:marRight w:val="0"/>
                  <w:marTop w:val="0"/>
                  <w:marBottom w:val="0"/>
                  <w:divBdr>
                    <w:top w:val="none" w:sz="0" w:space="0" w:color="auto"/>
                    <w:left w:val="none" w:sz="0" w:space="0" w:color="auto"/>
                    <w:bottom w:val="none" w:sz="0" w:space="0" w:color="auto"/>
                    <w:right w:val="none" w:sz="0" w:space="0" w:color="auto"/>
                  </w:divBdr>
                  <w:divsChild>
                    <w:div w:id="1086926470">
                      <w:marLeft w:val="0"/>
                      <w:marRight w:val="0"/>
                      <w:marTop w:val="0"/>
                      <w:marBottom w:val="0"/>
                      <w:divBdr>
                        <w:top w:val="none" w:sz="0" w:space="0" w:color="auto"/>
                        <w:left w:val="none" w:sz="0" w:space="0" w:color="auto"/>
                        <w:bottom w:val="none" w:sz="0" w:space="0" w:color="auto"/>
                        <w:right w:val="none" w:sz="0" w:space="0" w:color="auto"/>
                      </w:divBdr>
                    </w:div>
                    <w:div w:id="406876669">
                      <w:marLeft w:val="0"/>
                      <w:marRight w:val="0"/>
                      <w:marTop w:val="0"/>
                      <w:marBottom w:val="0"/>
                      <w:divBdr>
                        <w:top w:val="none" w:sz="0" w:space="0" w:color="auto"/>
                        <w:left w:val="none" w:sz="0" w:space="0" w:color="auto"/>
                        <w:bottom w:val="none" w:sz="0" w:space="0" w:color="auto"/>
                        <w:right w:val="none" w:sz="0" w:space="0" w:color="auto"/>
                      </w:divBdr>
                      <w:divsChild>
                        <w:div w:id="1479375351">
                          <w:marLeft w:val="0"/>
                          <w:marRight w:val="0"/>
                          <w:marTop w:val="0"/>
                          <w:marBottom w:val="0"/>
                          <w:divBdr>
                            <w:top w:val="none" w:sz="0" w:space="0" w:color="auto"/>
                            <w:left w:val="none" w:sz="0" w:space="0" w:color="auto"/>
                            <w:bottom w:val="none" w:sz="0" w:space="0" w:color="auto"/>
                            <w:right w:val="none" w:sz="0" w:space="0" w:color="auto"/>
                          </w:divBdr>
                        </w:div>
                      </w:divsChild>
                    </w:div>
                    <w:div w:id="600064394">
                      <w:marLeft w:val="0"/>
                      <w:marRight w:val="0"/>
                      <w:marTop w:val="0"/>
                      <w:marBottom w:val="0"/>
                      <w:divBdr>
                        <w:top w:val="none" w:sz="0" w:space="0" w:color="auto"/>
                        <w:left w:val="none" w:sz="0" w:space="0" w:color="auto"/>
                        <w:bottom w:val="none" w:sz="0" w:space="0" w:color="auto"/>
                        <w:right w:val="none" w:sz="0" w:space="0" w:color="auto"/>
                      </w:divBdr>
                      <w:divsChild>
                        <w:div w:id="68957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746963">
                  <w:marLeft w:val="0"/>
                  <w:marRight w:val="0"/>
                  <w:marTop w:val="0"/>
                  <w:marBottom w:val="0"/>
                  <w:divBdr>
                    <w:top w:val="none" w:sz="0" w:space="0" w:color="auto"/>
                    <w:left w:val="none" w:sz="0" w:space="0" w:color="auto"/>
                    <w:bottom w:val="none" w:sz="0" w:space="0" w:color="auto"/>
                    <w:right w:val="none" w:sz="0" w:space="0" w:color="auto"/>
                  </w:divBdr>
                  <w:divsChild>
                    <w:div w:id="1350065998">
                      <w:marLeft w:val="0"/>
                      <w:marRight w:val="0"/>
                      <w:marTop w:val="0"/>
                      <w:marBottom w:val="0"/>
                      <w:divBdr>
                        <w:top w:val="none" w:sz="0" w:space="0" w:color="auto"/>
                        <w:left w:val="none" w:sz="0" w:space="0" w:color="auto"/>
                        <w:bottom w:val="none" w:sz="0" w:space="0" w:color="auto"/>
                        <w:right w:val="none" w:sz="0" w:space="0" w:color="auto"/>
                      </w:divBdr>
                    </w:div>
                    <w:div w:id="796609229">
                      <w:marLeft w:val="0"/>
                      <w:marRight w:val="0"/>
                      <w:marTop w:val="0"/>
                      <w:marBottom w:val="0"/>
                      <w:divBdr>
                        <w:top w:val="none" w:sz="0" w:space="0" w:color="auto"/>
                        <w:left w:val="none" w:sz="0" w:space="0" w:color="auto"/>
                        <w:bottom w:val="none" w:sz="0" w:space="0" w:color="auto"/>
                        <w:right w:val="none" w:sz="0" w:space="0" w:color="auto"/>
                      </w:divBdr>
                      <w:divsChild>
                        <w:div w:id="1575316976">
                          <w:marLeft w:val="0"/>
                          <w:marRight w:val="0"/>
                          <w:marTop w:val="0"/>
                          <w:marBottom w:val="0"/>
                          <w:divBdr>
                            <w:top w:val="none" w:sz="0" w:space="0" w:color="auto"/>
                            <w:left w:val="none" w:sz="0" w:space="0" w:color="auto"/>
                            <w:bottom w:val="none" w:sz="0" w:space="0" w:color="auto"/>
                            <w:right w:val="none" w:sz="0" w:space="0" w:color="auto"/>
                          </w:divBdr>
                        </w:div>
                      </w:divsChild>
                    </w:div>
                    <w:div w:id="385033832">
                      <w:marLeft w:val="0"/>
                      <w:marRight w:val="0"/>
                      <w:marTop w:val="0"/>
                      <w:marBottom w:val="0"/>
                      <w:divBdr>
                        <w:top w:val="none" w:sz="0" w:space="0" w:color="auto"/>
                        <w:left w:val="none" w:sz="0" w:space="0" w:color="auto"/>
                        <w:bottom w:val="none" w:sz="0" w:space="0" w:color="auto"/>
                        <w:right w:val="none" w:sz="0" w:space="0" w:color="auto"/>
                      </w:divBdr>
                      <w:divsChild>
                        <w:div w:id="968515581">
                          <w:marLeft w:val="0"/>
                          <w:marRight w:val="0"/>
                          <w:marTop w:val="0"/>
                          <w:marBottom w:val="0"/>
                          <w:divBdr>
                            <w:top w:val="none" w:sz="0" w:space="0" w:color="auto"/>
                            <w:left w:val="none" w:sz="0" w:space="0" w:color="auto"/>
                            <w:bottom w:val="none" w:sz="0" w:space="0" w:color="auto"/>
                            <w:right w:val="none" w:sz="0" w:space="0" w:color="auto"/>
                          </w:divBdr>
                        </w:div>
                      </w:divsChild>
                    </w:div>
                    <w:div w:id="502824127">
                      <w:marLeft w:val="0"/>
                      <w:marRight w:val="0"/>
                      <w:marTop w:val="0"/>
                      <w:marBottom w:val="0"/>
                      <w:divBdr>
                        <w:top w:val="none" w:sz="0" w:space="0" w:color="auto"/>
                        <w:left w:val="none" w:sz="0" w:space="0" w:color="auto"/>
                        <w:bottom w:val="none" w:sz="0" w:space="0" w:color="auto"/>
                        <w:right w:val="none" w:sz="0" w:space="0" w:color="auto"/>
                      </w:divBdr>
                      <w:divsChild>
                        <w:div w:id="151337819">
                          <w:marLeft w:val="0"/>
                          <w:marRight w:val="0"/>
                          <w:marTop w:val="0"/>
                          <w:marBottom w:val="0"/>
                          <w:divBdr>
                            <w:top w:val="none" w:sz="0" w:space="0" w:color="auto"/>
                            <w:left w:val="none" w:sz="0" w:space="0" w:color="auto"/>
                            <w:bottom w:val="none" w:sz="0" w:space="0" w:color="auto"/>
                            <w:right w:val="none" w:sz="0" w:space="0" w:color="auto"/>
                          </w:divBdr>
                        </w:div>
                      </w:divsChild>
                    </w:div>
                    <w:div w:id="1800486963">
                      <w:marLeft w:val="0"/>
                      <w:marRight w:val="0"/>
                      <w:marTop w:val="0"/>
                      <w:marBottom w:val="0"/>
                      <w:divBdr>
                        <w:top w:val="none" w:sz="0" w:space="0" w:color="auto"/>
                        <w:left w:val="none" w:sz="0" w:space="0" w:color="auto"/>
                        <w:bottom w:val="none" w:sz="0" w:space="0" w:color="auto"/>
                        <w:right w:val="none" w:sz="0" w:space="0" w:color="auto"/>
                      </w:divBdr>
                      <w:divsChild>
                        <w:div w:id="172806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381824">
                  <w:marLeft w:val="0"/>
                  <w:marRight w:val="0"/>
                  <w:marTop w:val="0"/>
                  <w:marBottom w:val="0"/>
                  <w:divBdr>
                    <w:top w:val="none" w:sz="0" w:space="0" w:color="auto"/>
                    <w:left w:val="none" w:sz="0" w:space="0" w:color="auto"/>
                    <w:bottom w:val="none" w:sz="0" w:space="0" w:color="auto"/>
                    <w:right w:val="none" w:sz="0" w:space="0" w:color="auto"/>
                  </w:divBdr>
                  <w:divsChild>
                    <w:div w:id="966358335">
                      <w:marLeft w:val="0"/>
                      <w:marRight w:val="0"/>
                      <w:marTop w:val="0"/>
                      <w:marBottom w:val="0"/>
                      <w:divBdr>
                        <w:top w:val="none" w:sz="0" w:space="0" w:color="auto"/>
                        <w:left w:val="none" w:sz="0" w:space="0" w:color="auto"/>
                        <w:bottom w:val="none" w:sz="0" w:space="0" w:color="auto"/>
                        <w:right w:val="none" w:sz="0" w:space="0" w:color="auto"/>
                      </w:divBdr>
                    </w:div>
                    <w:div w:id="1961719913">
                      <w:marLeft w:val="0"/>
                      <w:marRight w:val="0"/>
                      <w:marTop w:val="0"/>
                      <w:marBottom w:val="0"/>
                      <w:divBdr>
                        <w:top w:val="none" w:sz="0" w:space="0" w:color="auto"/>
                        <w:left w:val="none" w:sz="0" w:space="0" w:color="auto"/>
                        <w:bottom w:val="none" w:sz="0" w:space="0" w:color="auto"/>
                        <w:right w:val="none" w:sz="0" w:space="0" w:color="auto"/>
                      </w:divBdr>
                      <w:divsChild>
                        <w:div w:id="669603882">
                          <w:marLeft w:val="0"/>
                          <w:marRight w:val="0"/>
                          <w:marTop w:val="0"/>
                          <w:marBottom w:val="0"/>
                          <w:divBdr>
                            <w:top w:val="none" w:sz="0" w:space="0" w:color="auto"/>
                            <w:left w:val="none" w:sz="0" w:space="0" w:color="auto"/>
                            <w:bottom w:val="none" w:sz="0" w:space="0" w:color="auto"/>
                            <w:right w:val="none" w:sz="0" w:space="0" w:color="auto"/>
                          </w:divBdr>
                        </w:div>
                      </w:divsChild>
                    </w:div>
                    <w:div w:id="256252934">
                      <w:marLeft w:val="0"/>
                      <w:marRight w:val="0"/>
                      <w:marTop w:val="0"/>
                      <w:marBottom w:val="0"/>
                      <w:divBdr>
                        <w:top w:val="none" w:sz="0" w:space="0" w:color="auto"/>
                        <w:left w:val="none" w:sz="0" w:space="0" w:color="auto"/>
                        <w:bottom w:val="none" w:sz="0" w:space="0" w:color="auto"/>
                        <w:right w:val="none" w:sz="0" w:space="0" w:color="auto"/>
                      </w:divBdr>
                      <w:divsChild>
                        <w:div w:id="90440197">
                          <w:marLeft w:val="0"/>
                          <w:marRight w:val="0"/>
                          <w:marTop w:val="0"/>
                          <w:marBottom w:val="0"/>
                          <w:divBdr>
                            <w:top w:val="none" w:sz="0" w:space="0" w:color="auto"/>
                            <w:left w:val="none" w:sz="0" w:space="0" w:color="auto"/>
                            <w:bottom w:val="none" w:sz="0" w:space="0" w:color="auto"/>
                            <w:right w:val="none" w:sz="0" w:space="0" w:color="auto"/>
                          </w:divBdr>
                        </w:div>
                      </w:divsChild>
                    </w:div>
                    <w:div w:id="419257205">
                      <w:marLeft w:val="0"/>
                      <w:marRight w:val="0"/>
                      <w:marTop w:val="0"/>
                      <w:marBottom w:val="0"/>
                      <w:divBdr>
                        <w:top w:val="none" w:sz="0" w:space="0" w:color="auto"/>
                        <w:left w:val="none" w:sz="0" w:space="0" w:color="auto"/>
                        <w:bottom w:val="none" w:sz="0" w:space="0" w:color="auto"/>
                        <w:right w:val="none" w:sz="0" w:space="0" w:color="auto"/>
                      </w:divBdr>
                      <w:divsChild>
                        <w:div w:id="83533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334764">
                  <w:marLeft w:val="0"/>
                  <w:marRight w:val="0"/>
                  <w:marTop w:val="0"/>
                  <w:marBottom w:val="0"/>
                  <w:divBdr>
                    <w:top w:val="none" w:sz="0" w:space="0" w:color="auto"/>
                    <w:left w:val="none" w:sz="0" w:space="0" w:color="auto"/>
                    <w:bottom w:val="none" w:sz="0" w:space="0" w:color="auto"/>
                    <w:right w:val="none" w:sz="0" w:space="0" w:color="auto"/>
                  </w:divBdr>
                  <w:divsChild>
                    <w:div w:id="1946690598">
                      <w:marLeft w:val="0"/>
                      <w:marRight w:val="0"/>
                      <w:marTop w:val="0"/>
                      <w:marBottom w:val="0"/>
                      <w:divBdr>
                        <w:top w:val="none" w:sz="0" w:space="0" w:color="auto"/>
                        <w:left w:val="none" w:sz="0" w:space="0" w:color="auto"/>
                        <w:bottom w:val="none" w:sz="0" w:space="0" w:color="auto"/>
                        <w:right w:val="none" w:sz="0" w:space="0" w:color="auto"/>
                      </w:divBdr>
                    </w:div>
                    <w:div w:id="109058097">
                      <w:marLeft w:val="0"/>
                      <w:marRight w:val="0"/>
                      <w:marTop w:val="0"/>
                      <w:marBottom w:val="0"/>
                      <w:divBdr>
                        <w:top w:val="none" w:sz="0" w:space="0" w:color="auto"/>
                        <w:left w:val="none" w:sz="0" w:space="0" w:color="auto"/>
                        <w:bottom w:val="none" w:sz="0" w:space="0" w:color="auto"/>
                        <w:right w:val="none" w:sz="0" w:space="0" w:color="auto"/>
                      </w:divBdr>
                      <w:divsChild>
                        <w:div w:id="1265071402">
                          <w:marLeft w:val="0"/>
                          <w:marRight w:val="0"/>
                          <w:marTop w:val="0"/>
                          <w:marBottom w:val="0"/>
                          <w:divBdr>
                            <w:top w:val="none" w:sz="0" w:space="0" w:color="auto"/>
                            <w:left w:val="none" w:sz="0" w:space="0" w:color="auto"/>
                            <w:bottom w:val="none" w:sz="0" w:space="0" w:color="auto"/>
                            <w:right w:val="none" w:sz="0" w:space="0" w:color="auto"/>
                          </w:divBdr>
                        </w:div>
                      </w:divsChild>
                    </w:div>
                    <w:div w:id="1930195420">
                      <w:marLeft w:val="0"/>
                      <w:marRight w:val="0"/>
                      <w:marTop w:val="0"/>
                      <w:marBottom w:val="0"/>
                      <w:divBdr>
                        <w:top w:val="none" w:sz="0" w:space="0" w:color="auto"/>
                        <w:left w:val="none" w:sz="0" w:space="0" w:color="auto"/>
                        <w:bottom w:val="none" w:sz="0" w:space="0" w:color="auto"/>
                        <w:right w:val="none" w:sz="0" w:space="0" w:color="auto"/>
                      </w:divBdr>
                      <w:divsChild>
                        <w:div w:id="604385823">
                          <w:marLeft w:val="0"/>
                          <w:marRight w:val="0"/>
                          <w:marTop w:val="0"/>
                          <w:marBottom w:val="0"/>
                          <w:divBdr>
                            <w:top w:val="none" w:sz="0" w:space="0" w:color="auto"/>
                            <w:left w:val="none" w:sz="0" w:space="0" w:color="auto"/>
                            <w:bottom w:val="none" w:sz="0" w:space="0" w:color="auto"/>
                            <w:right w:val="none" w:sz="0" w:space="0" w:color="auto"/>
                          </w:divBdr>
                        </w:div>
                      </w:divsChild>
                    </w:div>
                    <w:div w:id="1973559030">
                      <w:marLeft w:val="0"/>
                      <w:marRight w:val="0"/>
                      <w:marTop w:val="0"/>
                      <w:marBottom w:val="0"/>
                      <w:divBdr>
                        <w:top w:val="none" w:sz="0" w:space="0" w:color="auto"/>
                        <w:left w:val="none" w:sz="0" w:space="0" w:color="auto"/>
                        <w:bottom w:val="none" w:sz="0" w:space="0" w:color="auto"/>
                        <w:right w:val="none" w:sz="0" w:space="0" w:color="auto"/>
                      </w:divBdr>
                      <w:divsChild>
                        <w:div w:id="1101221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93974">
                  <w:marLeft w:val="0"/>
                  <w:marRight w:val="0"/>
                  <w:marTop w:val="0"/>
                  <w:marBottom w:val="0"/>
                  <w:divBdr>
                    <w:top w:val="none" w:sz="0" w:space="0" w:color="auto"/>
                    <w:left w:val="none" w:sz="0" w:space="0" w:color="auto"/>
                    <w:bottom w:val="none" w:sz="0" w:space="0" w:color="auto"/>
                    <w:right w:val="none" w:sz="0" w:space="0" w:color="auto"/>
                  </w:divBdr>
                  <w:divsChild>
                    <w:div w:id="884637535">
                      <w:marLeft w:val="0"/>
                      <w:marRight w:val="0"/>
                      <w:marTop w:val="0"/>
                      <w:marBottom w:val="0"/>
                      <w:divBdr>
                        <w:top w:val="none" w:sz="0" w:space="0" w:color="auto"/>
                        <w:left w:val="none" w:sz="0" w:space="0" w:color="auto"/>
                        <w:bottom w:val="none" w:sz="0" w:space="0" w:color="auto"/>
                        <w:right w:val="none" w:sz="0" w:space="0" w:color="auto"/>
                      </w:divBdr>
                    </w:div>
                    <w:div w:id="526990052">
                      <w:marLeft w:val="0"/>
                      <w:marRight w:val="0"/>
                      <w:marTop w:val="0"/>
                      <w:marBottom w:val="0"/>
                      <w:divBdr>
                        <w:top w:val="none" w:sz="0" w:space="0" w:color="auto"/>
                        <w:left w:val="none" w:sz="0" w:space="0" w:color="auto"/>
                        <w:bottom w:val="none" w:sz="0" w:space="0" w:color="auto"/>
                        <w:right w:val="none" w:sz="0" w:space="0" w:color="auto"/>
                      </w:divBdr>
                      <w:divsChild>
                        <w:div w:id="212887396">
                          <w:marLeft w:val="0"/>
                          <w:marRight w:val="0"/>
                          <w:marTop w:val="0"/>
                          <w:marBottom w:val="0"/>
                          <w:divBdr>
                            <w:top w:val="none" w:sz="0" w:space="0" w:color="auto"/>
                            <w:left w:val="none" w:sz="0" w:space="0" w:color="auto"/>
                            <w:bottom w:val="none" w:sz="0" w:space="0" w:color="auto"/>
                            <w:right w:val="none" w:sz="0" w:space="0" w:color="auto"/>
                          </w:divBdr>
                        </w:div>
                      </w:divsChild>
                    </w:div>
                    <w:div w:id="286544938">
                      <w:marLeft w:val="0"/>
                      <w:marRight w:val="0"/>
                      <w:marTop w:val="0"/>
                      <w:marBottom w:val="0"/>
                      <w:divBdr>
                        <w:top w:val="none" w:sz="0" w:space="0" w:color="auto"/>
                        <w:left w:val="none" w:sz="0" w:space="0" w:color="auto"/>
                        <w:bottom w:val="none" w:sz="0" w:space="0" w:color="auto"/>
                        <w:right w:val="none" w:sz="0" w:space="0" w:color="auto"/>
                      </w:divBdr>
                      <w:divsChild>
                        <w:div w:id="1583491529">
                          <w:marLeft w:val="0"/>
                          <w:marRight w:val="0"/>
                          <w:marTop w:val="0"/>
                          <w:marBottom w:val="0"/>
                          <w:divBdr>
                            <w:top w:val="none" w:sz="0" w:space="0" w:color="auto"/>
                            <w:left w:val="none" w:sz="0" w:space="0" w:color="auto"/>
                            <w:bottom w:val="none" w:sz="0" w:space="0" w:color="auto"/>
                            <w:right w:val="none" w:sz="0" w:space="0" w:color="auto"/>
                          </w:divBdr>
                        </w:div>
                      </w:divsChild>
                    </w:div>
                    <w:div w:id="1467894682">
                      <w:marLeft w:val="0"/>
                      <w:marRight w:val="0"/>
                      <w:marTop w:val="0"/>
                      <w:marBottom w:val="0"/>
                      <w:divBdr>
                        <w:top w:val="none" w:sz="0" w:space="0" w:color="auto"/>
                        <w:left w:val="none" w:sz="0" w:space="0" w:color="auto"/>
                        <w:bottom w:val="none" w:sz="0" w:space="0" w:color="auto"/>
                        <w:right w:val="none" w:sz="0" w:space="0" w:color="auto"/>
                      </w:divBdr>
                      <w:divsChild>
                        <w:div w:id="157439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338974">
                  <w:marLeft w:val="0"/>
                  <w:marRight w:val="0"/>
                  <w:marTop w:val="0"/>
                  <w:marBottom w:val="0"/>
                  <w:divBdr>
                    <w:top w:val="none" w:sz="0" w:space="0" w:color="auto"/>
                    <w:left w:val="none" w:sz="0" w:space="0" w:color="auto"/>
                    <w:bottom w:val="none" w:sz="0" w:space="0" w:color="auto"/>
                    <w:right w:val="none" w:sz="0" w:space="0" w:color="auto"/>
                  </w:divBdr>
                  <w:divsChild>
                    <w:div w:id="1049576771">
                      <w:marLeft w:val="0"/>
                      <w:marRight w:val="0"/>
                      <w:marTop w:val="0"/>
                      <w:marBottom w:val="0"/>
                      <w:divBdr>
                        <w:top w:val="none" w:sz="0" w:space="0" w:color="auto"/>
                        <w:left w:val="none" w:sz="0" w:space="0" w:color="auto"/>
                        <w:bottom w:val="none" w:sz="0" w:space="0" w:color="auto"/>
                        <w:right w:val="none" w:sz="0" w:space="0" w:color="auto"/>
                      </w:divBdr>
                    </w:div>
                    <w:div w:id="1100367861">
                      <w:marLeft w:val="0"/>
                      <w:marRight w:val="0"/>
                      <w:marTop w:val="0"/>
                      <w:marBottom w:val="0"/>
                      <w:divBdr>
                        <w:top w:val="none" w:sz="0" w:space="0" w:color="auto"/>
                        <w:left w:val="none" w:sz="0" w:space="0" w:color="auto"/>
                        <w:bottom w:val="none" w:sz="0" w:space="0" w:color="auto"/>
                        <w:right w:val="none" w:sz="0" w:space="0" w:color="auto"/>
                      </w:divBdr>
                    </w:div>
                    <w:div w:id="372778059">
                      <w:marLeft w:val="0"/>
                      <w:marRight w:val="0"/>
                      <w:marTop w:val="0"/>
                      <w:marBottom w:val="0"/>
                      <w:divBdr>
                        <w:top w:val="none" w:sz="0" w:space="0" w:color="auto"/>
                        <w:left w:val="none" w:sz="0" w:space="0" w:color="auto"/>
                        <w:bottom w:val="none" w:sz="0" w:space="0" w:color="auto"/>
                        <w:right w:val="none" w:sz="0" w:space="0" w:color="auto"/>
                      </w:divBdr>
                    </w:div>
                    <w:div w:id="282149769">
                      <w:marLeft w:val="0"/>
                      <w:marRight w:val="0"/>
                      <w:marTop w:val="0"/>
                      <w:marBottom w:val="0"/>
                      <w:divBdr>
                        <w:top w:val="none" w:sz="0" w:space="0" w:color="auto"/>
                        <w:left w:val="none" w:sz="0" w:space="0" w:color="auto"/>
                        <w:bottom w:val="none" w:sz="0" w:space="0" w:color="auto"/>
                        <w:right w:val="none" w:sz="0" w:space="0" w:color="auto"/>
                      </w:divBdr>
                      <w:divsChild>
                        <w:div w:id="1803763603">
                          <w:marLeft w:val="0"/>
                          <w:marRight w:val="0"/>
                          <w:marTop w:val="0"/>
                          <w:marBottom w:val="0"/>
                          <w:divBdr>
                            <w:top w:val="none" w:sz="0" w:space="0" w:color="auto"/>
                            <w:left w:val="none" w:sz="0" w:space="0" w:color="auto"/>
                            <w:bottom w:val="none" w:sz="0" w:space="0" w:color="auto"/>
                            <w:right w:val="none" w:sz="0" w:space="0" w:color="auto"/>
                          </w:divBdr>
                        </w:div>
                      </w:divsChild>
                    </w:div>
                    <w:div w:id="1334648760">
                      <w:marLeft w:val="0"/>
                      <w:marRight w:val="0"/>
                      <w:marTop w:val="0"/>
                      <w:marBottom w:val="0"/>
                      <w:divBdr>
                        <w:top w:val="none" w:sz="0" w:space="0" w:color="auto"/>
                        <w:left w:val="none" w:sz="0" w:space="0" w:color="auto"/>
                        <w:bottom w:val="none" w:sz="0" w:space="0" w:color="auto"/>
                        <w:right w:val="none" w:sz="0" w:space="0" w:color="auto"/>
                      </w:divBdr>
                      <w:divsChild>
                        <w:div w:id="152067355">
                          <w:marLeft w:val="0"/>
                          <w:marRight w:val="0"/>
                          <w:marTop w:val="0"/>
                          <w:marBottom w:val="0"/>
                          <w:divBdr>
                            <w:top w:val="none" w:sz="0" w:space="0" w:color="auto"/>
                            <w:left w:val="none" w:sz="0" w:space="0" w:color="auto"/>
                            <w:bottom w:val="none" w:sz="0" w:space="0" w:color="auto"/>
                            <w:right w:val="none" w:sz="0" w:space="0" w:color="auto"/>
                          </w:divBdr>
                        </w:div>
                        <w:div w:id="40326896">
                          <w:marLeft w:val="0"/>
                          <w:marRight w:val="0"/>
                          <w:marTop w:val="0"/>
                          <w:marBottom w:val="0"/>
                          <w:divBdr>
                            <w:top w:val="single" w:sz="6" w:space="2" w:color="000000"/>
                            <w:left w:val="none" w:sz="0" w:space="0" w:color="auto"/>
                            <w:bottom w:val="none" w:sz="0" w:space="2" w:color="auto"/>
                            <w:right w:val="none" w:sz="0" w:space="0" w:color="auto"/>
                          </w:divBdr>
                        </w:div>
                      </w:divsChild>
                    </w:div>
                  </w:divsChild>
                </w:div>
              </w:divsChild>
            </w:div>
            <w:div w:id="1724715845">
              <w:marLeft w:val="0"/>
              <w:marRight w:val="0"/>
              <w:marTop w:val="0"/>
              <w:marBottom w:val="0"/>
              <w:divBdr>
                <w:top w:val="none" w:sz="0" w:space="0" w:color="auto"/>
                <w:left w:val="none" w:sz="0" w:space="0" w:color="auto"/>
                <w:bottom w:val="none" w:sz="0" w:space="0" w:color="auto"/>
                <w:right w:val="none" w:sz="0" w:space="0" w:color="auto"/>
              </w:divBdr>
              <w:divsChild>
                <w:div w:id="1102723843">
                  <w:marLeft w:val="0"/>
                  <w:marRight w:val="0"/>
                  <w:marTop w:val="240"/>
                  <w:marBottom w:val="240"/>
                  <w:divBdr>
                    <w:top w:val="none" w:sz="0" w:space="0" w:color="auto"/>
                    <w:left w:val="none" w:sz="0" w:space="0" w:color="auto"/>
                    <w:bottom w:val="none" w:sz="0" w:space="0" w:color="auto"/>
                    <w:right w:val="none" w:sz="0" w:space="0" w:color="auto"/>
                  </w:divBdr>
                </w:div>
                <w:div w:id="1142887228">
                  <w:marLeft w:val="0"/>
                  <w:marRight w:val="0"/>
                  <w:marTop w:val="0"/>
                  <w:marBottom w:val="0"/>
                  <w:divBdr>
                    <w:top w:val="none" w:sz="0" w:space="0" w:color="auto"/>
                    <w:left w:val="none" w:sz="0" w:space="0" w:color="auto"/>
                    <w:bottom w:val="none" w:sz="0" w:space="0" w:color="auto"/>
                    <w:right w:val="none" w:sz="0" w:space="0" w:color="auto"/>
                  </w:divBdr>
                  <w:divsChild>
                    <w:div w:id="7217404">
                      <w:marLeft w:val="0"/>
                      <w:marRight w:val="0"/>
                      <w:marTop w:val="0"/>
                      <w:marBottom w:val="0"/>
                      <w:divBdr>
                        <w:top w:val="none" w:sz="0" w:space="0" w:color="auto"/>
                        <w:left w:val="none" w:sz="0" w:space="0" w:color="auto"/>
                        <w:bottom w:val="none" w:sz="0" w:space="0" w:color="auto"/>
                        <w:right w:val="none" w:sz="0" w:space="0" w:color="auto"/>
                      </w:divBdr>
                    </w:div>
                    <w:div w:id="2133596444">
                      <w:marLeft w:val="0"/>
                      <w:marRight w:val="0"/>
                      <w:marTop w:val="0"/>
                      <w:marBottom w:val="0"/>
                      <w:divBdr>
                        <w:top w:val="none" w:sz="0" w:space="0" w:color="auto"/>
                        <w:left w:val="none" w:sz="0" w:space="0" w:color="auto"/>
                        <w:bottom w:val="none" w:sz="0" w:space="0" w:color="auto"/>
                        <w:right w:val="none" w:sz="0" w:space="0" w:color="auto"/>
                      </w:divBdr>
                      <w:divsChild>
                        <w:div w:id="2124612551">
                          <w:marLeft w:val="0"/>
                          <w:marRight w:val="0"/>
                          <w:marTop w:val="0"/>
                          <w:marBottom w:val="0"/>
                          <w:divBdr>
                            <w:top w:val="none" w:sz="0" w:space="0" w:color="auto"/>
                            <w:left w:val="none" w:sz="0" w:space="0" w:color="auto"/>
                            <w:bottom w:val="none" w:sz="0" w:space="0" w:color="auto"/>
                            <w:right w:val="none" w:sz="0" w:space="0" w:color="auto"/>
                          </w:divBdr>
                        </w:div>
                      </w:divsChild>
                    </w:div>
                    <w:div w:id="842624103">
                      <w:marLeft w:val="0"/>
                      <w:marRight w:val="0"/>
                      <w:marTop w:val="0"/>
                      <w:marBottom w:val="0"/>
                      <w:divBdr>
                        <w:top w:val="none" w:sz="0" w:space="0" w:color="auto"/>
                        <w:left w:val="none" w:sz="0" w:space="0" w:color="auto"/>
                        <w:bottom w:val="none" w:sz="0" w:space="0" w:color="auto"/>
                        <w:right w:val="none" w:sz="0" w:space="0" w:color="auto"/>
                      </w:divBdr>
                      <w:divsChild>
                        <w:div w:id="1527449965">
                          <w:marLeft w:val="0"/>
                          <w:marRight w:val="0"/>
                          <w:marTop w:val="0"/>
                          <w:marBottom w:val="0"/>
                          <w:divBdr>
                            <w:top w:val="none" w:sz="0" w:space="0" w:color="auto"/>
                            <w:left w:val="none" w:sz="0" w:space="0" w:color="auto"/>
                            <w:bottom w:val="none" w:sz="0" w:space="0" w:color="auto"/>
                            <w:right w:val="none" w:sz="0" w:space="0" w:color="auto"/>
                          </w:divBdr>
                        </w:div>
                      </w:divsChild>
                    </w:div>
                    <w:div w:id="1102653241">
                      <w:marLeft w:val="0"/>
                      <w:marRight w:val="0"/>
                      <w:marTop w:val="0"/>
                      <w:marBottom w:val="0"/>
                      <w:divBdr>
                        <w:top w:val="none" w:sz="0" w:space="0" w:color="auto"/>
                        <w:left w:val="none" w:sz="0" w:space="0" w:color="auto"/>
                        <w:bottom w:val="none" w:sz="0" w:space="0" w:color="auto"/>
                        <w:right w:val="none" w:sz="0" w:space="0" w:color="auto"/>
                      </w:divBdr>
                      <w:divsChild>
                        <w:div w:id="135727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20071">
                  <w:marLeft w:val="0"/>
                  <w:marRight w:val="0"/>
                  <w:marTop w:val="0"/>
                  <w:marBottom w:val="0"/>
                  <w:divBdr>
                    <w:top w:val="none" w:sz="0" w:space="0" w:color="auto"/>
                    <w:left w:val="none" w:sz="0" w:space="0" w:color="auto"/>
                    <w:bottom w:val="none" w:sz="0" w:space="0" w:color="auto"/>
                    <w:right w:val="none" w:sz="0" w:space="0" w:color="auto"/>
                  </w:divBdr>
                  <w:divsChild>
                    <w:div w:id="1946377954">
                      <w:marLeft w:val="0"/>
                      <w:marRight w:val="0"/>
                      <w:marTop w:val="0"/>
                      <w:marBottom w:val="0"/>
                      <w:divBdr>
                        <w:top w:val="none" w:sz="0" w:space="0" w:color="auto"/>
                        <w:left w:val="none" w:sz="0" w:space="0" w:color="auto"/>
                        <w:bottom w:val="none" w:sz="0" w:space="0" w:color="auto"/>
                        <w:right w:val="none" w:sz="0" w:space="0" w:color="auto"/>
                      </w:divBdr>
                    </w:div>
                    <w:div w:id="516623513">
                      <w:marLeft w:val="0"/>
                      <w:marRight w:val="0"/>
                      <w:marTop w:val="0"/>
                      <w:marBottom w:val="0"/>
                      <w:divBdr>
                        <w:top w:val="none" w:sz="0" w:space="0" w:color="auto"/>
                        <w:left w:val="none" w:sz="0" w:space="0" w:color="auto"/>
                        <w:bottom w:val="none" w:sz="0" w:space="0" w:color="auto"/>
                        <w:right w:val="none" w:sz="0" w:space="0" w:color="auto"/>
                      </w:divBdr>
                    </w:div>
                  </w:divsChild>
                </w:div>
                <w:div w:id="1380284787">
                  <w:marLeft w:val="0"/>
                  <w:marRight w:val="0"/>
                  <w:marTop w:val="0"/>
                  <w:marBottom w:val="0"/>
                  <w:divBdr>
                    <w:top w:val="none" w:sz="0" w:space="0" w:color="auto"/>
                    <w:left w:val="none" w:sz="0" w:space="0" w:color="auto"/>
                    <w:bottom w:val="none" w:sz="0" w:space="0" w:color="auto"/>
                    <w:right w:val="none" w:sz="0" w:space="0" w:color="auto"/>
                  </w:divBdr>
                  <w:divsChild>
                    <w:div w:id="114643318">
                      <w:marLeft w:val="0"/>
                      <w:marRight w:val="0"/>
                      <w:marTop w:val="0"/>
                      <w:marBottom w:val="0"/>
                      <w:divBdr>
                        <w:top w:val="none" w:sz="0" w:space="0" w:color="auto"/>
                        <w:left w:val="none" w:sz="0" w:space="0" w:color="auto"/>
                        <w:bottom w:val="none" w:sz="0" w:space="0" w:color="auto"/>
                        <w:right w:val="none" w:sz="0" w:space="0" w:color="auto"/>
                      </w:divBdr>
                    </w:div>
                    <w:div w:id="1119296953">
                      <w:marLeft w:val="0"/>
                      <w:marRight w:val="0"/>
                      <w:marTop w:val="0"/>
                      <w:marBottom w:val="0"/>
                      <w:divBdr>
                        <w:top w:val="single" w:sz="6" w:space="2" w:color="000000"/>
                        <w:left w:val="none" w:sz="0" w:space="0" w:color="auto"/>
                        <w:bottom w:val="none" w:sz="0" w:space="2" w:color="auto"/>
                        <w:right w:val="none" w:sz="0" w:space="0" w:color="auto"/>
                      </w:divBdr>
                    </w:div>
                  </w:divsChild>
                </w:div>
              </w:divsChild>
            </w:div>
            <w:div w:id="1906066908">
              <w:marLeft w:val="0"/>
              <w:marRight w:val="0"/>
              <w:marTop w:val="0"/>
              <w:marBottom w:val="0"/>
              <w:divBdr>
                <w:top w:val="none" w:sz="0" w:space="0" w:color="auto"/>
                <w:left w:val="none" w:sz="0" w:space="0" w:color="auto"/>
                <w:bottom w:val="none" w:sz="0" w:space="0" w:color="auto"/>
                <w:right w:val="none" w:sz="0" w:space="0" w:color="auto"/>
              </w:divBdr>
              <w:divsChild>
                <w:div w:id="1335570010">
                  <w:marLeft w:val="0"/>
                  <w:marRight w:val="0"/>
                  <w:marTop w:val="240"/>
                  <w:marBottom w:val="240"/>
                  <w:divBdr>
                    <w:top w:val="none" w:sz="0" w:space="0" w:color="auto"/>
                    <w:left w:val="none" w:sz="0" w:space="0" w:color="auto"/>
                    <w:bottom w:val="none" w:sz="0" w:space="0" w:color="auto"/>
                    <w:right w:val="none" w:sz="0" w:space="0" w:color="auto"/>
                  </w:divBdr>
                </w:div>
                <w:div w:id="671448345">
                  <w:marLeft w:val="0"/>
                  <w:marRight w:val="0"/>
                  <w:marTop w:val="0"/>
                  <w:marBottom w:val="0"/>
                  <w:divBdr>
                    <w:top w:val="none" w:sz="0" w:space="0" w:color="auto"/>
                    <w:left w:val="none" w:sz="0" w:space="0" w:color="auto"/>
                    <w:bottom w:val="none" w:sz="0" w:space="0" w:color="auto"/>
                    <w:right w:val="none" w:sz="0" w:space="0" w:color="auto"/>
                  </w:divBdr>
                  <w:divsChild>
                    <w:div w:id="1193110006">
                      <w:marLeft w:val="0"/>
                      <w:marRight w:val="0"/>
                      <w:marTop w:val="0"/>
                      <w:marBottom w:val="0"/>
                      <w:divBdr>
                        <w:top w:val="none" w:sz="0" w:space="0" w:color="auto"/>
                        <w:left w:val="none" w:sz="0" w:space="0" w:color="auto"/>
                        <w:bottom w:val="none" w:sz="0" w:space="0" w:color="auto"/>
                        <w:right w:val="none" w:sz="0" w:space="0" w:color="auto"/>
                      </w:divBdr>
                    </w:div>
                  </w:divsChild>
                </w:div>
                <w:div w:id="1195387004">
                  <w:marLeft w:val="0"/>
                  <w:marRight w:val="0"/>
                  <w:marTop w:val="0"/>
                  <w:marBottom w:val="0"/>
                  <w:divBdr>
                    <w:top w:val="none" w:sz="0" w:space="0" w:color="auto"/>
                    <w:left w:val="none" w:sz="0" w:space="0" w:color="auto"/>
                    <w:bottom w:val="none" w:sz="0" w:space="0" w:color="auto"/>
                    <w:right w:val="none" w:sz="0" w:space="0" w:color="auto"/>
                  </w:divBdr>
                  <w:divsChild>
                    <w:div w:id="1580866497">
                      <w:marLeft w:val="0"/>
                      <w:marRight w:val="0"/>
                      <w:marTop w:val="0"/>
                      <w:marBottom w:val="0"/>
                      <w:divBdr>
                        <w:top w:val="none" w:sz="0" w:space="0" w:color="auto"/>
                        <w:left w:val="none" w:sz="0" w:space="0" w:color="auto"/>
                        <w:bottom w:val="none" w:sz="0" w:space="0" w:color="auto"/>
                        <w:right w:val="none" w:sz="0" w:space="0" w:color="auto"/>
                      </w:divBdr>
                    </w:div>
                  </w:divsChild>
                </w:div>
                <w:div w:id="310522246">
                  <w:marLeft w:val="0"/>
                  <w:marRight w:val="0"/>
                  <w:marTop w:val="0"/>
                  <w:marBottom w:val="0"/>
                  <w:divBdr>
                    <w:top w:val="none" w:sz="0" w:space="0" w:color="auto"/>
                    <w:left w:val="none" w:sz="0" w:space="0" w:color="auto"/>
                    <w:bottom w:val="none" w:sz="0" w:space="0" w:color="auto"/>
                    <w:right w:val="none" w:sz="0" w:space="0" w:color="auto"/>
                  </w:divBdr>
                  <w:divsChild>
                    <w:div w:id="712771841">
                      <w:marLeft w:val="0"/>
                      <w:marRight w:val="0"/>
                      <w:marTop w:val="0"/>
                      <w:marBottom w:val="0"/>
                      <w:divBdr>
                        <w:top w:val="none" w:sz="0" w:space="0" w:color="auto"/>
                        <w:left w:val="none" w:sz="0" w:space="0" w:color="auto"/>
                        <w:bottom w:val="none" w:sz="0" w:space="0" w:color="auto"/>
                        <w:right w:val="none" w:sz="0" w:space="0" w:color="auto"/>
                      </w:divBdr>
                    </w:div>
                    <w:div w:id="1966111142">
                      <w:marLeft w:val="0"/>
                      <w:marRight w:val="0"/>
                      <w:marTop w:val="0"/>
                      <w:marBottom w:val="0"/>
                      <w:divBdr>
                        <w:top w:val="single" w:sz="6" w:space="2" w:color="000000"/>
                        <w:left w:val="none" w:sz="0" w:space="0" w:color="auto"/>
                        <w:bottom w:val="none" w:sz="0" w:space="2" w:color="auto"/>
                        <w:right w:val="none" w:sz="0" w:space="0" w:color="auto"/>
                      </w:divBdr>
                    </w:div>
                  </w:divsChild>
                </w:div>
              </w:divsChild>
            </w:div>
            <w:div w:id="313877121">
              <w:marLeft w:val="0"/>
              <w:marRight w:val="0"/>
              <w:marTop w:val="0"/>
              <w:marBottom w:val="0"/>
              <w:divBdr>
                <w:top w:val="none" w:sz="0" w:space="0" w:color="auto"/>
                <w:left w:val="none" w:sz="0" w:space="0" w:color="auto"/>
                <w:bottom w:val="none" w:sz="0" w:space="0" w:color="auto"/>
                <w:right w:val="none" w:sz="0" w:space="0" w:color="auto"/>
              </w:divBdr>
              <w:divsChild>
                <w:div w:id="697396461">
                  <w:marLeft w:val="0"/>
                  <w:marRight w:val="0"/>
                  <w:marTop w:val="240"/>
                  <w:marBottom w:val="240"/>
                  <w:divBdr>
                    <w:top w:val="none" w:sz="0" w:space="0" w:color="auto"/>
                    <w:left w:val="none" w:sz="0" w:space="0" w:color="auto"/>
                    <w:bottom w:val="none" w:sz="0" w:space="0" w:color="auto"/>
                    <w:right w:val="none" w:sz="0" w:space="0" w:color="auto"/>
                  </w:divBdr>
                </w:div>
                <w:div w:id="2119837080">
                  <w:marLeft w:val="0"/>
                  <w:marRight w:val="0"/>
                  <w:marTop w:val="0"/>
                  <w:marBottom w:val="0"/>
                  <w:divBdr>
                    <w:top w:val="none" w:sz="0" w:space="0" w:color="auto"/>
                    <w:left w:val="none" w:sz="0" w:space="0" w:color="auto"/>
                    <w:bottom w:val="none" w:sz="0" w:space="0" w:color="auto"/>
                    <w:right w:val="none" w:sz="0" w:space="0" w:color="auto"/>
                  </w:divBdr>
                  <w:divsChild>
                    <w:div w:id="1998337739">
                      <w:marLeft w:val="0"/>
                      <w:marRight w:val="0"/>
                      <w:marTop w:val="0"/>
                      <w:marBottom w:val="0"/>
                      <w:divBdr>
                        <w:top w:val="none" w:sz="0" w:space="0" w:color="auto"/>
                        <w:left w:val="none" w:sz="0" w:space="0" w:color="auto"/>
                        <w:bottom w:val="none" w:sz="0" w:space="0" w:color="auto"/>
                        <w:right w:val="none" w:sz="0" w:space="0" w:color="auto"/>
                      </w:divBdr>
                    </w:div>
                    <w:div w:id="930815388">
                      <w:marLeft w:val="0"/>
                      <w:marRight w:val="0"/>
                      <w:marTop w:val="0"/>
                      <w:marBottom w:val="0"/>
                      <w:divBdr>
                        <w:top w:val="none" w:sz="0" w:space="0" w:color="auto"/>
                        <w:left w:val="none" w:sz="0" w:space="0" w:color="auto"/>
                        <w:bottom w:val="none" w:sz="0" w:space="0" w:color="auto"/>
                        <w:right w:val="none" w:sz="0" w:space="0" w:color="auto"/>
                      </w:divBdr>
                      <w:divsChild>
                        <w:div w:id="355733626">
                          <w:marLeft w:val="0"/>
                          <w:marRight w:val="0"/>
                          <w:marTop w:val="0"/>
                          <w:marBottom w:val="0"/>
                          <w:divBdr>
                            <w:top w:val="none" w:sz="0" w:space="0" w:color="auto"/>
                            <w:left w:val="none" w:sz="0" w:space="0" w:color="auto"/>
                            <w:bottom w:val="none" w:sz="0" w:space="0" w:color="auto"/>
                            <w:right w:val="none" w:sz="0" w:space="0" w:color="auto"/>
                          </w:divBdr>
                        </w:div>
                      </w:divsChild>
                    </w:div>
                    <w:div w:id="1391807076">
                      <w:marLeft w:val="0"/>
                      <w:marRight w:val="0"/>
                      <w:marTop w:val="0"/>
                      <w:marBottom w:val="0"/>
                      <w:divBdr>
                        <w:top w:val="none" w:sz="0" w:space="0" w:color="auto"/>
                        <w:left w:val="none" w:sz="0" w:space="0" w:color="auto"/>
                        <w:bottom w:val="none" w:sz="0" w:space="0" w:color="auto"/>
                        <w:right w:val="none" w:sz="0" w:space="0" w:color="auto"/>
                      </w:divBdr>
                      <w:divsChild>
                        <w:div w:id="1741899576">
                          <w:marLeft w:val="0"/>
                          <w:marRight w:val="0"/>
                          <w:marTop w:val="0"/>
                          <w:marBottom w:val="0"/>
                          <w:divBdr>
                            <w:top w:val="none" w:sz="0" w:space="0" w:color="auto"/>
                            <w:left w:val="none" w:sz="0" w:space="0" w:color="auto"/>
                            <w:bottom w:val="none" w:sz="0" w:space="0" w:color="auto"/>
                            <w:right w:val="none" w:sz="0" w:space="0" w:color="auto"/>
                          </w:divBdr>
                        </w:div>
                      </w:divsChild>
                    </w:div>
                    <w:div w:id="1768501981">
                      <w:marLeft w:val="0"/>
                      <w:marRight w:val="0"/>
                      <w:marTop w:val="0"/>
                      <w:marBottom w:val="0"/>
                      <w:divBdr>
                        <w:top w:val="none" w:sz="0" w:space="0" w:color="auto"/>
                        <w:left w:val="none" w:sz="0" w:space="0" w:color="auto"/>
                        <w:bottom w:val="none" w:sz="0" w:space="0" w:color="auto"/>
                        <w:right w:val="none" w:sz="0" w:space="0" w:color="auto"/>
                      </w:divBdr>
                      <w:divsChild>
                        <w:div w:id="2130583670">
                          <w:marLeft w:val="0"/>
                          <w:marRight w:val="0"/>
                          <w:marTop w:val="0"/>
                          <w:marBottom w:val="0"/>
                          <w:divBdr>
                            <w:top w:val="none" w:sz="0" w:space="0" w:color="auto"/>
                            <w:left w:val="none" w:sz="0" w:space="0" w:color="auto"/>
                            <w:bottom w:val="none" w:sz="0" w:space="0" w:color="auto"/>
                            <w:right w:val="none" w:sz="0" w:space="0" w:color="auto"/>
                          </w:divBdr>
                        </w:div>
                      </w:divsChild>
                    </w:div>
                    <w:div w:id="497156231">
                      <w:marLeft w:val="0"/>
                      <w:marRight w:val="0"/>
                      <w:marTop w:val="0"/>
                      <w:marBottom w:val="0"/>
                      <w:divBdr>
                        <w:top w:val="none" w:sz="0" w:space="0" w:color="auto"/>
                        <w:left w:val="none" w:sz="0" w:space="0" w:color="auto"/>
                        <w:bottom w:val="none" w:sz="0" w:space="0" w:color="auto"/>
                        <w:right w:val="none" w:sz="0" w:space="0" w:color="auto"/>
                      </w:divBdr>
                      <w:divsChild>
                        <w:div w:id="1687559774">
                          <w:marLeft w:val="0"/>
                          <w:marRight w:val="0"/>
                          <w:marTop w:val="0"/>
                          <w:marBottom w:val="0"/>
                          <w:divBdr>
                            <w:top w:val="none" w:sz="0" w:space="0" w:color="auto"/>
                            <w:left w:val="none" w:sz="0" w:space="0" w:color="auto"/>
                            <w:bottom w:val="none" w:sz="0" w:space="0" w:color="auto"/>
                            <w:right w:val="none" w:sz="0" w:space="0" w:color="auto"/>
                          </w:divBdr>
                        </w:div>
                      </w:divsChild>
                    </w:div>
                    <w:div w:id="1579902399">
                      <w:marLeft w:val="0"/>
                      <w:marRight w:val="0"/>
                      <w:marTop w:val="0"/>
                      <w:marBottom w:val="0"/>
                      <w:divBdr>
                        <w:top w:val="none" w:sz="0" w:space="0" w:color="auto"/>
                        <w:left w:val="none" w:sz="0" w:space="0" w:color="auto"/>
                        <w:bottom w:val="none" w:sz="0" w:space="0" w:color="auto"/>
                        <w:right w:val="none" w:sz="0" w:space="0" w:color="auto"/>
                      </w:divBdr>
                      <w:divsChild>
                        <w:div w:id="139651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918919">
                  <w:marLeft w:val="0"/>
                  <w:marRight w:val="0"/>
                  <w:marTop w:val="0"/>
                  <w:marBottom w:val="0"/>
                  <w:divBdr>
                    <w:top w:val="none" w:sz="0" w:space="0" w:color="auto"/>
                    <w:left w:val="none" w:sz="0" w:space="0" w:color="auto"/>
                    <w:bottom w:val="none" w:sz="0" w:space="0" w:color="auto"/>
                    <w:right w:val="none" w:sz="0" w:space="0" w:color="auto"/>
                  </w:divBdr>
                  <w:divsChild>
                    <w:div w:id="1548910539">
                      <w:marLeft w:val="0"/>
                      <w:marRight w:val="0"/>
                      <w:marTop w:val="0"/>
                      <w:marBottom w:val="0"/>
                      <w:divBdr>
                        <w:top w:val="none" w:sz="0" w:space="0" w:color="auto"/>
                        <w:left w:val="none" w:sz="0" w:space="0" w:color="auto"/>
                        <w:bottom w:val="none" w:sz="0" w:space="0" w:color="auto"/>
                        <w:right w:val="none" w:sz="0" w:space="0" w:color="auto"/>
                      </w:divBdr>
                    </w:div>
                  </w:divsChild>
                </w:div>
                <w:div w:id="1957364618">
                  <w:marLeft w:val="0"/>
                  <w:marRight w:val="0"/>
                  <w:marTop w:val="0"/>
                  <w:marBottom w:val="0"/>
                  <w:divBdr>
                    <w:top w:val="none" w:sz="0" w:space="0" w:color="auto"/>
                    <w:left w:val="none" w:sz="0" w:space="0" w:color="auto"/>
                    <w:bottom w:val="none" w:sz="0" w:space="0" w:color="auto"/>
                    <w:right w:val="none" w:sz="0" w:space="0" w:color="auto"/>
                  </w:divBdr>
                  <w:divsChild>
                    <w:div w:id="1815487791">
                      <w:marLeft w:val="0"/>
                      <w:marRight w:val="0"/>
                      <w:marTop w:val="0"/>
                      <w:marBottom w:val="0"/>
                      <w:divBdr>
                        <w:top w:val="none" w:sz="0" w:space="0" w:color="auto"/>
                        <w:left w:val="none" w:sz="0" w:space="0" w:color="auto"/>
                        <w:bottom w:val="none" w:sz="0" w:space="0" w:color="auto"/>
                        <w:right w:val="none" w:sz="0" w:space="0" w:color="auto"/>
                      </w:divBdr>
                    </w:div>
                    <w:div w:id="1320815441">
                      <w:marLeft w:val="0"/>
                      <w:marRight w:val="0"/>
                      <w:marTop w:val="0"/>
                      <w:marBottom w:val="0"/>
                      <w:divBdr>
                        <w:top w:val="none" w:sz="0" w:space="0" w:color="auto"/>
                        <w:left w:val="none" w:sz="0" w:space="0" w:color="auto"/>
                        <w:bottom w:val="none" w:sz="0" w:space="0" w:color="auto"/>
                        <w:right w:val="none" w:sz="0" w:space="0" w:color="auto"/>
                      </w:divBdr>
                      <w:divsChild>
                        <w:div w:id="564684686">
                          <w:marLeft w:val="0"/>
                          <w:marRight w:val="0"/>
                          <w:marTop w:val="0"/>
                          <w:marBottom w:val="0"/>
                          <w:divBdr>
                            <w:top w:val="none" w:sz="0" w:space="0" w:color="auto"/>
                            <w:left w:val="none" w:sz="0" w:space="0" w:color="auto"/>
                            <w:bottom w:val="none" w:sz="0" w:space="0" w:color="auto"/>
                            <w:right w:val="none" w:sz="0" w:space="0" w:color="auto"/>
                          </w:divBdr>
                        </w:div>
                      </w:divsChild>
                    </w:div>
                    <w:div w:id="817502225">
                      <w:marLeft w:val="0"/>
                      <w:marRight w:val="0"/>
                      <w:marTop w:val="0"/>
                      <w:marBottom w:val="0"/>
                      <w:divBdr>
                        <w:top w:val="none" w:sz="0" w:space="0" w:color="auto"/>
                        <w:left w:val="none" w:sz="0" w:space="0" w:color="auto"/>
                        <w:bottom w:val="none" w:sz="0" w:space="0" w:color="auto"/>
                        <w:right w:val="none" w:sz="0" w:space="0" w:color="auto"/>
                      </w:divBdr>
                      <w:divsChild>
                        <w:div w:id="657803253">
                          <w:marLeft w:val="0"/>
                          <w:marRight w:val="0"/>
                          <w:marTop w:val="0"/>
                          <w:marBottom w:val="0"/>
                          <w:divBdr>
                            <w:top w:val="none" w:sz="0" w:space="0" w:color="auto"/>
                            <w:left w:val="none" w:sz="0" w:space="0" w:color="auto"/>
                            <w:bottom w:val="none" w:sz="0" w:space="0" w:color="auto"/>
                            <w:right w:val="none" w:sz="0" w:space="0" w:color="auto"/>
                          </w:divBdr>
                        </w:div>
                      </w:divsChild>
                    </w:div>
                    <w:div w:id="95488934">
                      <w:marLeft w:val="0"/>
                      <w:marRight w:val="0"/>
                      <w:marTop w:val="0"/>
                      <w:marBottom w:val="0"/>
                      <w:divBdr>
                        <w:top w:val="none" w:sz="0" w:space="0" w:color="auto"/>
                        <w:left w:val="none" w:sz="0" w:space="0" w:color="auto"/>
                        <w:bottom w:val="none" w:sz="0" w:space="0" w:color="auto"/>
                        <w:right w:val="none" w:sz="0" w:space="0" w:color="auto"/>
                      </w:divBdr>
                      <w:divsChild>
                        <w:div w:id="1569151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424772">
                  <w:marLeft w:val="0"/>
                  <w:marRight w:val="0"/>
                  <w:marTop w:val="0"/>
                  <w:marBottom w:val="0"/>
                  <w:divBdr>
                    <w:top w:val="none" w:sz="0" w:space="0" w:color="auto"/>
                    <w:left w:val="none" w:sz="0" w:space="0" w:color="auto"/>
                    <w:bottom w:val="none" w:sz="0" w:space="0" w:color="auto"/>
                    <w:right w:val="none" w:sz="0" w:space="0" w:color="auto"/>
                  </w:divBdr>
                  <w:divsChild>
                    <w:div w:id="1469398601">
                      <w:marLeft w:val="0"/>
                      <w:marRight w:val="0"/>
                      <w:marTop w:val="0"/>
                      <w:marBottom w:val="0"/>
                      <w:divBdr>
                        <w:top w:val="none" w:sz="0" w:space="0" w:color="auto"/>
                        <w:left w:val="none" w:sz="0" w:space="0" w:color="auto"/>
                        <w:bottom w:val="none" w:sz="0" w:space="0" w:color="auto"/>
                        <w:right w:val="none" w:sz="0" w:space="0" w:color="auto"/>
                      </w:divBdr>
                    </w:div>
                    <w:div w:id="558788075">
                      <w:marLeft w:val="0"/>
                      <w:marRight w:val="0"/>
                      <w:marTop w:val="0"/>
                      <w:marBottom w:val="0"/>
                      <w:divBdr>
                        <w:top w:val="single" w:sz="6" w:space="2" w:color="000000"/>
                        <w:left w:val="none" w:sz="0" w:space="0" w:color="auto"/>
                        <w:bottom w:val="none" w:sz="0" w:space="2" w:color="auto"/>
                        <w:right w:val="none" w:sz="0" w:space="0" w:color="auto"/>
                      </w:divBdr>
                    </w:div>
                  </w:divsChild>
                </w:div>
              </w:divsChild>
            </w:div>
            <w:div w:id="1203517810">
              <w:marLeft w:val="0"/>
              <w:marRight w:val="0"/>
              <w:marTop w:val="0"/>
              <w:marBottom w:val="0"/>
              <w:divBdr>
                <w:top w:val="none" w:sz="0" w:space="0" w:color="auto"/>
                <w:left w:val="none" w:sz="0" w:space="0" w:color="auto"/>
                <w:bottom w:val="none" w:sz="0" w:space="0" w:color="auto"/>
                <w:right w:val="none" w:sz="0" w:space="0" w:color="auto"/>
              </w:divBdr>
              <w:divsChild>
                <w:div w:id="45031354">
                  <w:marLeft w:val="0"/>
                  <w:marRight w:val="0"/>
                  <w:marTop w:val="240"/>
                  <w:marBottom w:val="240"/>
                  <w:divBdr>
                    <w:top w:val="none" w:sz="0" w:space="0" w:color="auto"/>
                    <w:left w:val="none" w:sz="0" w:space="0" w:color="auto"/>
                    <w:bottom w:val="none" w:sz="0" w:space="0" w:color="auto"/>
                    <w:right w:val="none" w:sz="0" w:space="0" w:color="auto"/>
                  </w:divBdr>
                </w:div>
                <w:div w:id="289017442">
                  <w:marLeft w:val="0"/>
                  <w:marRight w:val="0"/>
                  <w:marTop w:val="0"/>
                  <w:marBottom w:val="0"/>
                  <w:divBdr>
                    <w:top w:val="none" w:sz="0" w:space="0" w:color="auto"/>
                    <w:left w:val="none" w:sz="0" w:space="0" w:color="auto"/>
                    <w:bottom w:val="none" w:sz="0" w:space="0" w:color="auto"/>
                    <w:right w:val="none" w:sz="0" w:space="0" w:color="auto"/>
                  </w:divBdr>
                  <w:divsChild>
                    <w:div w:id="735054906">
                      <w:marLeft w:val="0"/>
                      <w:marRight w:val="0"/>
                      <w:marTop w:val="0"/>
                      <w:marBottom w:val="0"/>
                      <w:divBdr>
                        <w:top w:val="none" w:sz="0" w:space="0" w:color="auto"/>
                        <w:left w:val="none" w:sz="0" w:space="0" w:color="auto"/>
                        <w:bottom w:val="none" w:sz="0" w:space="0" w:color="auto"/>
                        <w:right w:val="none" w:sz="0" w:space="0" w:color="auto"/>
                      </w:divBdr>
                    </w:div>
                  </w:divsChild>
                </w:div>
                <w:div w:id="241186836">
                  <w:marLeft w:val="0"/>
                  <w:marRight w:val="0"/>
                  <w:marTop w:val="0"/>
                  <w:marBottom w:val="0"/>
                  <w:divBdr>
                    <w:top w:val="none" w:sz="0" w:space="0" w:color="auto"/>
                    <w:left w:val="none" w:sz="0" w:space="0" w:color="auto"/>
                    <w:bottom w:val="none" w:sz="0" w:space="0" w:color="auto"/>
                    <w:right w:val="none" w:sz="0" w:space="0" w:color="auto"/>
                  </w:divBdr>
                  <w:divsChild>
                    <w:div w:id="1116221444">
                      <w:marLeft w:val="0"/>
                      <w:marRight w:val="0"/>
                      <w:marTop w:val="0"/>
                      <w:marBottom w:val="0"/>
                      <w:divBdr>
                        <w:top w:val="none" w:sz="0" w:space="0" w:color="auto"/>
                        <w:left w:val="none" w:sz="0" w:space="0" w:color="auto"/>
                        <w:bottom w:val="none" w:sz="0" w:space="0" w:color="auto"/>
                        <w:right w:val="none" w:sz="0" w:space="0" w:color="auto"/>
                      </w:divBdr>
                    </w:div>
                  </w:divsChild>
                </w:div>
                <w:div w:id="233973754">
                  <w:marLeft w:val="0"/>
                  <w:marRight w:val="0"/>
                  <w:marTop w:val="0"/>
                  <w:marBottom w:val="0"/>
                  <w:divBdr>
                    <w:top w:val="none" w:sz="0" w:space="0" w:color="auto"/>
                    <w:left w:val="none" w:sz="0" w:space="0" w:color="auto"/>
                    <w:bottom w:val="none" w:sz="0" w:space="0" w:color="auto"/>
                    <w:right w:val="none" w:sz="0" w:space="0" w:color="auto"/>
                  </w:divBdr>
                  <w:divsChild>
                    <w:div w:id="1756826691">
                      <w:marLeft w:val="0"/>
                      <w:marRight w:val="0"/>
                      <w:marTop w:val="0"/>
                      <w:marBottom w:val="0"/>
                      <w:divBdr>
                        <w:top w:val="none" w:sz="0" w:space="0" w:color="auto"/>
                        <w:left w:val="none" w:sz="0" w:space="0" w:color="auto"/>
                        <w:bottom w:val="none" w:sz="0" w:space="0" w:color="auto"/>
                        <w:right w:val="none" w:sz="0" w:space="0" w:color="auto"/>
                      </w:divBdr>
                    </w:div>
                    <w:div w:id="1609003880">
                      <w:marLeft w:val="0"/>
                      <w:marRight w:val="0"/>
                      <w:marTop w:val="0"/>
                      <w:marBottom w:val="0"/>
                      <w:divBdr>
                        <w:top w:val="single" w:sz="6" w:space="2" w:color="000000"/>
                        <w:left w:val="none" w:sz="0" w:space="0" w:color="auto"/>
                        <w:bottom w:val="none" w:sz="0" w:space="2" w:color="auto"/>
                        <w:right w:val="none" w:sz="0" w:space="0" w:color="auto"/>
                      </w:divBdr>
                    </w:div>
                  </w:divsChild>
                </w:div>
              </w:divsChild>
            </w:div>
          </w:divsChild>
        </w:div>
        <w:div w:id="993870205">
          <w:marLeft w:val="0"/>
          <w:marRight w:val="0"/>
          <w:marTop w:val="480"/>
          <w:marBottom w:val="240"/>
          <w:divBdr>
            <w:top w:val="none" w:sz="0" w:space="0" w:color="auto"/>
            <w:left w:val="none" w:sz="0" w:space="0" w:color="auto"/>
            <w:bottom w:val="none" w:sz="0" w:space="0" w:color="auto"/>
            <w:right w:val="none" w:sz="0" w:space="0" w:color="auto"/>
          </w:divBdr>
        </w:div>
        <w:div w:id="1428428619">
          <w:marLeft w:val="0"/>
          <w:marRight w:val="0"/>
          <w:marTop w:val="0"/>
          <w:marBottom w:val="0"/>
          <w:divBdr>
            <w:top w:val="none" w:sz="0" w:space="0" w:color="auto"/>
            <w:left w:val="none" w:sz="0" w:space="0" w:color="auto"/>
            <w:bottom w:val="none" w:sz="0" w:space="0" w:color="auto"/>
            <w:right w:val="none" w:sz="0" w:space="0" w:color="auto"/>
          </w:divBdr>
          <w:divsChild>
            <w:div w:id="1894269391">
              <w:marLeft w:val="0"/>
              <w:marRight w:val="0"/>
              <w:marTop w:val="480"/>
              <w:marBottom w:val="240"/>
              <w:divBdr>
                <w:top w:val="none" w:sz="0" w:space="0" w:color="auto"/>
                <w:left w:val="none" w:sz="0" w:space="0" w:color="auto"/>
                <w:bottom w:val="none" w:sz="0" w:space="0" w:color="auto"/>
                <w:right w:val="none" w:sz="0" w:space="0" w:color="auto"/>
              </w:divBdr>
            </w:div>
            <w:div w:id="1473982020">
              <w:marLeft w:val="0"/>
              <w:marRight w:val="0"/>
              <w:marTop w:val="0"/>
              <w:marBottom w:val="0"/>
              <w:divBdr>
                <w:top w:val="none" w:sz="0" w:space="0" w:color="auto"/>
                <w:left w:val="none" w:sz="0" w:space="0" w:color="auto"/>
                <w:bottom w:val="none" w:sz="0" w:space="0" w:color="auto"/>
                <w:right w:val="none" w:sz="0" w:space="0" w:color="auto"/>
              </w:divBdr>
              <w:divsChild>
                <w:div w:id="797724911">
                  <w:marLeft w:val="0"/>
                  <w:marRight w:val="0"/>
                  <w:marTop w:val="240"/>
                  <w:marBottom w:val="240"/>
                  <w:divBdr>
                    <w:top w:val="none" w:sz="0" w:space="0" w:color="auto"/>
                    <w:left w:val="none" w:sz="0" w:space="0" w:color="auto"/>
                    <w:bottom w:val="none" w:sz="0" w:space="0" w:color="auto"/>
                    <w:right w:val="none" w:sz="0" w:space="0" w:color="auto"/>
                  </w:divBdr>
                </w:div>
                <w:div w:id="1417483661">
                  <w:marLeft w:val="0"/>
                  <w:marRight w:val="0"/>
                  <w:marTop w:val="0"/>
                  <w:marBottom w:val="0"/>
                  <w:divBdr>
                    <w:top w:val="none" w:sz="0" w:space="0" w:color="auto"/>
                    <w:left w:val="none" w:sz="0" w:space="0" w:color="auto"/>
                    <w:bottom w:val="none" w:sz="0" w:space="0" w:color="auto"/>
                    <w:right w:val="none" w:sz="0" w:space="0" w:color="auto"/>
                  </w:divBdr>
                  <w:divsChild>
                    <w:div w:id="319311312">
                      <w:marLeft w:val="0"/>
                      <w:marRight w:val="0"/>
                      <w:marTop w:val="0"/>
                      <w:marBottom w:val="0"/>
                      <w:divBdr>
                        <w:top w:val="none" w:sz="0" w:space="0" w:color="auto"/>
                        <w:left w:val="none" w:sz="0" w:space="0" w:color="auto"/>
                        <w:bottom w:val="none" w:sz="0" w:space="0" w:color="auto"/>
                        <w:right w:val="none" w:sz="0" w:space="0" w:color="auto"/>
                      </w:divBdr>
                    </w:div>
                  </w:divsChild>
                </w:div>
                <w:div w:id="1802843789">
                  <w:marLeft w:val="0"/>
                  <w:marRight w:val="0"/>
                  <w:marTop w:val="0"/>
                  <w:marBottom w:val="0"/>
                  <w:divBdr>
                    <w:top w:val="none" w:sz="0" w:space="0" w:color="auto"/>
                    <w:left w:val="none" w:sz="0" w:space="0" w:color="auto"/>
                    <w:bottom w:val="none" w:sz="0" w:space="0" w:color="auto"/>
                    <w:right w:val="none" w:sz="0" w:space="0" w:color="auto"/>
                  </w:divBdr>
                  <w:divsChild>
                    <w:div w:id="1394544667">
                      <w:marLeft w:val="0"/>
                      <w:marRight w:val="0"/>
                      <w:marTop w:val="0"/>
                      <w:marBottom w:val="0"/>
                      <w:divBdr>
                        <w:top w:val="none" w:sz="0" w:space="0" w:color="auto"/>
                        <w:left w:val="none" w:sz="0" w:space="0" w:color="auto"/>
                        <w:bottom w:val="none" w:sz="0" w:space="0" w:color="auto"/>
                        <w:right w:val="none" w:sz="0" w:space="0" w:color="auto"/>
                      </w:divBdr>
                    </w:div>
                    <w:div w:id="1618952265">
                      <w:marLeft w:val="0"/>
                      <w:marRight w:val="0"/>
                      <w:marTop w:val="0"/>
                      <w:marBottom w:val="0"/>
                      <w:divBdr>
                        <w:top w:val="none" w:sz="0" w:space="0" w:color="auto"/>
                        <w:left w:val="none" w:sz="0" w:space="0" w:color="auto"/>
                        <w:bottom w:val="none" w:sz="0" w:space="0" w:color="auto"/>
                        <w:right w:val="none" w:sz="0" w:space="0" w:color="auto"/>
                      </w:divBdr>
                      <w:divsChild>
                        <w:div w:id="1922905768">
                          <w:marLeft w:val="0"/>
                          <w:marRight w:val="0"/>
                          <w:marTop w:val="0"/>
                          <w:marBottom w:val="0"/>
                          <w:divBdr>
                            <w:top w:val="none" w:sz="0" w:space="0" w:color="auto"/>
                            <w:left w:val="none" w:sz="0" w:space="0" w:color="auto"/>
                            <w:bottom w:val="none" w:sz="0" w:space="0" w:color="auto"/>
                            <w:right w:val="none" w:sz="0" w:space="0" w:color="auto"/>
                          </w:divBdr>
                        </w:div>
                      </w:divsChild>
                    </w:div>
                    <w:div w:id="1905335657">
                      <w:marLeft w:val="0"/>
                      <w:marRight w:val="0"/>
                      <w:marTop w:val="0"/>
                      <w:marBottom w:val="0"/>
                      <w:divBdr>
                        <w:top w:val="none" w:sz="0" w:space="0" w:color="auto"/>
                        <w:left w:val="none" w:sz="0" w:space="0" w:color="auto"/>
                        <w:bottom w:val="none" w:sz="0" w:space="0" w:color="auto"/>
                        <w:right w:val="none" w:sz="0" w:space="0" w:color="auto"/>
                      </w:divBdr>
                      <w:divsChild>
                        <w:div w:id="970094603">
                          <w:marLeft w:val="0"/>
                          <w:marRight w:val="0"/>
                          <w:marTop w:val="0"/>
                          <w:marBottom w:val="0"/>
                          <w:divBdr>
                            <w:top w:val="none" w:sz="0" w:space="0" w:color="auto"/>
                            <w:left w:val="none" w:sz="0" w:space="0" w:color="auto"/>
                            <w:bottom w:val="none" w:sz="0" w:space="0" w:color="auto"/>
                            <w:right w:val="none" w:sz="0" w:space="0" w:color="auto"/>
                          </w:divBdr>
                        </w:div>
                      </w:divsChild>
                    </w:div>
                    <w:div w:id="785082047">
                      <w:marLeft w:val="0"/>
                      <w:marRight w:val="0"/>
                      <w:marTop w:val="0"/>
                      <w:marBottom w:val="0"/>
                      <w:divBdr>
                        <w:top w:val="none" w:sz="0" w:space="0" w:color="auto"/>
                        <w:left w:val="none" w:sz="0" w:space="0" w:color="auto"/>
                        <w:bottom w:val="none" w:sz="0" w:space="0" w:color="auto"/>
                        <w:right w:val="none" w:sz="0" w:space="0" w:color="auto"/>
                      </w:divBdr>
                      <w:divsChild>
                        <w:div w:id="1549688009">
                          <w:marLeft w:val="0"/>
                          <w:marRight w:val="0"/>
                          <w:marTop w:val="0"/>
                          <w:marBottom w:val="0"/>
                          <w:divBdr>
                            <w:top w:val="none" w:sz="0" w:space="0" w:color="auto"/>
                            <w:left w:val="none" w:sz="0" w:space="0" w:color="auto"/>
                            <w:bottom w:val="none" w:sz="0" w:space="0" w:color="auto"/>
                            <w:right w:val="none" w:sz="0" w:space="0" w:color="auto"/>
                          </w:divBdr>
                        </w:div>
                      </w:divsChild>
                    </w:div>
                    <w:div w:id="771122782">
                      <w:marLeft w:val="0"/>
                      <w:marRight w:val="0"/>
                      <w:marTop w:val="0"/>
                      <w:marBottom w:val="0"/>
                      <w:divBdr>
                        <w:top w:val="none" w:sz="0" w:space="0" w:color="auto"/>
                        <w:left w:val="none" w:sz="0" w:space="0" w:color="auto"/>
                        <w:bottom w:val="none" w:sz="0" w:space="0" w:color="auto"/>
                        <w:right w:val="none" w:sz="0" w:space="0" w:color="auto"/>
                      </w:divBdr>
                      <w:divsChild>
                        <w:div w:id="1426340419">
                          <w:marLeft w:val="0"/>
                          <w:marRight w:val="0"/>
                          <w:marTop w:val="0"/>
                          <w:marBottom w:val="0"/>
                          <w:divBdr>
                            <w:top w:val="none" w:sz="0" w:space="0" w:color="auto"/>
                            <w:left w:val="none" w:sz="0" w:space="0" w:color="auto"/>
                            <w:bottom w:val="none" w:sz="0" w:space="0" w:color="auto"/>
                            <w:right w:val="none" w:sz="0" w:space="0" w:color="auto"/>
                          </w:divBdr>
                        </w:div>
                      </w:divsChild>
                    </w:div>
                    <w:div w:id="811022917">
                      <w:marLeft w:val="0"/>
                      <w:marRight w:val="0"/>
                      <w:marTop w:val="0"/>
                      <w:marBottom w:val="0"/>
                      <w:divBdr>
                        <w:top w:val="none" w:sz="0" w:space="0" w:color="auto"/>
                        <w:left w:val="none" w:sz="0" w:space="0" w:color="auto"/>
                        <w:bottom w:val="none" w:sz="0" w:space="0" w:color="auto"/>
                        <w:right w:val="none" w:sz="0" w:space="0" w:color="auto"/>
                      </w:divBdr>
                      <w:divsChild>
                        <w:div w:id="1364672027">
                          <w:marLeft w:val="0"/>
                          <w:marRight w:val="0"/>
                          <w:marTop w:val="0"/>
                          <w:marBottom w:val="0"/>
                          <w:divBdr>
                            <w:top w:val="none" w:sz="0" w:space="0" w:color="auto"/>
                            <w:left w:val="none" w:sz="0" w:space="0" w:color="auto"/>
                            <w:bottom w:val="none" w:sz="0" w:space="0" w:color="auto"/>
                            <w:right w:val="none" w:sz="0" w:space="0" w:color="auto"/>
                          </w:divBdr>
                        </w:div>
                      </w:divsChild>
                    </w:div>
                    <w:div w:id="1456288060">
                      <w:marLeft w:val="0"/>
                      <w:marRight w:val="0"/>
                      <w:marTop w:val="0"/>
                      <w:marBottom w:val="0"/>
                      <w:divBdr>
                        <w:top w:val="none" w:sz="0" w:space="0" w:color="auto"/>
                        <w:left w:val="none" w:sz="0" w:space="0" w:color="auto"/>
                        <w:bottom w:val="none" w:sz="0" w:space="0" w:color="auto"/>
                        <w:right w:val="none" w:sz="0" w:space="0" w:color="auto"/>
                      </w:divBdr>
                      <w:divsChild>
                        <w:div w:id="209343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088378">
                  <w:marLeft w:val="0"/>
                  <w:marRight w:val="0"/>
                  <w:marTop w:val="0"/>
                  <w:marBottom w:val="0"/>
                  <w:divBdr>
                    <w:top w:val="none" w:sz="0" w:space="0" w:color="auto"/>
                    <w:left w:val="none" w:sz="0" w:space="0" w:color="auto"/>
                    <w:bottom w:val="none" w:sz="0" w:space="0" w:color="auto"/>
                    <w:right w:val="none" w:sz="0" w:space="0" w:color="auto"/>
                  </w:divBdr>
                  <w:divsChild>
                    <w:div w:id="1189027758">
                      <w:marLeft w:val="0"/>
                      <w:marRight w:val="0"/>
                      <w:marTop w:val="0"/>
                      <w:marBottom w:val="0"/>
                      <w:divBdr>
                        <w:top w:val="none" w:sz="0" w:space="0" w:color="auto"/>
                        <w:left w:val="none" w:sz="0" w:space="0" w:color="auto"/>
                        <w:bottom w:val="none" w:sz="0" w:space="0" w:color="auto"/>
                        <w:right w:val="none" w:sz="0" w:space="0" w:color="auto"/>
                      </w:divBdr>
                    </w:div>
                  </w:divsChild>
                </w:div>
                <w:div w:id="815222508">
                  <w:marLeft w:val="0"/>
                  <w:marRight w:val="0"/>
                  <w:marTop w:val="0"/>
                  <w:marBottom w:val="0"/>
                  <w:divBdr>
                    <w:top w:val="none" w:sz="0" w:space="0" w:color="auto"/>
                    <w:left w:val="none" w:sz="0" w:space="0" w:color="auto"/>
                    <w:bottom w:val="none" w:sz="0" w:space="0" w:color="auto"/>
                    <w:right w:val="none" w:sz="0" w:space="0" w:color="auto"/>
                  </w:divBdr>
                  <w:divsChild>
                    <w:div w:id="192577447">
                      <w:marLeft w:val="0"/>
                      <w:marRight w:val="0"/>
                      <w:marTop w:val="0"/>
                      <w:marBottom w:val="0"/>
                      <w:divBdr>
                        <w:top w:val="none" w:sz="0" w:space="0" w:color="auto"/>
                        <w:left w:val="none" w:sz="0" w:space="0" w:color="auto"/>
                        <w:bottom w:val="none" w:sz="0" w:space="0" w:color="auto"/>
                        <w:right w:val="none" w:sz="0" w:space="0" w:color="auto"/>
                      </w:divBdr>
                    </w:div>
                    <w:div w:id="1424060672">
                      <w:marLeft w:val="0"/>
                      <w:marRight w:val="0"/>
                      <w:marTop w:val="0"/>
                      <w:marBottom w:val="0"/>
                      <w:divBdr>
                        <w:top w:val="none" w:sz="0" w:space="0" w:color="auto"/>
                        <w:left w:val="none" w:sz="0" w:space="0" w:color="auto"/>
                        <w:bottom w:val="none" w:sz="0" w:space="0" w:color="auto"/>
                        <w:right w:val="none" w:sz="0" w:space="0" w:color="auto"/>
                      </w:divBdr>
                      <w:divsChild>
                        <w:div w:id="1340035830">
                          <w:marLeft w:val="0"/>
                          <w:marRight w:val="0"/>
                          <w:marTop w:val="0"/>
                          <w:marBottom w:val="0"/>
                          <w:divBdr>
                            <w:top w:val="none" w:sz="0" w:space="0" w:color="auto"/>
                            <w:left w:val="none" w:sz="0" w:space="0" w:color="auto"/>
                            <w:bottom w:val="none" w:sz="0" w:space="0" w:color="auto"/>
                            <w:right w:val="none" w:sz="0" w:space="0" w:color="auto"/>
                          </w:divBdr>
                        </w:div>
                      </w:divsChild>
                    </w:div>
                    <w:div w:id="1954437694">
                      <w:marLeft w:val="0"/>
                      <w:marRight w:val="0"/>
                      <w:marTop w:val="0"/>
                      <w:marBottom w:val="0"/>
                      <w:divBdr>
                        <w:top w:val="none" w:sz="0" w:space="0" w:color="auto"/>
                        <w:left w:val="none" w:sz="0" w:space="0" w:color="auto"/>
                        <w:bottom w:val="none" w:sz="0" w:space="0" w:color="auto"/>
                        <w:right w:val="none" w:sz="0" w:space="0" w:color="auto"/>
                      </w:divBdr>
                      <w:divsChild>
                        <w:div w:id="835878120">
                          <w:marLeft w:val="0"/>
                          <w:marRight w:val="0"/>
                          <w:marTop w:val="0"/>
                          <w:marBottom w:val="0"/>
                          <w:divBdr>
                            <w:top w:val="none" w:sz="0" w:space="0" w:color="auto"/>
                            <w:left w:val="none" w:sz="0" w:space="0" w:color="auto"/>
                            <w:bottom w:val="none" w:sz="0" w:space="0" w:color="auto"/>
                            <w:right w:val="none" w:sz="0" w:space="0" w:color="auto"/>
                          </w:divBdr>
                        </w:div>
                      </w:divsChild>
                    </w:div>
                    <w:div w:id="2083981991">
                      <w:marLeft w:val="0"/>
                      <w:marRight w:val="0"/>
                      <w:marTop w:val="0"/>
                      <w:marBottom w:val="0"/>
                      <w:divBdr>
                        <w:top w:val="none" w:sz="0" w:space="0" w:color="auto"/>
                        <w:left w:val="none" w:sz="0" w:space="0" w:color="auto"/>
                        <w:bottom w:val="none" w:sz="0" w:space="0" w:color="auto"/>
                        <w:right w:val="none" w:sz="0" w:space="0" w:color="auto"/>
                      </w:divBdr>
                      <w:divsChild>
                        <w:div w:id="843475225">
                          <w:marLeft w:val="0"/>
                          <w:marRight w:val="0"/>
                          <w:marTop w:val="0"/>
                          <w:marBottom w:val="0"/>
                          <w:divBdr>
                            <w:top w:val="none" w:sz="0" w:space="0" w:color="auto"/>
                            <w:left w:val="none" w:sz="0" w:space="0" w:color="auto"/>
                            <w:bottom w:val="none" w:sz="0" w:space="0" w:color="auto"/>
                            <w:right w:val="none" w:sz="0" w:space="0" w:color="auto"/>
                          </w:divBdr>
                        </w:div>
                        <w:div w:id="112554178">
                          <w:marLeft w:val="0"/>
                          <w:marRight w:val="0"/>
                          <w:marTop w:val="0"/>
                          <w:marBottom w:val="0"/>
                          <w:divBdr>
                            <w:top w:val="single" w:sz="6" w:space="2" w:color="000000"/>
                            <w:left w:val="none" w:sz="0" w:space="0" w:color="auto"/>
                            <w:bottom w:val="none" w:sz="0" w:space="2" w:color="auto"/>
                            <w:right w:val="none" w:sz="0" w:space="0" w:color="auto"/>
                          </w:divBdr>
                        </w:div>
                      </w:divsChild>
                    </w:div>
                  </w:divsChild>
                </w:div>
              </w:divsChild>
            </w:div>
            <w:div w:id="845628396">
              <w:marLeft w:val="0"/>
              <w:marRight w:val="0"/>
              <w:marTop w:val="0"/>
              <w:marBottom w:val="0"/>
              <w:divBdr>
                <w:top w:val="none" w:sz="0" w:space="0" w:color="auto"/>
                <w:left w:val="none" w:sz="0" w:space="0" w:color="auto"/>
                <w:bottom w:val="none" w:sz="0" w:space="0" w:color="auto"/>
                <w:right w:val="none" w:sz="0" w:space="0" w:color="auto"/>
              </w:divBdr>
              <w:divsChild>
                <w:div w:id="2088383355">
                  <w:marLeft w:val="0"/>
                  <w:marRight w:val="0"/>
                  <w:marTop w:val="240"/>
                  <w:marBottom w:val="240"/>
                  <w:divBdr>
                    <w:top w:val="none" w:sz="0" w:space="0" w:color="auto"/>
                    <w:left w:val="none" w:sz="0" w:space="0" w:color="auto"/>
                    <w:bottom w:val="none" w:sz="0" w:space="0" w:color="auto"/>
                    <w:right w:val="none" w:sz="0" w:space="0" w:color="auto"/>
                  </w:divBdr>
                </w:div>
                <w:div w:id="1066956319">
                  <w:marLeft w:val="0"/>
                  <w:marRight w:val="0"/>
                  <w:marTop w:val="0"/>
                  <w:marBottom w:val="0"/>
                  <w:divBdr>
                    <w:top w:val="none" w:sz="0" w:space="0" w:color="auto"/>
                    <w:left w:val="none" w:sz="0" w:space="0" w:color="auto"/>
                    <w:bottom w:val="none" w:sz="0" w:space="0" w:color="auto"/>
                    <w:right w:val="none" w:sz="0" w:space="0" w:color="auto"/>
                  </w:divBdr>
                  <w:divsChild>
                    <w:div w:id="195969250">
                      <w:marLeft w:val="0"/>
                      <w:marRight w:val="0"/>
                      <w:marTop w:val="0"/>
                      <w:marBottom w:val="0"/>
                      <w:divBdr>
                        <w:top w:val="none" w:sz="0" w:space="0" w:color="auto"/>
                        <w:left w:val="none" w:sz="0" w:space="0" w:color="auto"/>
                        <w:bottom w:val="none" w:sz="0" w:space="0" w:color="auto"/>
                        <w:right w:val="none" w:sz="0" w:space="0" w:color="auto"/>
                      </w:divBdr>
                    </w:div>
                  </w:divsChild>
                </w:div>
                <w:div w:id="1997419362">
                  <w:marLeft w:val="0"/>
                  <w:marRight w:val="0"/>
                  <w:marTop w:val="0"/>
                  <w:marBottom w:val="0"/>
                  <w:divBdr>
                    <w:top w:val="none" w:sz="0" w:space="0" w:color="auto"/>
                    <w:left w:val="none" w:sz="0" w:space="0" w:color="auto"/>
                    <w:bottom w:val="none" w:sz="0" w:space="0" w:color="auto"/>
                    <w:right w:val="none" w:sz="0" w:space="0" w:color="auto"/>
                  </w:divBdr>
                  <w:divsChild>
                    <w:div w:id="507717111">
                      <w:marLeft w:val="0"/>
                      <w:marRight w:val="0"/>
                      <w:marTop w:val="0"/>
                      <w:marBottom w:val="0"/>
                      <w:divBdr>
                        <w:top w:val="none" w:sz="0" w:space="0" w:color="auto"/>
                        <w:left w:val="none" w:sz="0" w:space="0" w:color="auto"/>
                        <w:bottom w:val="none" w:sz="0" w:space="0" w:color="auto"/>
                        <w:right w:val="none" w:sz="0" w:space="0" w:color="auto"/>
                      </w:divBdr>
                    </w:div>
                  </w:divsChild>
                </w:div>
                <w:div w:id="1725986816">
                  <w:marLeft w:val="0"/>
                  <w:marRight w:val="0"/>
                  <w:marTop w:val="0"/>
                  <w:marBottom w:val="0"/>
                  <w:divBdr>
                    <w:top w:val="none" w:sz="0" w:space="0" w:color="auto"/>
                    <w:left w:val="none" w:sz="0" w:space="0" w:color="auto"/>
                    <w:bottom w:val="none" w:sz="0" w:space="0" w:color="auto"/>
                    <w:right w:val="none" w:sz="0" w:space="0" w:color="auto"/>
                  </w:divBdr>
                  <w:divsChild>
                    <w:div w:id="118825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886605">
              <w:marLeft w:val="0"/>
              <w:marRight w:val="0"/>
              <w:marTop w:val="0"/>
              <w:marBottom w:val="0"/>
              <w:divBdr>
                <w:top w:val="none" w:sz="0" w:space="0" w:color="auto"/>
                <w:left w:val="none" w:sz="0" w:space="0" w:color="auto"/>
                <w:bottom w:val="none" w:sz="0" w:space="0" w:color="auto"/>
                <w:right w:val="none" w:sz="0" w:space="0" w:color="auto"/>
              </w:divBdr>
              <w:divsChild>
                <w:div w:id="1456370122">
                  <w:marLeft w:val="0"/>
                  <w:marRight w:val="0"/>
                  <w:marTop w:val="240"/>
                  <w:marBottom w:val="240"/>
                  <w:divBdr>
                    <w:top w:val="none" w:sz="0" w:space="0" w:color="auto"/>
                    <w:left w:val="none" w:sz="0" w:space="0" w:color="auto"/>
                    <w:bottom w:val="none" w:sz="0" w:space="0" w:color="auto"/>
                    <w:right w:val="none" w:sz="0" w:space="0" w:color="auto"/>
                  </w:divBdr>
                </w:div>
                <w:div w:id="261958055">
                  <w:marLeft w:val="0"/>
                  <w:marRight w:val="0"/>
                  <w:marTop w:val="0"/>
                  <w:marBottom w:val="0"/>
                  <w:divBdr>
                    <w:top w:val="none" w:sz="0" w:space="0" w:color="auto"/>
                    <w:left w:val="none" w:sz="0" w:space="0" w:color="auto"/>
                    <w:bottom w:val="none" w:sz="0" w:space="0" w:color="auto"/>
                    <w:right w:val="none" w:sz="0" w:space="0" w:color="auto"/>
                  </w:divBdr>
                  <w:divsChild>
                    <w:div w:id="2009138212">
                      <w:marLeft w:val="0"/>
                      <w:marRight w:val="0"/>
                      <w:marTop w:val="0"/>
                      <w:marBottom w:val="0"/>
                      <w:divBdr>
                        <w:top w:val="none" w:sz="0" w:space="0" w:color="auto"/>
                        <w:left w:val="none" w:sz="0" w:space="0" w:color="auto"/>
                        <w:bottom w:val="none" w:sz="0" w:space="0" w:color="auto"/>
                        <w:right w:val="none" w:sz="0" w:space="0" w:color="auto"/>
                      </w:divBdr>
                    </w:div>
                    <w:div w:id="1427311757">
                      <w:marLeft w:val="0"/>
                      <w:marRight w:val="0"/>
                      <w:marTop w:val="0"/>
                      <w:marBottom w:val="0"/>
                      <w:divBdr>
                        <w:top w:val="none" w:sz="0" w:space="0" w:color="auto"/>
                        <w:left w:val="none" w:sz="0" w:space="0" w:color="auto"/>
                        <w:bottom w:val="none" w:sz="0" w:space="0" w:color="auto"/>
                        <w:right w:val="none" w:sz="0" w:space="0" w:color="auto"/>
                      </w:divBdr>
                    </w:div>
                  </w:divsChild>
                </w:div>
                <w:div w:id="1243641187">
                  <w:marLeft w:val="0"/>
                  <w:marRight w:val="0"/>
                  <w:marTop w:val="0"/>
                  <w:marBottom w:val="0"/>
                  <w:divBdr>
                    <w:top w:val="none" w:sz="0" w:space="0" w:color="auto"/>
                    <w:left w:val="none" w:sz="0" w:space="0" w:color="auto"/>
                    <w:bottom w:val="none" w:sz="0" w:space="0" w:color="auto"/>
                    <w:right w:val="none" w:sz="0" w:space="0" w:color="auto"/>
                  </w:divBdr>
                  <w:divsChild>
                    <w:div w:id="92868030">
                      <w:marLeft w:val="0"/>
                      <w:marRight w:val="0"/>
                      <w:marTop w:val="0"/>
                      <w:marBottom w:val="0"/>
                      <w:divBdr>
                        <w:top w:val="none" w:sz="0" w:space="0" w:color="auto"/>
                        <w:left w:val="none" w:sz="0" w:space="0" w:color="auto"/>
                        <w:bottom w:val="none" w:sz="0" w:space="0" w:color="auto"/>
                        <w:right w:val="none" w:sz="0" w:space="0" w:color="auto"/>
                      </w:divBdr>
                    </w:div>
                  </w:divsChild>
                </w:div>
                <w:div w:id="1789202060">
                  <w:marLeft w:val="0"/>
                  <w:marRight w:val="0"/>
                  <w:marTop w:val="0"/>
                  <w:marBottom w:val="0"/>
                  <w:divBdr>
                    <w:top w:val="none" w:sz="0" w:space="0" w:color="auto"/>
                    <w:left w:val="none" w:sz="0" w:space="0" w:color="auto"/>
                    <w:bottom w:val="none" w:sz="0" w:space="0" w:color="auto"/>
                    <w:right w:val="none" w:sz="0" w:space="0" w:color="auto"/>
                  </w:divBdr>
                  <w:divsChild>
                    <w:div w:id="1898474244">
                      <w:marLeft w:val="0"/>
                      <w:marRight w:val="0"/>
                      <w:marTop w:val="0"/>
                      <w:marBottom w:val="0"/>
                      <w:divBdr>
                        <w:top w:val="none" w:sz="0" w:space="0" w:color="auto"/>
                        <w:left w:val="none" w:sz="0" w:space="0" w:color="auto"/>
                        <w:bottom w:val="none" w:sz="0" w:space="0" w:color="auto"/>
                        <w:right w:val="none" w:sz="0" w:space="0" w:color="auto"/>
                      </w:divBdr>
                    </w:div>
                    <w:div w:id="490145542">
                      <w:marLeft w:val="0"/>
                      <w:marRight w:val="0"/>
                      <w:marTop w:val="0"/>
                      <w:marBottom w:val="0"/>
                      <w:divBdr>
                        <w:top w:val="single" w:sz="6" w:space="2" w:color="000000"/>
                        <w:left w:val="none" w:sz="0" w:space="0" w:color="auto"/>
                        <w:bottom w:val="none" w:sz="0" w:space="2" w:color="auto"/>
                        <w:right w:val="none" w:sz="0" w:space="0" w:color="auto"/>
                      </w:divBdr>
                    </w:div>
                  </w:divsChild>
                </w:div>
              </w:divsChild>
            </w:div>
            <w:div w:id="11227534">
              <w:marLeft w:val="0"/>
              <w:marRight w:val="0"/>
              <w:marTop w:val="0"/>
              <w:marBottom w:val="0"/>
              <w:divBdr>
                <w:top w:val="none" w:sz="0" w:space="0" w:color="auto"/>
                <w:left w:val="none" w:sz="0" w:space="0" w:color="auto"/>
                <w:bottom w:val="none" w:sz="0" w:space="0" w:color="auto"/>
                <w:right w:val="none" w:sz="0" w:space="0" w:color="auto"/>
              </w:divBdr>
              <w:divsChild>
                <w:div w:id="1500925048">
                  <w:marLeft w:val="0"/>
                  <w:marRight w:val="0"/>
                  <w:marTop w:val="240"/>
                  <w:marBottom w:val="240"/>
                  <w:divBdr>
                    <w:top w:val="none" w:sz="0" w:space="0" w:color="auto"/>
                    <w:left w:val="none" w:sz="0" w:space="0" w:color="auto"/>
                    <w:bottom w:val="none" w:sz="0" w:space="0" w:color="auto"/>
                    <w:right w:val="none" w:sz="0" w:space="0" w:color="auto"/>
                  </w:divBdr>
                </w:div>
                <w:div w:id="1680429721">
                  <w:marLeft w:val="0"/>
                  <w:marRight w:val="0"/>
                  <w:marTop w:val="0"/>
                  <w:marBottom w:val="0"/>
                  <w:divBdr>
                    <w:top w:val="none" w:sz="0" w:space="0" w:color="auto"/>
                    <w:left w:val="none" w:sz="0" w:space="0" w:color="auto"/>
                    <w:bottom w:val="none" w:sz="0" w:space="0" w:color="auto"/>
                    <w:right w:val="none" w:sz="0" w:space="0" w:color="auto"/>
                  </w:divBdr>
                  <w:divsChild>
                    <w:div w:id="814220414">
                      <w:marLeft w:val="0"/>
                      <w:marRight w:val="0"/>
                      <w:marTop w:val="0"/>
                      <w:marBottom w:val="0"/>
                      <w:divBdr>
                        <w:top w:val="none" w:sz="0" w:space="0" w:color="auto"/>
                        <w:left w:val="none" w:sz="0" w:space="0" w:color="auto"/>
                        <w:bottom w:val="none" w:sz="0" w:space="0" w:color="auto"/>
                        <w:right w:val="none" w:sz="0" w:space="0" w:color="auto"/>
                      </w:divBdr>
                    </w:div>
                  </w:divsChild>
                </w:div>
                <w:div w:id="2040887398">
                  <w:marLeft w:val="0"/>
                  <w:marRight w:val="0"/>
                  <w:marTop w:val="0"/>
                  <w:marBottom w:val="0"/>
                  <w:divBdr>
                    <w:top w:val="none" w:sz="0" w:space="0" w:color="auto"/>
                    <w:left w:val="none" w:sz="0" w:space="0" w:color="auto"/>
                    <w:bottom w:val="none" w:sz="0" w:space="0" w:color="auto"/>
                    <w:right w:val="none" w:sz="0" w:space="0" w:color="auto"/>
                  </w:divBdr>
                  <w:divsChild>
                    <w:div w:id="1769738832">
                      <w:marLeft w:val="0"/>
                      <w:marRight w:val="0"/>
                      <w:marTop w:val="0"/>
                      <w:marBottom w:val="0"/>
                      <w:divBdr>
                        <w:top w:val="none" w:sz="0" w:space="0" w:color="auto"/>
                        <w:left w:val="none" w:sz="0" w:space="0" w:color="auto"/>
                        <w:bottom w:val="none" w:sz="0" w:space="0" w:color="auto"/>
                        <w:right w:val="none" w:sz="0" w:space="0" w:color="auto"/>
                      </w:divBdr>
                    </w:div>
                    <w:div w:id="113183100">
                      <w:marLeft w:val="0"/>
                      <w:marRight w:val="0"/>
                      <w:marTop w:val="0"/>
                      <w:marBottom w:val="0"/>
                      <w:divBdr>
                        <w:top w:val="none" w:sz="0" w:space="0" w:color="auto"/>
                        <w:left w:val="none" w:sz="0" w:space="0" w:color="auto"/>
                        <w:bottom w:val="none" w:sz="0" w:space="0" w:color="auto"/>
                        <w:right w:val="none" w:sz="0" w:space="0" w:color="auto"/>
                      </w:divBdr>
                      <w:divsChild>
                        <w:div w:id="354238398">
                          <w:marLeft w:val="0"/>
                          <w:marRight w:val="0"/>
                          <w:marTop w:val="0"/>
                          <w:marBottom w:val="0"/>
                          <w:divBdr>
                            <w:top w:val="none" w:sz="0" w:space="0" w:color="auto"/>
                            <w:left w:val="none" w:sz="0" w:space="0" w:color="auto"/>
                            <w:bottom w:val="none" w:sz="0" w:space="0" w:color="auto"/>
                            <w:right w:val="none" w:sz="0" w:space="0" w:color="auto"/>
                          </w:divBdr>
                        </w:div>
                      </w:divsChild>
                    </w:div>
                    <w:div w:id="493761661">
                      <w:marLeft w:val="0"/>
                      <w:marRight w:val="0"/>
                      <w:marTop w:val="0"/>
                      <w:marBottom w:val="0"/>
                      <w:divBdr>
                        <w:top w:val="none" w:sz="0" w:space="0" w:color="auto"/>
                        <w:left w:val="none" w:sz="0" w:space="0" w:color="auto"/>
                        <w:bottom w:val="none" w:sz="0" w:space="0" w:color="auto"/>
                        <w:right w:val="none" w:sz="0" w:space="0" w:color="auto"/>
                      </w:divBdr>
                      <w:divsChild>
                        <w:div w:id="1840850874">
                          <w:marLeft w:val="0"/>
                          <w:marRight w:val="0"/>
                          <w:marTop w:val="0"/>
                          <w:marBottom w:val="0"/>
                          <w:divBdr>
                            <w:top w:val="none" w:sz="0" w:space="0" w:color="auto"/>
                            <w:left w:val="none" w:sz="0" w:space="0" w:color="auto"/>
                            <w:bottom w:val="none" w:sz="0" w:space="0" w:color="auto"/>
                            <w:right w:val="none" w:sz="0" w:space="0" w:color="auto"/>
                          </w:divBdr>
                        </w:div>
                      </w:divsChild>
                    </w:div>
                    <w:div w:id="840656982">
                      <w:marLeft w:val="0"/>
                      <w:marRight w:val="0"/>
                      <w:marTop w:val="0"/>
                      <w:marBottom w:val="0"/>
                      <w:divBdr>
                        <w:top w:val="none" w:sz="0" w:space="0" w:color="auto"/>
                        <w:left w:val="none" w:sz="0" w:space="0" w:color="auto"/>
                        <w:bottom w:val="none" w:sz="0" w:space="0" w:color="auto"/>
                        <w:right w:val="none" w:sz="0" w:space="0" w:color="auto"/>
                      </w:divBdr>
                      <w:divsChild>
                        <w:div w:id="886718520">
                          <w:marLeft w:val="0"/>
                          <w:marRight w:val="0"/>
                          <w:marTop w:val="0"/>
                          <w:marBottom w:val="0"/>
                          <w:divBdr>
                            <w:top w:val="none" w:sz="0" w:space="0" w:color="auto"/>
                            <w:left w:val="none" w:sz="0" w:space="0" w:color="auto"/>
                            <w:bottom w:val="none" w:sz="0" w:space="0" w:color="auto"/>
                            <w:right w:val="none" w:sz="0" w:space="0" w:color="auto"/>
                          </w:divBdr>
                        </w:div>
                      </w:divsChild>
                    </w:div>
                    <w:div w:id="1103264988">
                      <w:marLeft w:val="0"/>
                      <w:marRight w:val="0"/>
                      <w:marTop w:val="0"/>
                      <w:marBottom w:val="0"/>
                      <w:divBdr>
                        <w:top w:val="none" w:sz="0" w:space="0" w:color="auto"/>
                        <w:left w:val="none" w:sz="0" w:space="0" w:color="auto"/>
                        <w:bottom w:val="none" w:sz="0" w:space="0" w:color="auto"/>
                        <w:right w:val="none" w:sz="0" w:space="0" w:color="auto"/>
                      </w:divBdr>
                      <w:divsChild>
                        <w:div w:id="1592855194">
                          <w:marLeft w:val="0"/>
                          <w:marRight w:val="0"/>
                          <w:marTop w:val="0"/>
                          <w:marBottom w:val="0"/>
                          <w:divBdr>
                            <w:top w:val="none" w:sz="0" w:space="0" w:color="auto"/>
                            <w:left w:val="none" w:sz="0" w:space="0" w:color="auto"/>
                            <w:bottom w:val="none" w:sz="0" w:space="0" w:color="auto"/>
                            <w:right w:val="none" w:sz="0" w:space="0" w:color="auto"/>
                          </w:divBdr>
                        </w:div>
                      </w:divsChild>
                    </w:div>
                    <w:div w:id="1061059192">
                      <w:marLeft w:val="0"/>
                      <w:marRight w:val="0"/>
                      <w:marTop w:val="0"/>
                      <w:marBottom w:val="0"/>
                      <w:divBdr>
                        <w:top w:val="none" w:sz="0" w:space="0" w:color="auto"/>
                        <w:left w:val="none" w:sz="0" w:space="0" w:color="auto"/>
                        <w:bottom w:val="none" w:sz="0" w:space="0" w:color="auto"/>
                        <w:right w:val="none" w:sz="0" w:space="0" w:color="auto"/>
                      </w:divBdr>
                      <w:divsChild>
                        <w:div w:id="652224459">
                          <w:marLeft w:val="0"/>
                          <w:marRight w:val="0"/>
                          <w:marTop w:val="0"/>
                          <w:marBottom w:val="0"/>
                          <w:divBdr>
                            <w:top w:val="none" w:sz="0" w:space="0" w:color="auto"/>
                            <w:left w:val="none" w:sz="0" w:space="0" w:color="auto"/>
                            <w:bottom w:val="none" w:sz="0" w:space="0" w:color="auto"/>
                            <w:right w:val="none" w:sz="0" w:space="0" w:color="auto"/>
                          </w:divBdr>
                        </w:div>
                        <w:div w:id="438723572">
                          <w:marLeft w:val="0"/>
                          <w:marRight w:val="0"/>
                          <w:marTop w:val="0"/>
                          <w:marBottom w:val="0"/>
                          <w:divBdr>
                            <w:top w:val="single" w:sz="6" w:space="2" w:color="000000"/>
                            <w:left w:val="none" w:sz="0" w:space="0" w:color="auto"/>
                            <w:bottom w:val="none" w:sz="0" w:space="2" w:color="auto"/>
                            <w:right w:val="none" w:sz="0" w:space="0" w:color="auto"/>
                          </w:divBdr>
                        </w:div>
                      </w:divsChild>
                    </w:div>
                  </w:divsChild>
                </w:div>
              </w:divsChild>
            </w:div>
          </w:divsChild>
        </w:div>
        <w:div w:id="1554848611">
          <w:marLeft w:val="0"/>
          <w:marRight w:val="0"/>
          <w:marTop w:val="0"/>
          <w:marBottom w:val="0"/>
          <w:divBdr>
            <w:top w:val="none" w:sz="0" w:space="0" w:color="auto"/>
            <w:left w:val="none" w:sz="0" w:space="0" w:color="auto"/>
            <w:bottom w:val="none" w:sz="0" w:space="0" w:color="auto"/>
            <w:right w:val="none" w:sz="0" w:space="0" w:color="auto"/>
          </w:divBdr>
          <w:divsChild>
            <w:div w:id="808088121">
              <w:marLeft w:val="0"/>
              <w:marRight w:val="0"/>
              <w:marTop w:val="480"/>
              <w:marBottom w:val="240"/>
              <w:divBdr>
                <w:top w:val="none" w:sz="0" w:space="0" w:color="auto"/>
                <w:left w:val="none" w:sz="0" w:space="0" w:color="auto"/>
                <w:bottom w:val="none" w:sz="0" w:space="0" w:color="auto"/>
                <w:right w:val="none" w:sz="0" w:space="0" w:color="auto"/>
              </w:divBdr>
            </w:div>
            <w:div w:id="743721424">
              <w:marLeft w:val="0"/>
              <w:marRight w:val="0"/>
              <w:marTop w:val="0"/>
              <w:marBottom w:val="0"/>
              <w:divBdr>
                <w:top w:val="none" w:sz="0" w:space="0" w:color="auto"/>
                <w:left w:val="none" w:sz="0" w:space="0" w:color="auto"/>
                <w:bottom w:val="none" w:sz="0" w:space="0" w:color="auto"/>
                <w:right w:val="none" w:sz="0" w:space="0" w:color="auto"/>
              </w:divBdr>
              <w:divsChild>
                <w:div w:id="492987256">
                  <w:marLeft w:val="0"/>
                  <w:marRight w:val="0"/>
                  <w:marTop w:val="240"/>
                  <w:marBottom w:val="240"/>
                  <w:divBdr>
                    <w:top w:val="none" w:sz="0" w:space="0" w:color="auto"/>
                    <w:left w:val="none" w:sz="0" w:space="0" w:color="auto"/>
                    <w:bottom w:val="none" w:sz="0" w:space="0" w:color="auto"/>
                    <w:right w:val="none" w:sz="0" w:space="0" w:color="auto"/>
                  </w:divBdr>
                </w:div>
                <w:div w:id="207689272">
                  <w:marLeft w:val="0"/>
                  <w:marRight w:val="0"/>
                  <w:marTop w:val="0"/>
                  <w:marBottom w:val="0"/>
                  <w:divBdr>
                    <w:top w:val="none" w:sz="0" w:space="0" w:color="auto"/>
                    <w:left w:val="none" w:sz="0" w:space="0" w:color="auto"/>
                    <w:bottom w:val="none" w:sz="0" w:space="0" w:color="auto"/>
                    <w:right w:val="none" w:sz="0" w:space="0" w:color="auto"/>
                  </w:divBdr>
                  <w:divsChild>
                    <w:div w:id="312491816">
                      <w:marLeft w:val="0"/>
                      <w:marRight w:val="0"/>
                      <w:marTop w:val="0"/>
                      <w:marBottom w:val="0"/>
                      <w:divBdr>
                        <w:top w:val="none" w:sz="0" w:space="0" w:color="auto"/>
                        <w:left w:val="none" w:sz="0" w:space="0" w:color="auto"/>
                        <w:bottom w:val="none" w:sz="0" w:space="0" w:color="auto"/>
                        <w:right w:val="none" w:sz="0" w:space="0" w:color="auto"/>
                      </w:divBdr>
                    </w:div>
                    <w:div w:id="42409563">
                      <w:marLeft w:val="0"/>
                      <w:marRight w:val="0"/>
                      <w:marTop w:val="0"/>
                      <w:marBottom w:val="0"/>
                      <w:divBdr>
                        <w:top w:val="none" w:sz="0" w:space="0" w:color="auto"/>
                        <w:left w:val="none" w:sz="0" w:space="0" w:color="auto"/>
                        <w:bottom w:val="none" w:sz="0" w:space="0" w:color="auto"/>
                        <w:right w:val="none" w:sz="0" w:space="0" w:color="auto"/>
                      </w:divBdr>
                    </w:div>
                  </w:divsChild>
                </w:div>
                <w:div w:id="1103040240">
                  <w:marLeft w:val="0"/>
                  <w:marRight w:val="0"/>
                  <w:marTop w:val="0"/>
                  <w:marBottom w:val="0"/>
                  <w:divBdr>
                    <w:top w:val="none" w:sz="0" w:space="0" w:color="auto"/>
                    <w:left w:val="none" w:sz="0" w:space="0" w:color="auto"/>
                    <w:bottom w:val="none" w:sz="0" w:space="0" w:color="auto"/>
                    <w:right w:val="none" w:sz="0" w:space="0" w:color="auto"/>
                  </w:divBdr>
                  <w:divsChild>
                    <w:div w:id="1629237620">
                      <w:marLeft w:val="0"/>
                      <w:marRight w:val="0"/>
                      <w:marTop w:val="0"/>
                      <w:marBottom w:val="0"/>
                      <w:divBdr>
                        <w:top w:val="none" w:sz="0" w:space="0" w:color="auto"/>
                        <w:left w:val="none" w:sz="0" w:space="0" w:color="auto"/>
                        <w:bottom w:val="none" w:sz="0" w:space="0" w:color="auto"/>
                        <w:right w:val="none" w:sz="0" w:space="0" w:color="auto"/>
                      </w:divBdr>
                    </w:div>
                  </w:divsChild>
                </w:div>
                <w:div w:id="1135218869">
                  <w:marLeft w:val="0"/>
                  <w:marRight w:val="0"/>
                  <w:marTop w:val="0"/>
                  <w:marBottom w:val="0"/>
                  <w:divBdr>
                    <w:top w:val="none" w:sz="0" w:space="0" w:color="auto"/>
                    <w:left w:val="none" w:sz="0" w:space="0" w:color="auto"/>
                    <w:bottom w:val="none" w:sz="0" w:space="0" w:color="auto"/>
                    <w:right w:val="none" w:sz="0" w:space="0" w:color="auto"/>
                  </w:divBdr>
                  <w:divsChild>
                    <w:div w:id="332537691">
                      <w:marLeft w:val="0"/>
                      <w:marRight w:val="0"/>
                      <w:marTop w:val="0"/>
                      <w:marBottom w:val="0"/>
                      <w:divBdr>
                        <w:top w:val="none" w:sz="0" w:space="0" w:color="auto"/>
                        <w:left w:val="none" w:sz="0" w:space="0" w:color="auto"/>
                        <w:bottom w:val="none" w:sz="0" w:space="0" w:color="auto"/>
                        <w:right w:val="none" w:sz="0" w:space="0" w:color="auto"/>
                      </w:divBdr>
                    </w:div>
                    <w:div w:id="1291012388">
                      <w:marLeft w:val="0"/>
                      <w:marRight w:val="0"/>
                      <w:marTop w:val="0"/>
                      <w:marBottom w:val="0"/>
                      <w:divBdr>
                        <w:top w:val="none" w:sz="0" w:space="0" w:color="auto"/>
                        <w:left w:val="none" w:sz="0" w:space="0" w:color="auto"/>
                        <w:bottom w:val="none" w:sz="0" w:space="0" w:color="auto"/>
                        <w:right w:val="none" w:sz="0" w:space="0" w:color="auto"/>
                      </w:divBdr>
                      <w:divsChild>
                        <w:div w:id="163402263">
                          <w:marLeft w:val="0"/>
                          <w:marRight w:val="0"/>
                          <w:marTop w:val="0"/>
                          <w:marBottom w:val="0"/>
                          <w:divBdr>
                            <w:top w:val="none" w:sz="0" w:space="0" w:color="auto"/>
                            <w:left w:val="none" w:sz="0" w:space="0" w:color="auto"/>
                            <w:bottom w:val="none" w:sz="0" w:space="0" w:color="auto"/>
                            <w:right w:val="none" w:sz="0" w:space="0" w:color="auto"/>
                          </w:divBdr>
                        </w:div>
                      </w:divsChild>
                    </w:div>
                    <w:div w:id="2121408849">
                      <w:marLeft w:val="0"/>
                      <w:marRight w:val="0"/>
                      <w:marTop w:val="0"/>
                      <w:marBottom w:val="0"/>
                      <w:divBdr>
                        <w:top w:val="none" w:sz="0" w:space="0" w:color="auto"/>
                        <w:left w:val="none" w:sz="0" w:space="0" w:color="auto"/>
                        <w:bottom w:val="none" w:sz="0" w:space="0" w:color="auto"/>
                        <w:right w:val="none" w:sz="0" w:space="0" w:color="auto"/>
                      </w:divBdr>
                      <w:divsChild>
                        <w:div w:id="286276492">
                          <w:marLeft w:val="0"/>
                          <w:marRight w:val="0"/>
                          <w:marTop w:val="0"/>
                          <w:marBottom w:val="0"/>
                          <w:divBdr>
                            <w:top w:val="none" w:sz="0" w:space="0" w:color="auto"/>
                            <w:left w:val="none" w:sz="0" w:space="0" w:color="auto"/>
                            <w:bottom w:val="none" w:sz="0" w:space="0" w:color="auto"/>
                            <w:right w:val="none" w:sz="0" w:space="0" w:color="auto"/>
                          </w:divBdr>
                        </w:div>
                      </w:divsChild>
                    </w:div>
                    <w:div w:id="1318457214">
                      <w:marLeft w:val="0"/>
                      <w:marRight w:val="0"/>
                      <w:marTop w:val="0"/>
                      <w:marBottom w:val="0"/>
                      <w:divBdr>
                        <w:top w:val="none" w:sz="0" w:space="0" w:color="auto"/>
                        <w:left w:val="none" w:sz="0" w:space="0" w:color="auto"/>
                        <w:bottom w:val="none" w:sz="0" w:space="0" w:color="auto"/>
                        <w:right w:val="none" w:sz="0" w:space="0" w:color="auto"/>
                      </w:divBdr>
                      <w:divsChild>
                        <w:div w:id="809402065">
                          <w:marLeft w:val="0"/>
                          <w:marRight w:val="0"/>
                          <w:marTop w:val="0"/>
                          <w:marBottom w:val="0"/>
                          <w:divBdr>
                            <w:top w:val="none" w:sz="0" w:space="0" w:color="auto"/>
                            <w:left w:val="none" w:sz="0" w:space="0" w:color="auto"/>
                            <w:bottom w:val="none" w:sz="0" w:space="0" w:color="auto"/>
                            <w:right w:val="none" w:sz="0" w:space="0" w:color="auto"/>
                          </w:divBdr>
                        </w:div>
                      </w:divsChild>
                    </w:div>
                    <w:div w:id="1017778335">
                      <w:marLeft w:val="0"/>
                      <w:marRight w:val="0"/>
                      <w:marTop w:val="0"/>
                      <w:marBottom w:val="0"/>
                      <w:divBdr>
                        <w:top w:val="none" w:sz="0" w:space="0" w:color="auto"/>
                        <w:left w:val="none" w:sz="0" w:space="0" w:color="auto"/>
                        <w:bottom w:val="none" w:sz="0" w:space="0" w:color="auto"/>
                        <w:right w:val="none" w:sz="0" w:space="0" w:color="auto"/>
                      </w:divBdr>
                      <w:divsChild>
                        <w:div w:id="149692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631056">
                  <w:marLeft w:val="0"/>
                  <w:marRight w:val="0"/>
                  <w:marTop w:val="0"/>
                  <w:marBottom w:val="0"/>
                  <w:divBdr>
                    <w:top w:val="none" w:sz="0" w:space="0" w:color="auto"/>
                    <w:left w:val="none" w:sz="0" w:space="0" w:color="auto"/>
                    <w:bottom w:val="none" w:sz="0" w:space="0" w:color="auto"/>
                    <w:right w:val="none" w:sz="0" w:space="0" w:color="auto"/>
                  </w:divBdr>
                  <w:divsChild>
                    <w:div w:id="2098086584">
                      <w:marLeft w:val="0"/>
                      <w:marRight w:val="0"/>
                      <w:marTop w:val="0"/>
                      <w:marBottom w:val="0"/>
                      <w:divBdr>
                        <w:top w:val="none" w:sz="0" w:space="0" w:color="auto"/>
                        <w:left w:val="none" w:sz="0" w:space="0" w:color="auto"/>
                        <w:bottom w:val="none" w:sz="0" w:space="0" w:color="auto"/>
                        <w:right w:val="none" w:sz="0" w:space="0" w:color="auto"/>
                      </w:divBdr>
                    </w:div>
                    <w:div w:id="127866069">
                      <w:marLeft w:val="0"/>
                      <w:marRight w:val="0"/>
                      <w:marTop w:val="0"/>
                      <w:marBottom w:val="0"/>
                      <w:divBdr>
                        <w:top w:val="none" w:sz="0" w:space="0" w:color="auto"/>
                        <w:left w:val="none" w:sz="0" w:space="0" w:color="auto"/>
                        <w:bottom w:val="none" w:sz="0" w:space="0" w:color="auto"/>
                        <w:right w:val="none" w:sz="0" w:space="0" w:color="auto"/>
                      </w:divBdr>
                      <w:divsChild>
                        <w:div w:id="380059612">
                          <w:marLeft w:val="0"/>
                          <w:marRight w:val="0"/>
                          <w:marTop w:val="0"/>
                          <w:marBottom w:val="0"/>
                          <w:divBdr>
                            <w:top w:val="none" w:sz="0" w:space="0" w:color="auto"/>
                            <w:left w:val="none" w:sz="0" w:space="0" w:color="auto"/>
                            <w:bottom w:val="none" w:sz="0" w:space="0" w:color="auto"/>
                            <w:right w:val="none" w:sz="0" w:space="0" w:color="auto"/>
                          </w:divBdr>
                        </w:div>
                      </w:divsChild>
                    </w:div>
                    <w:div w:id="2132627609">
                      <w:marLeft w:val="0"/>
                      <w:marRight w:val="0"/>
                      <w:marTop w:val="0"/>
                      <w:marBottom w:val="0"/>
                      <w:divBdr>
                        <w:top w:val="none" w:sz="0" w:space="0" w:color="auto"/>
                        <w:left w:val="none" w:sz="0" w:space="0" w:color="auto"/>
                        <w:bottom w:val="none" w:sz="0" w:space="0" w:color="auto"/>
                        <w:right w:val="none" w:sz="0" w:space="0" w:color="auto"/>
                      </w:divBdr>
                      <w:divsChild>
                        <w:div w:id="1152409687">
                          <w:marLeft w:val="0"/>
                          <w:marRight w:val="0"/>
                          <w:marTop w:val="0"/>
                          <w:marBottom w:val="0"/>
                          <w:divBdr>
                            <w:top w:val="none" w:sz="0" w:space="0" w:color="auto"/>
                            <w:left w:val="none" w:sz="0" w:space="0" w:color="auto"/>
                            <w:bottom w:val="none" w:sz="0" w:space="0" w:color="auto"/>
                            <w:right w:val="none" w:sz="0" w:space="0" w:color="auto"/>
                          </w:divBdr>
                        </w:div>
                      </w:divsChild>
                    </w:div>
                    <w:div w:id="1631354135">
                      <w:marLeft w:val="0"/>
                      <w:marRight w:val="0"/>
                      <w:marTop w:val="0"/>
                      <w:marBottom w:val="0"/>
                      <w:divBdr>
                        <w:top w:val="none" w:sz="0" w:space="0" w:color="auto"/>
                        <w:left w:val="none" w:sz="0" w:space="0" w:color="auto"/>
                        <w:bottom w:val="none" w:sz="0" w:space="0" w:color="auto"/>
                        <w:right w:val="none" w:sz="0" w:space="0" w:color="auto"/>
                      </w:divBdr>
                      <w:divsChild>
                        <w:div w:id="53562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612128">
                  <w:marLeft w:val="0"/>
                  <w:marRight w:val="0"/>
                  <w:marTop w:val="0"/>
                  <w:marBottom w:val="0"/>
                  <w:divBdr>
                    <w:top w:val="none" w:sz="0" w:space="0" w:color="auto"/>
                    <w:left w:val="none" w:sz="0" w:space="0" w:color="auto"/>
                    <w:bottom w:val="none" w:sz="0" w:space="0" w:color="auto"/>
                    <w:right w:val="none" w:sz="0" w:space="0" w:color="auto"/>
                  </w:divBdr>
                  <w:divsChild>
                    <w:div w:id="2017028925">
                      <w:marLeft w:val="0"/>
                      <w:marRight w:val="0"/>
                      <w:marTop w:val="0"/>
                      <w:marBottom w:val="0"/>
                      <w:divBdr>
                        <w:top w:val="none" w:sz="0" w:space="0" w:color="auto"/>
                        <w:left w:val="none" w:sz="0" w:space="0" w:color="auto"/>
                        <w:bottom w:val="none" w:sz="0" w:space="0" w:color="auto"/>
                        <w:right w:val="none" w:sz="0" w:space="0" w:color="auto"/>
                      </w:divBdr>
                    </w:div>
                    <w:div w:id="1814982429">
                      <w:marLeft w:val="0"/>
                      <w:marRight w:val="0"/>
                      <w:marTop w:val="0"/>
                      <w:marBottom w:val="0"/>
                      <w:divBdr>
                        <w:top w:val="none" w:sz="0" w:space="0" w:color="auto"/>
                        <w:left w:val="none" w:sz="0" w:space="0" w:color="auto"/>
                        <w:bottom w:val="none" w:sz="0" w:space="0" w:color="auto"/>
                        <w:right w:val="none" w:sz="0" w:space="0" w:color="auto"/>
                      </w:divBdr>
                      <w:divsChild>
                        <w:div w:id="448011959">
                          <w:marLeft w:val="0"/>
                          <w:marRight w:val="0"/>
                          <w:marTop w:val="0"/>
                          <w:marBottom w:val="0"/>
                          <w:divBdr>
                            <w:top w:val="none" w:sz="0" w:space="0" w:color="auto"/>
                            <w:left w:val="none" w:sz="0" w:space="0" w:color="auto"/>
                            <w:bottom w:val="none" w:sz="0" w:space="0" w:color="auto"/>
                            <w:right w:val="none" w:sz="0" w:space="0" w:color="auto"/>
                          </w:divBdr>
                        </w:div>
                      </w:divsChild>
                    </w:div>
                    <w:div w:id="1212616165">
                      <w:marLeft w:val="0"/>
                      <w:marRight w:val="0"/>
                      <w:marTop w:val="0"/>
                      <w:marBottom w:val="0"/>
                      <w:divBdr>
                        <w:top w:val="none" w:sz="0" w:space="0" w:color="auto"/>
                        <w:left w:val="none" w:sz="0" w:space="0" w:color="auto"/>
                        <w:bottom w:val="none" w:sz="0" w:space="0" w:color="auto"/>
                        <w:right w:val="none" w:sz="0" w:space="0" w:color="auto"/>
                      </w:divBdr>
                      <w:divsChild>
                        <w:div w:id="1262644420">
                          <w:marLeft w:val="0"/>
                          <w:marRight w:val="0"/>
                          <w:marTop w:val="0"/>
                          <w:marBottom w:val="0"/>
                          <w:divBdr>
                            <w:top w:val="none" w:sz="0" w:space="0" w:color="auto"/>
                            <w:left w:val="none" w:sz="0" w:space="0" w:color="auto"/>
                            <w:bottom w:val="none" w:sz="0" w:space="0" w:color="auto"/>
                            <w:right w:val="none" w:sz="0" w:space="0" w:color="auto"/>
                          </w:divBdr>
                        </w:div>
                      </w:divsChild>
                    </w:div>
                    <w:div w:id="48968458">
                      <w:marLeft w:val="0"/>
                      <w:marRight w:val="0"/>
                      <w:marTop w:val="0"/>
                      <w:marBottom w:val="0"/>
                      <w:divBdr>
                        <w:top w:val="none" w:sz="0" w:space="0" w:color="auto"/>
                        <w:left w:val="none" w:sz="0" w:space="0" w:color="auto"/>
                        <w:bottom w:val="none" w:sz="0" w:space="0" w:color="auto"/>
                        <w:right w:val="none" w:sz="0" w:space="0" w:color="auto"/>
                      </w:divBdr>
                      <w:divsChild>
                        <w:div w:id="295717536">
                          <w:marLeft w:val="0"/>
                          <w:marRight w:val="0"/>
                          <w:marTop w:val="0"/>
                          <w:marBottom w:val="0"/>
                          <w:divBdr>
                            <w:top w:val="none" w:sz="0" w:space="0" w:color="auto"/>
                            <w:left w:val="none" w:sz="0" w:space="0" w:color="auto"/>
                            <w:bottom w:val="none" w:sz="0" w:space="0" w:color="auto"/>
                            <w:right w:val="none" w:sz="0" w:space="0" w:color="auto"/>
                          </w:divBdr>
                        </w:div>
                      </w:divsChild>
                    </w:div>
                    <w:div w:id="16733853">
                      <w:marLeft w:val="0"/>
                      <w:marRight w:val="0"/>
                      <w:marTop w:val="0"/>
                      <w:marBottom w:val="0"/>
                      <w:divBdr>
                        <w:top w:val="none" w:sz="0" w:space="0" w:color="auto"/>
                        <w:left w:val="none" w:sz="0" w:space="0" w:color="auto"/>
                        <w:bottom w:val="none" w:sz="0" w:space="0" w:color="auto"/>
                        <w:right w:val="none" w:sz="0" w:space="0" w:color="auto"/>
                      </w:divBdr>
                      <w:divsChild>
                        <w:div w:id="184485048">
                          <w:marLeft w:val="0"/>
                          <w:marRight w:val="0"/>
                          <w:marTop w:val="0"/>
                          <w:marBottom w:val="0"/>
                          <w:divBdr>
                            <w:top w:val="none" w:sz="0" w:space="0" w:color="auto"/>
                            <w:left w:val="none" w:sz="0" w:space="0" w:color="auto"/>
                            <w:bottom w:val="none" w:sz="0" w:space="0" w:color="auto"/>
                            <w:right w:val="none" w:sz="0" w:space="0" w:color="auto"/>
                          </w:divBdr>
                        </w:div>
                      </w:divsChild>
                    </w:div>
                    <w:div w:id="2019624169">
                      <w:marLeft w:val="0"/>
                      <w:marRight w:val="0"/>
                      <w:marTop w:val="0"/>
                      <w:marBottom w:val="0"/>
                      <w:divBdr>
                        <w:top w:val="none" w:sz="0" w:space="0" w:color="auto"/>
                        <w:left w:val="none" w:sz="0" w:space="0" w:color="auto"/>
                        <w:bottom w:val="none" w:sz="0" w:space="0" w:color="auto"/>
                        <w:right w:val="none" w:sz="0" w:space="0" w:color="auto"/>
                      </w:divBdr>
                      <w:divsChild>
                        <w:div w:id="1756046492">
                          <w:marLeft w:val="0"/>
                          <w:marRight w:val="0"/>
                          <w:marTop w:val="0"/>
                          <w:marBottom w:val="0"/>
                          <w:divBdr>
                            <w:top w:val="none" w:sz="0" w:space="0" w:color="auto"/>
                            <w:left w:val="none" w:sz="0" w:space="0" w:color="auto"/>
                            <w:bottom w:val="none" w:sz="0" w:space="0" w:color="auto"/>
                            <w:right w:val="none" w:sz="0" w:space="0" w:color="auto"/>
                          </w:divBdr>
                        </w:div>
                      </w:divsChild>
                    </w:div>
                    <w:div w:id="1540624708">
                      <w:marLeft w:val="0"/>
                      <w:marRight w:val="0"/>
                      <w:marTop w:val="0"/>
                      <w:marBottom w:val="0"/>
                      <w:divBdr>
                        <w:top w:val="none" w:sz="0" w:space="0" w:color="auto"/>
                        <w:left w:val="none" w:sz="0" w:space="0" w:color="auto"/>
                        <w:bottom w:val="none" w:sz="0" w:space="0" w:color="auto"/>
                        <w:right w:val="none" w:sz="0" w:space="0" w:color="auto"/>
                      </w:divBdr>
                      <w:divsChild>
                        <w:div w:id="1570965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070957">
                  <w:marLeft w:val="0"/>
                  <w:marRight w:val="0"/>
                  <w:marTop w:val="0"/>
                  <w:marBottom w:val="0"/>
                  <w:divBdr>
                    <w:top w:val="none" w:sz="0" w:space="0" w:color="auto"/>
                    <w:left w:val="none" w:sz="0" w:space="0" w:color="auto"/>
                    <w:bottom w:val="none" w:sz="0" w:space="0" w:color="auto"/>
                    <w:right w:val="none" w:sz="0" w:space="0" w:color="auto"/>
                  </w:divBdr>
                  <w:divsChild>
                    <w:div w:id="323365782">
                      <w:marLeft w:val="0"/>
                      <w:marRight w:val="0"/>
                      <w:marTop w:val="0"/>
                      <w:marBottom w:val="0"/>
                      <w:divBdr>
                        <w:top w:val="none" w:sz="0" w:space="0" w:color="auto"/>
                        <w:left w:val="none" w:sz="0" w:space="0" w:color="auto"/>
                        <w:bottom w:val="none" w:sz="0" w:space="0" w:color="auto"/>
                        <w:right w:val="none" w:sz="0" w:space="0" w:color="auto"/>
                      </w:divBdr>
                    </w:div>
                    <w:div w:id="1509828441">
                      <w:marLeft w:val="0"/>
                      <w:marRight w:val="0"/>
                      <w:marTop w:val="0"/>
                      <w:marBottom w:val="0"/>
                      <w:divBdr>
                        <w:top w:val="none" w:sz="0" w:space="0" w:color="auto"/>
                        <w:left w:val="none" w:sz="0" w:space="0" w:color="auto"/>
                        <w:bottom w:val="none" w:sz="0" w:space="0" w:color="auto"/>
                        <w:right w:val="none" w:sz="0" w:space="0" w:color="auto"/>
                      </w:divBdr>
                      <w:divsChild>
                        <w:div w:id="645281271">
                          <w:marLeft w:val="0"/>
                          <w:marRight w:val="0"/>
                          <w:marTop w:val="0"/>
                          <w:marBottom w:val="0"/>
                          <w:divBdr>
                            <w:top w:val="none" w:sz="0" w:space="0" w:color="auto"/>
                            <w:left w:val="none" w:sz="0" w:space="0" w:color="auto"/>
                            <w:bottom w:val="none" w:sz="0" w:space="0" w:color="auto"/>
                            <w:right w:val="none" w:sz="0" w:space="0" w:color="auto"/>
                          </w:divBdr>
                        </w:div>
                      </w:divsChild>
                    </w:div>
                    <w:div w:id="1766148559">
                      <w:marLeft w:val="0"/>
                      <w:marRight w:val="0"/>
                      <w:marTop w:val="0"/>
                      <w:marBottom w:val="0"/>
                      <w:divBdr>
                        <w:top w:val="none" w:sz="0" w:space="0" w:color="auto"/>
                        <w:left w:val="none" w:sz="0" w:space="0" w:color="auto"/>
                        <w:bottom w:val="none" w:sz="0" w:space="0" w:color="auto"/>
                        <w:right w:val="none" w:sz="0" w:space="0" w:color="auto"/>
                      </w:divBdr>
                      <w:divsChild>
                        <w:div w:id="416513626">
                          <w:marLeft w:val="0"/>
                          <w:marRight w:val="0"/>
                          <w:marTop w:val="0"/>
                          <w:marBottom w:val="0"/>
                          <w:divBdr>
                            <w:top w:val="none" w:sz="0" w:space="0" w:color="auto"/>
                            <w:left w:val="none" w:sz="0" w:space="0" w:color="auto"/>
                            <w:bottom w:val="none" w:sz="0" w:space="0" w:color="auto"/>
                            <w:right w:val="none" w:sz="0" w:space="0" w:color="auto"/>
                          </w:divBdr>
                        </w:div>
                      </w:divsChild>
                    </w:div>
                    <w:div w:id="2103182345">
                      <w:marLeft w:val="0"/>
                      <w:marRight w:val="0"/>
                      <w:marTop w:val="0"/>
                      <w:marBottom w:val="0"/>
                      <w:divBdr>
                        <w:top w:val="none" w:sz="0" w:space="0" w:color="auto"/>
                        <w:left w:val="none" w:sz="0" w:space="0" w:color="auto"/>
                        <w:bottom w:val="none" w:sz="0" w:space="0" w:color="auto"/>
                        <w:right w:val="none" w:sz="0" w:space="0" w:color="auto"/>
                      </w:divBdr>
                      <w:divsChild>
                        <w:div w:id="79975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226226">
                  <w:marLeft w:val="0"/>
                  <w:marRight w:val="0"/>
                  <w:marTop w:val="0"/>
                  <w:marBottom w:val="0"/>
                  <w:divBdr>
                    <w:top w:val="none" w:sz="0" w:space="0" w:color="auto"/>
                    <w:left w:val="none" w:sz="0" w:space="0" w:color="auto"/>
                    <w:bottom w:val="none" w:sz="0" w:space="0" w:color="auto"/>
                    <w:right w:val="none" w:sz="0" w:space="0" w:color="auto"/>
                  </w:divBdr>
                  <w:divsChild>
                    <w:div w:id="1520049229">
                      <w:marLeft w:val="0"/>
                      <w:marRight w:val="0"/>
                      <w:marTop w:val="0"/>
                      <w:marBottom w:val="0"/>
                      <w:divBdr>
                        <w:top w:val="none" w:sz="0" w:space="0" w:color="auto"/>
                        <w:left w:val="none" w:sz="0" w:space="0" w:color="auto"/>
                        <w:bottom w:val="none" w:sz="0" w:space="0" w:color="auto"/>
                        <w:right w:val="none" w:sz="0" w:space="0" w:color="auto"/>
                      </w:divBdr>
                    </w:div>
                    <w:div w:id="1170409654">
                      <w:marLeft w:val="0"/>
                      <w:marRight w:val="0"/>
                      <w:marTop w:val="0"/>
                      <w:marBottom w:val="0"/>
                      <w:divBdr>
                        <w:top w:val="none" w:sz="0" w:space="0" w:color="auto"/>
                        <w:left w:val="none" w:sz="0" w:space="0" w:color="auto"/>
                        <w:bottom w:val="none" w:sz="0" w:space="0" w:color="auto"/>
                        <w:right w:val="none" w:sz="0" w:space="0" w:color="auto"/>
                      </w:divBdr>
                      <w:divsChild>
                        <w:div w:id="1156069535">
                          <w:marLeft w:val="0"/>
                          <w:marRight w:val="0"/>
                          <w:marTop w:val="0"/>
                          <w:marBottom w:val="0"/>
                          <w:divBdr>
                            <w:top w:val="none" w:sz="0" w:space="0" w:color="auto"/>
                            <w:left w:val="none" w:sz="0" w:space="0" w:color="auto"/>
                            <w:bottom w:val="none" w:sz="0" w:space="0" w:color="auto"/>
                            <w:right w:val="none" w:sz="0" w:space="0" w:color="auto"/>
                          </w:divBdr>
                        </w:div>
                      </w:divsChild>
                    </w:div>
                    <w:div w:id="1931818047">
                      <w:marLeft w:val="0"/>
                      <w:marRight w:val="0"/>
                      <w:marTop w:val="0"/>
                      <w:marBottom w:val="0"/>
                      <w:divBdr>
                        <w:top w:val="none" w:sz="0" w:space="0" w:color="auto"/>
                        <w:left w:val="none" w:sz="0" w:space="0" w:color="auto"/>
                        <w:bottom w:val="none" w:sz="0" w:space="0" w:color="auto"/>
                        <w:right w:val="none" w:sz="0" w:space="0" w:color="auto"/>
                      </w:divBdr>
                      <w:divsChild>
                        <w:div w:id="1255826208">
                          <w:marLeft w:val="0"/>
                          <w:marRight w:val="0"/>
                          <w:marTop w:val="0"/>
                          <w:marBottom w:val="0"/>
                          <w:divBdr>
                            <w:top w:val="none" w:sz="0" w:space="0" w:color="auto"/>
                            <w:left w:val="none" w:sz="0" w:space="0" w:color="auto"/>
                            <w:bottom w:val="none" w:sz="0" w:space="0" w:color="auto"/>
                            <w:right w:val="none" w:sz="0" w:space="0" w:color="auto"/>
                          </w:divBdr>
                        </w:div>
                      </w:divsChild>
                    </w:div>
                    <w:div w:id="33165939">
                      <w:marLeft w:val="0"/>
                      <w:marRight w:val="0"/>
                      <w:marTop w:val="0"/>
                      <w:marBottom w:val="0"/>
                      <w:divBdr>
                        <w:top w:val="none" w:sz="0" w:space="0" w:color="auto"/>
                        <w:left w:val="none" w:sz="0" w:space="0" w:color="auto"/>
                        <w:bottom w:val="none" w:sz="0" w:space="0" w:color="auto"/>
                        <w:right w:val="none" w:sz="0" w:space="0" w:color="auto"/>
                      </w:divBdr>
                      <w:divsChild>
                        <w:div w:id="1626543029">
                          <w:marLeft w:val="0"/>
                          <w:marRight w:val="0"/>
                          <w:marTop w:val="0"/>
                          <w:marBottom w:val="0"/>
                          <w:divBdr>
                            <w:top w:val="none" w:sz="0" w:space="0" w:color="auto"/>
                            <w:left w:val="none" w:sz="0" w:space="0" w:color="auto"/>
                            <w:bottom w:val="none" w:sz="0" w:space="0" w:color="auto"/>
                            <w:right w:val="none" w:sz="0" w:space="0" w:color="auto"/>
                          </w:divBdr>
                        </w:div>
                      </w:divsChild>
                    </w:div>
                    <w:div w:id="1451054256">
                      <w:marLeft w:val="0"/>
                      <w:marRight w:val="0"/>
                      <w:marTop w:val="0"/>
                      <w:marBottom w:val="0"/>
                      <w:divBdr>
                        <w:top w:val="none" w:sz="0" w:space="0" w:color="auto"/>
                        <w:left w:val="none" w:sz="0" w:space="0" w:color="auto"/>
                        <w:bottom w:val="none" w:sz="0" w:space="0" w:color="auto"/>
                        <w:right w:val="none" w:sz="0" w:space="0" w:color="auto"/>
                      </w:divBdr>
                      <w:divsChild>
                        <w:div w:id="1091660943">
                          <w:marLeft w:val="0"/>
                          <w:marRight w:val="0"/>
                          <w:marTop w:val="0"/>
                          <w:marBottom w:val="0"/>
                          <w:divBdr>
                            <w:top w:val="none" w:sz="0" w:space="0" w:color="auto"/>
                            <w:left w:val="none" w:sz="0" w:space="0" w:color="auto"/>
                            <w:bottom w:val="none" w:sz="0" w:space="0" w:color="auto"/>
                            <w:right w:val="none" w:sz="0" w:space="0" w:color="auto"/>
                          </w:divBdr>
                        </w:div>
                      </w:divsChild>
                    </w:div>
                    <w:div w:id="838958428">
                      <w:marLeft w:val="0"/>
                      <w:marRight w:val="0"/>
                      <w:marTop w:val="0"/>
                      <w:marBottom w:val="0"/>
                      <w:divBdr>
                        <w:top w:val="none" w:sz="0" w:space="0" w:color="auto"/>
                        <w:left w:val="none" w:sz="0" w:space="0" w:color="auto"/>
                        <w:bottom w:val="none" w:sz="0" w:space="0" w:color="auto"/>
                        <w:right w:val="none" w:sz="0" w:space="0" w:color="auto"/>
                      </w:divBdr>
                      <w:divsChild>
                        <w:div w:id="201283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452277">
                  <w:marLeft w:val="0"/>
                  <w:marRight w:val="0"/>
                  <w:marTop w:val="0"/>
                  <w:marBottom w:val="0"/>
                  <w:divBdr>
                    <w:top w:val="none" w:sz="0" w:space="0" w:color="auto"/>
                    <w:left w:val="none" w:sz="0" w:space="0" w:color="auto"/>
                    <w:bottom w:val="none" w:sz="0" w:space="0" w:color="auto"/>
                    <w:right w:val="none" w:sz="0" w:space="0" w:color="auto"/>
                  </w:divBdr>
                  <w:divsChild>
                    <w:div w:id="1619336185">
                      <w:marLeft w:val="0"/>
                      <w:marRight w:val="0"/>
                      <w:marTop w:val="0"/>
                      <w:marBottom w:val="0"/>
                      <w:divBdr>
                        <w:top w:val="none" w:sz="0" w:space="0" w:color="auto"/>
                        <w:left w:val="none" w:sz="0" w:space="0" w:color="auto"/>
                        <w:bottom w:val="none" w:sz="0" w:space="0" w:color="auto"/>
                        <w:right w:val="none" w:sz="0" w:space="0" w:color="auto"/>
                      </w:divBdr>
                    </w:div>
                    <w:div w:id="951982353">
                      <w:marLeft w:val="0"/>
                      <w:marRight w:val="0"/>
                      <w:marTop w:val="0"/>
                      <w:marBottom w:val="0"/>
                      <w:divBdr>
                        <w:top w:val="single" w:sz="6" w:space="2" w:color="000000"/>
                        <w:left w:val="none" w:sz="0" w:space="0" w:color="auto"/>
                        <w:bottom w:val="none" w:sz="0" w:space="2" w:color="auto"/>
                        <w:right w:val="none" w:sz="0" w:space="0" w:color="auto"/>
                      </w:divBdr>
                    </w:div>
                  </w:divsChild>
                </w:div>
              </w:divsChild>
            </w:div>
            <w:div w:id="318777111">
              <w:marLeft w:val="0"/>
              <w:marRight w:val="0"/>
              <w:marTop w:val="0"/>
              <w:marBottom w:val="0"/>
              <w:divBdr>
                <w:top w:val="none" w:sz="0" w:space="0" w:color="auto"/>
                <w:left w:val="none" w:sz="0" w:space="0" w:color="auto"/>
                <w:bottom w:val="none" w:sz="0" w:space="0" w:color="auto"/>
                <w:right w:val="none" w:sz="0" w:space="0" w:color="auto"/>
              </w:divBdr>
              <w:divsChild>
                <w:div w:id="1352486283">
                  <w:marLeft w:val="0"/>
                  <w:marRight w:val="0"/>
                  <w:marTop w:val="240"/>
                  <w:marBottom w:val="240"/>
                  <w:divBdr>
                    <w:top w:val="none" w:sz="0" w:space="0" w:color="auto"/>
                    <w:left w:val="none" w:sz="0" w:space="0" w:color="auto"/>
                    <w:bottom w:val="none" w:sz="0" w:space="0" w:color="auto"/>
                    <w:right w:val="none" w:sz="0" w:space="0" w:color="auto"/>
                  </w:divBdr>
                </w:div>
                <w:div w:id="1269390278">
                  <w:marLeft w:val="0"/>
                  <w:marRight w:val="0"/>
                  <w:marTop w:val="0"/>
                  <w:marBottom w:val="0"/>
                  <w:divBdr>
                    <w:top w:val="none" w:sz="0" w:space="0" w:color="auto"/>
                    <w:left w:val="none" w:sz="0" w:space="0" w:color="auto"/>
                    <w:bottom w:val="none" w:sz="0" w:space="0" w:color="auto"/>
                    <w:right w:val="none" w:sz="0" w:space="0" w:color="auto"/>
                  </w:divBdr>
                  <w:divsChild>
                    <w:div w:id="1579317372">
                      <w:marLeft w:val="0"/>
                      <w:marRight w:val="0"/>
                      <w:marTop w:val="0"/>
                      <w:marBottom w:val="0"/>
                      <w:divBdr>
                        <w:top w:val="none" w:sz="0" w:space="0" w:color="auto"/>
                        <w:left w:val="none" w:sz="0" w:space="0" w:color="auto"/>
                        <w:bottom w:val="none" w:sz="0" w:space="0" w:color="auto"/>
                        <w:right w:val="none" w:sz="0" w:space="0" w:color="auto"/>
                      </w:divBdr>
                    </w:div>
                  </w:divsChild>
                </w:div>
                <w:div w:id="1089082967">
                  <w:marLeft w:val="0"/>
                  <w:marRight w:val="0"/>
                  <w:marTop w:val="0"/>
                  <w:marBottom w:val="0"/>
                  <w:divBdr>
                    <w:top w:val="none" w:sz="0" w:space="0" w:color="auto"/>
                    <w:left w:val="none" w:sz="0" w:space="0" w:color="auto"/>
                    <w:bottom w:val="none" w:sz="0" w:space="0" w:color="auto"/>
                    <w:right w:val="none" w:sz="0" w:space="0" w:color="auto"/>
                  </w:divBdr>
                  <w:divsChild>
                    <w:div w:id="1794056771">
                      <w:marLeft w:val="0"/>
                      <w:marRight w:val="0"/>
                      <w:marTop w:val="0"/>
                      <w:marBottom w:val="0"/>
                      <w:divBdr>
                        <w:top w:val="none" w:sz="0" w:space="0" w:color="auto"/>
                        <w:left w:val="none" w:sz="0" w:space="0" w:color="auto"/>
                        <w:bottom w:val="none" w:sz="0" w:space="0" w:color="auto"/>
                        <w:right w:val="none" w:sz="0" w:space="0" w:color="auto"/>
                      </w:divBdr>
                    </w:div>
                    <w:div w:id="1016733771">
                      <w:marLeft w:val="0"/>
                      <w:marRight w:val="0"/>
                      <w:marTop w:val="0"/>
                      <w:marBottom w:val="0"/>
                      <w:divBdr>
                        <w:top w:val="none" w:sz="0" w:space="0" w:color="auto"/>
                        <w:left w:val="none" w:sz="0" w:space="0" w:color="auto"/>
                        <w:bottom w:val="none" w:sz="0" w:space="0" w:color="auto"/>
                        <w:right w:val="none" w:sz="0" w:space="0" w:color="auto"/>
                      </w:divBdr>
                      <w:divsChild>
                        <w:div w:id="1906840749">
                          <w:marLeft w:val="0"/>
                          <w:marRight w:val="0"/>
                          <w:marTop w:val="0"/>
                          <w:marBottom w:val="0"/>
                          <w:divBdr>
                            <w:top w:val="none" w:sz="0" w:space="0" w:color="auto"/>
                            <w:left w:val="none" w:sz="0" w:space="0" w:color="auto"/>
                            <w:bottom w:val="none" w:sz="0" w:space="0" w:color="auto"/>
                            <w:right w:val="none" w:sz="0" w:space="0" w:color="auto"/>
                          </w:divBdr>
                        </w:div>
                      </w:divsChild>
                    </w:div>
                    <w:div w:id="1698580972">
                      <w:marLeft w:val="0"/>
                      <w:marRight w:val="0"/>
                      <w:marTop w:val="0"/>
                      <w:marBottom w:val="0"/>
                      <w:divBdr>
                        <w:top w:val="none" w:sz="0" w:space="0" w:color="auto"/>
                        <w:left w:val="none" w:sz="0" w:space="0" w:color="auto"/>
                        <w:bottom w:val="none" w:sz="0" w:space="0" w:color="auto"/>
                        <w:right w:val="none" w:sz="0" w:space="0" w:color="auto"/>
                      </w:divBdr>
                      <w:divsChild>
                        <w:div w:id="1974751474">
                          <w:marLeft w:val="0"/>
                          <w:marRight w:val="0"/>
                          <w:marTop w:val="0"/>
                          <w:marBottom w:val="0"/>
                          <w:divBdr>
                            <w:top w:val="none" w:sz="0" w:space="0" w:color="auto"/>
                            <w:left w:val="none" w:sz="0" w:space="0" w:color="auto"/>
                            <w:bottom w:val="none" w:sz="0" w:space="0" w:color="auto"/>
                            <w:right w:val="none" w:sz="0" w:space="0" w:color="auto"/>
                          </w:divBdr>
                        </w:div>
                      </w:divsChild>
                    </w:div>
                    <w:div w:id="703099768">
                      <w:marLeft w:val="0"/>
                      <w:marRight w:val="0"/>
                      <w:marTop w:val="0"/>
                      <w:marBottom w:val="0"/>
                      <w:divBdr>
                        <w:top w:val="none" w:sz="0" w:space="0" w:color="auto"/>
                        <w:left w:val="none" w:sz="0" w:space="0" w:color="auto"/>
                        <w:bottom w:val="none" w:sz="0" w:space="0" w:color="auto"/>
                        <w:right w:val="none" w:sz="0" w:space="0" w:color="auto"/>
                      </w:divBdr>
                      <w:divsChild>
                        <w:div w:id="1984776859">
                          <w:marLeft w:val="0"/>
                          <w:marRight w:val="0"/>
                          <w:marTop w:val="0"/>
                          <w:marBottom w:val="0"/>
                          <w:divBdr>
                            <w:top w:val="none" w:sz="0" w:space="0" w:color="auto"/>
                            <w:left w:val="none" w:sz="0" w:space="0" w:color="auto"/>
                            <w:bottom w:val="none" w:sz="0" w:space="0" w:color="auto"/>
                            <w:right w:val="none" w:sz="0" w:space="0" w:color="auto"/>
                          </w:divBdr>
                        </w:div>
                      </w:divsChild>
                    </w:div>
                    <w:div w:id="1040666468">
                      <w:marLeft w:val="0"/>
                      <w:marRight w:val="0"/>
                      <w:marTop w:val="0"/>
                      <w:marBottom w:val="0"/>
                      <w:divBdr>
                        <w:top w:val="none" w:sz="0" w:space="0" w:color="auto"/>
                        <w:left w:val="none" w:sz="0" w:space="0" w:color="auto"/>
                        <w:bottom w:val="none" w:sz="0" w:space="0" w:color="auto"/>
                        <w:right w:val="none" w:sz="0" w:space="0" w:color="auto"/>
                      </w:divBdr>
                      <w:divsChild>
                        <w:div w:id="209874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704837">
                  <w:marLeft w:val="0"/>
                  <w:marRight w:val="0"/>
                  <w:marTop w:val="0"/>
                  <w:marBottom w:val="0"/>
                  <w:divBdr>
                    <w:top w:val="none" w:sz="0" w:space="0" w:color="auto"/>
                    <w:left w:val="none" w:sz="0" w:space="0" w:color="auto"/>
                    <w:bottom w:val="none" w:sz="0" w:space="0" w:color="auto"/>
                    <w:right w:val="none" w:sz="0" w:space="0" w:color="auto"/>
                  </w:divBdr>
                  <w:divsChild>
                    <w:div w:id="129177318">
                      <w:marLeft w:val="0"/>
                      <w:marRight w:val="0"/>
                      <w:marTop w:val="0"/>
                      <w:marBottom w:val="0"/>
                      <w:divBdr>
                        <w:top w:val="none" w:sz="0" w:space="0" w:color="auto"/>
                        <w:left w:val="none" w:sz="0" w:space="0" w:color="auto"/>
                        <w:bottom w:val="none" w:sz="0" w:space="0" w:color="auto"/>
                        <w:right w:val="none" w:sz="0" w:space="0" w:color="auto"/>
                      </w:divBdr>
                    </w:div>
                    <w:div w:id="1056854043">
                      <w:marLeft w:val="0"/>
                      <w:marRight w:val="0"/>
                      <w:marTop w:val="0"/>
                      <w:marBottom w:val="0"/>
                      <w:divBdr>
                        <w:top w:val="none" w:sz="0" w:space="0" w:color="auto"/>
                        <w:left w:val="none" w:sz="0" w:space="0" w:color="auto"/>
                        <w:bottom w:val="none" w:sz="0" w:space="0" w:color="auto"/>
                        <w:right w:val="none" w:sz="0" w:space="0" w:color="auto"/>
                      </w:divBdr>
                      <w:divsChild>
                        <w:div w:id="30737950">
                          <w:marLeft w:val="0"/>
                          <w:marRight w:val="0"/>
                          <w:marTop w:val="0"/>
                          <w:marBottom w:val="0"/>
                          <w:divBdr>
                            <w:top w:val="none" w:sz="0" w:space="0" w:color="auto"/>
                            <w:left w:val="none" w:sz="0" w:space="0" w:color="auto"/>
                            <w:bottom w:val="none" w:sz="0" w:space="0" w:color="auto"/>
                            <w:right w:val="none" w:sz="0" w:space="0" w:color="auto"/>
                          </w:divBdr>
                        </w:div>
                      </w:divsChild>
                    </w:div>
                    <w:div w:id="1103692980">
                      <w:marLeft w:val="0"/>
                      <w:marRight w:val="0"/>
                      <w:marTop w:val="0"/>
                      <w:marBottom w:val="0"/>
                      <w:divBdr>
                        <w:top w:val="none" w:sz="0" w:space="0" w:color="auto"/>
                        <w:left w:val="none" w:sz="0" w:space="0" w:color="auto"/>
                        <w:bottom w:val="none" w:sz="0" w:space="0" w:color="auto"/>
                        <w:right w:val="none" w:sz="0" w:space="0" w:color="auto"/>
                      </w:divBdr>
                      <w:divsChild>
                        <w:div w:id="775636765">
                          <w:marLeft w:val="0"/>
                          <w:marRight w:val="0"/>
                          <w:marTop w:val="0"/>
                          <w:marBottom w:val="0"/>
                          <w:divBdr>
                            <w:top w:val="none" w:sz="0" w:space="0" w:color="auto"/>
                            <w:left w:val="none" w:sz="0" w:space="0" w:color="auto"/>
                            <w:bottom w:val="none" w:sz="0" w:space="0" w:color="auto"/>
                            <w:right w:val="none" w:sz="0" w:space="0" w:color="auto"/>
                          </w:divBdr>
                        </w:div>
                      </w:divsChild>
                    </w:div>
                    <w:div w:id="1693920986">
                      <w:marLeft w:val="0"/>
                      <w:marRight w:val="0"/>
                      <w:marTop w:val="0"/>
                      <w:marBottom w:val="0"/>
                      <w:divBdr>
                        <w:top w:val="none" w:sz="0" w:space="0" w:color="auto"/>
                        <w:left w:val="none" w:sz="0" w:space="0" w:color="auto"/>
                        <w:bottom w:val="none" w:sz="0" w:space="0" w:color="auto"/>
                        <w:right w:val="none" w:sz="0" w:space="0" w:color="auto"/>
                      </w:divBdr>
                      <w:divsChild>
                        <w:div w:id="4164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451979">
                  <w:marLeft w:val="0"/>
                  <w:marRight w:val="0"/>
                  <w:marTop w:val="0"/>
                  <w:marBottom w:val="0"/>
                  <w:divBdr>
                    <w:top w:val="none" w:sz="0" w:space="0" w:color="auto"/>
                    <w:left w:val="none" w:sz="0" w:space="0" w:color="auto"/>
                    <w:bottom w:val="none" w:sz="0" w:space="0" w:color="auto"/>
                    <w:right w:val="none" w:sz="0" w:space="0" w:color="auto"/>
                  </w:divBdr>
                  <w:divsChild>
                    <w:div w:id="2083484433">
                      <w:marLeft w:val="0"/>
                      <w:marRight w:val="0"/>
                      <w:marTop w:val="0"/>
                      <w:marBottom w:val="0"/>
                      <w:divBdr>
                        <w:top w:val="none" w:sz="0" w:space="0" w:color="auto"/>
                        <w:left w:val="none" w:sz="0" w:space="0" w:color="auto"/>
                        <w:bottom w:val="none" w:sz="0" w:space="0" w:color="auto"/>
                        <w:right w:val="none" w:sz="0" w:space="0" w:color="auto"/>
                      </w:divBdr>
                    </w:div>
                  </w:divsChild>
                </w:div>
                <w:div w:id="1963608637">
                  <w:marLeft w:val="0"/>
                  <w:marRight w:val="0"/>
                  <w:marTop w:val="0"/>
                  <w:marBottom w:val="0"/>
                  <w:divBdr>
                    <w:top w:val="none" w:sz="0" w:space="0" w:color="auto"/>
                    <w:left w:val="none" w:sz="0" w:space="0" w:color="auto"/>
                    <w:bottom w:val="none" w:sz="0" w:space="0" w:color="auto"/>
                    <w:right w:val="none" w:sz="0" w:space="0" w:color="auto"/>
                  </w:divBdr>
                  <w:divsChild>
                    <w:div w:id="1737052882">
                      <w:marLeft w:val="0"/>
                      <w:marRight w:val="0"/>
                      <w:marTop w:val="0"/>
                      <w:marBottom w:val="0"/>
                      <w:divBdr>
                        <w:top w:val="none" w:sz="0" w:space="0" w:color="auto"/>
                        <w:left w:val="none" w:sz="0" w:space="0" w:color="auto"/>
                        <w:bottom w:val="none" w:sz="0" w:space="0" w:color="auto"/>
                        <w:right w:val="none" w:sz="0" w:space="0" w:color="auto"/>
                      </w:divBdr>
                    </w:div>
                    <w:div w:id="1960987413">
                      <w:marLeft w:val="0"/>
                      <w:marRight w:val="0"/>
                      <w:marTop w:val="0"/>
                      <w:marBottom w:val="0"/>
                      <w:divBdr>
                        <w:top w:val="single" w:sz="6" w:space="2" w:color="000000"/>
                        <w:left w:val="none" w:sz="0" w:space="0" w:color="auto"/>
                        <w:bottom w:val="none" w:sz="0" w:space="2" w:color="auto"/>
                        <w:right w:val="none" w:sz="0" w:space="0" w:color="auto"/>
                      </w:divBdr>
                    </w:div>
                  </w:divsChild>
                </w:div>
              </w:divsChild>
            </w:div>
            <w:div w:id="1860199419">
              <w:marLeft w:val="0"/>
              <w:marRight w:val="0"/>
              <w:marTop w:val="0"/>
              <w:marBottom w:val="0"/>
              <w:divBdr>
                <w:top w:val="none" w:sz="0" w:space="0" w:color="auto"/>
                <w:left w:val="none" w:sz="0" w:space="0" w:color="auto"/>
                <w:bottom w:val="none" w:sz="0" w:space="0" w:color="auto"/>
                <w:right w:val="none" w:sz="0" w:space="0" w:color="auto"/>
              </w:divBdr>
              <w:divsChild>
                <w:div w:id="1021859676">
                  <w:marLeft w:val="0"/>
                  <w:marRight w:val="0"/>
                  <w:marTop w:val="240"/>
                  <w:marBottom w:val="240"/>
                  <w:divBdr>
                    <w:top w:val="none" w:sz="0" w:space="0" w:color="auto"/>
                    <w:left w:val="none" w:sz="0" w:space="0" w:color="auto"/>
                    <w:bottom w:val="none" w:sz="0" w:space="0" w:color="auto"/>
                    <w:right w:val="none" w:sz="0" w:space="0" w:color="auto"/>
                  </w:divBdr>
                </w:div>
                <w:div w:id="571544337">
                  <w:marLeft w:val="0"/>
                  <w:marRight w:val="0"/>
                  <w:marTop w:val="0"/>
                  <w:marBottom w:val="0"/>
                  <w:divBdr>
                    <w:top w:val="none" w:sz="0" w:space="0" w:color="auto"/>
                    <w:left w:val="none" w:sz="0" w:space="0" w:color="auto"/>
                    <w:bottom w:val="none" w:sz="0" w:space="0" w:color="auto"/>
                    <w:right w:val="none" w:sz="0" w:space="0" w:color="auto"/>
                  </w:divBdr>
                  <w:divsChild>
                    <w:div w:id="13963107">
                      <w:marLeft w:val="0"/>
                      <w:marRight w:val="0"/>
                      <w:marTop w:val="0"/>
                      <w:marBottom w:val="0"/>
                      <w:divBdr>
                        <w:top w:val="none" w:sz="0" w:space="0" w:color="auto"/>
                        <w:left w:val="none" w:sz="0" w:space="0" w:color="auto"/>
                        <w:bottom w:val="none" w:sz="0" w:space="0" w:color="auto"/>
                        <w:right w:val="none" w:sz="0" w:space="0" w:color="auto"/>
                      </w:divBdr>
                    </w:div>
                    <w:div w:id="684987270">
                      <w:marLeft w:val="0"/>
                      <w:marRight w:val="0"/>
                      <w:marTop w:val="0"/>
                      <w:marBottom w:val="0"/>
                      <w:divBdr>
                        <w:top w:val="none" w:sz="0" w:space="0" w:color="auto"/>
                        <w:left w:val="none" w:sz="0" w:space="0" w:color="auto"/>
                        <w:bottom w:val="none" w:sz="0" w:space="0" w:color="auto"/>
                        <w:right w:val="none" w:sz="0" w:space="0" w:color="auto"/>
                      </w:divBdr>
                      <w:divsChild>
                        <w:div w:id="1718814761">
                          <w:marLeft w:val="0"/>
                          <w:marRight w:val="0"/>
                          <w:marTop w:val="0"/>
                          <w:marBottom w:val="0"/>
                          <w:divBdr>
                            <w:top w:val="none" w:sz="0" w:space="0" w:color="auto"/>
                            <w:left w:val="none" w:sz="0" w:space="0" w:color="auto"/>
                            <w:bottom w:val="none" w:sz="0" w:space="0" w:color="auto"/>
                            <w:right w:val="none" w:sz="0" w:space="0" w:color="auto"/>
                          </w:divBdr>
                        </w:div>
                      </w:divsChild>
                    </w:div>
                    <w:div w:id="395322169">
                      <w:marLeft w:val="0"/>
                      <w:marRight w:val="0"/>
                      <w:marTop w:val="0"/>
                      <w:marBottom w:val="0"/>
                      <w:divBdr>
                        <w:top w:val="none" w:sz="0" w:space="0" w:color="auto"/>
                        <w:left w:val="none" w:sz="0" w:space="0" w:color="auto"/>
                        <w:bottom w:val="none" w:sz="0" w:space="0" w:color="auto"/>
                        <w:right w:val="none" w:sz="0" w:space="0" w:color="auto"/>
                      </w:divBdr>
                      <w:divsChild>
                        <w:div w:id="2018993216">
                          <w:marLeft w:val="0"/>
                          <w:marRight w:val="0"/>
                          <w:marTop w:val="0"/>
                          <w:marBottom w:val="0"/>
                          <w:divBdr>
                            <w:top w:val="none" w:sz="0" w:space="0" w:color="auto"/>
                            <w:left w:val="none" w:sz="0" w:space="0" w:color="auto"/>
                            <w:bottom w:val="none" w:sz="0" w:space="0" w:color="auto"/>
                            <w:right w:val="none" w:sz="0" w:space="0" w:color="auto"/>
                          </w:divBdr>
                        </w:div>
                      </w:divsChild>
                    </w:div>
                    <w:div w:id="1828742978">
                      <w:marLeft w:val="0"/>
                      <w:marRight w:val="0"/>
                      <w:marTop w:val="0"/>
                      <w:marBottom w:val="0"/>
                      <w:divBdr>
                        <w:top w:val="none" w:sz="0" w:space="0" w:color="auto"/>
                        <w:left w:val="none" w:sz="0" w:space="0" w:color="auto"/>
                        <w:bottom w:val="none" w:sz="0" w:space="0" w:color="auto"/>
                        <w:right w:val="none" w:sz="0" w:space="0" w:color="auto"/>
                      </w:divBdr>
                      <w:divsChild>
                        <w:div w:id="1119301278">
                          <w:marLeft w:val="0"/>
                          <w:marRight w:val="0"/>
                          <w:marTop w:val="0"/>
                          <w:marBottom w:val="0"/>
                          <w:divBdr>
                            <w:top w:val="none" w:sz="0" w:space="0" w:color="auto"/>
                            <w:left w:val="none" w:sz="0" w:space="0" w:color="auto"/>
                            <w:bottom w:val="none" w:sz="0" w:space="0" w:color="auto"/>
                            <w:right w:val="none" w:sz="0" w:space="0" w:color="auto"/>
                          </w:divBdr>
                        </w:div>
                      </w:divsChild>
                    </w:div>
                    <w:div w:id="1777023167">
                      <w:marLeft w:val="0"/>
                      <w:marRight w:val="0"/>
                      <w:marTop w:val="0"/>
                      <w:marBottom w:val="0"/>
                      <w:divBdr>
                        <w:top w:val="none" w:sz="0" w:space="0" w:color="auto"/>
                        <w:left w:val="none" w:sz="0" w:space="0" w:color="auto"/>
                        <w:bottom w:val="none" w:sz="0" w:space="0" w:color="auto"/>
                        <w:right w:val="none" w:sz="0" w:space="0" w:color="auto"/>
                      </w:divBdr>
                      <w:divsChild>
                        <w:div w:id="166947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214941">
                  <w:marLeft w:val="0"/>
                  <w:marRight w:val="0"/>
                  <w:marTop w:val="0"/>
                  <w:marBottom w:val="0"/>
                  <w:divBdr>
                    <w:top w:val="none" w:sz="0" w:space="0" w:color="auto"/>
                    <w:left w:val="none" w:sz="0" w:space="0" w:color="auto"/>
                    <w:bottom w:val="none" w:sz="0" w:space="0" w:color="auto"/>
                    <w:right w:val="none" w:sz="0" w:space="0" w:color="auto"/>
                  </w:divBdr>
                  <w:divsChild>
                    <w:div w:id="2130589304">
                      <w:marLeft w:val="0"/>
                      <w:marRight w:val="0"/>
                      <w:marTop w:val="0"/>
                      <w:marBottom w:val="0"/>
                      <w:divBdr>
                        <w:top w:val="none" w:sz="0" w:space="0" w:color="auto"/>
                        <w:left w:val="none" w:sz="0" w:space="0" w:color="auto"/>
                        <w:bottom w:val="none" w:sz="0" w:space="0" w:color="auto"/>
                        <w:right w:val="none" w:sz="0" w:space="0" w:color="auto"/>
                      </w:divBdr>
                    </w:div>
                  </w:divsChild>
                </w:div>
                <w:div w:id="321202960">
                  <w:marLeft w:val="0"/>
                  <w:marRight w:val="0"/>
                  <w:marTop w:val="0"/>
                  <w:marBottom w:val="0"/>
                  <w:divBdr>
                    <w:top w:val="none" w:sz="0" w:space="0" w:color="auto"/>
                    <w:left w:val="none" w:sz="0" w:space="0" w:color="auto"/>
                    <w:bottom w:val="none" w:sz="0" w:space="0" w:color="auto"/>
                    <w:right w:val="none" w:sz="0" w:space="0" w:color="auto"/>
                  </w:divBdr>
                  <w:divsChild>
                    <w:div w:id="730467161">
                      <w:marLeft w:val="0"/>
                      <w:marRight w:val="0"/>
                      <w:marTop w:val="0"/>
                      <w:marBottom w:val="0"/>
                      <w:divBdr>
                        <w:top w:val="none" w:sz="0" w:space="0" w:color="auto"/>
                        <w:left w:val="none" w:sz="0" w:space="0" w:color="auto"/>
                        <w:bottom w:val="none" w:sz="0" w:space="0" w:color="auto"/>
                        <w:right w:val="none" w:sz="0" w:space="0" w:color="auto"/>
                      </w:divBdr>
                    </w:div>
                    <w:div w:id="1332949626">
                      <w:marLeft w:val="0"/>
                      <w:marRight w:val="0"/>
                      <w:marTop w:val="0"/>
                      <w:marBottom w:val="0"/>
                      <w:divBdr>
                        <w:top w:val="none" w:sz="0" w:space="0" w:color="auto"/>
                        <w:left w:val="none" w:sz="0" w:space="0" w:color="auto"/>
                        <w:bottom w:val="none" w:sz="0" w:space="0" w:color="auto"/>
                        <w:right w:val="none" w:sz="0" w:space="0" w:color="auto"/>
                      </w:divBdr>
                    </w:div>
                  </w:divsChild>
                </w:div>
                <w:div w:id="1763836934">
                  <w:marLeft w:val="0"/>
                  <w:marRight w:val="0"/>
                  <w:marTop w:val="0"/>
                  <w:marBottom w:val="0"/>
                  <w:divBdr>
                    <w:top w:val="none" w:sz="0" w:space="0" w:color="auto"/>
                    <w:left w:val="none" w:sz="0" w:space="0" w:color="auto"/>
                    <w:bottom w:val="none" w:sz="0" w:space="0" w:color="auto"/>
                    <w:right w:val="none" w:sz="0" w:space="0" w:color="auto"/>
                  </w:divBdr>
                  <w:divsChild>
                    <w:div w:id="220139079">
                      <w:marLeft w:val="0"/>
                      <w:marRight w:val="0"/>
                      <w:marTop w:val="0"/>
                      <w:marBottom w:val="0"/>
                      <w:divBdr>
                        <w:top w:val="none" w:sz="0" w:space="0" w:color="auto"/>
                        <w:left w:val="none" w:sz="0" w:space="0" w:color="auto"/>
                        <w:bottom w:val="none" w:sz="0" w:space="0" w:color="auto"/>
                        <w:right w:val="none" w:sz="0" w:space="0" w:color="auto"/>
                      </w:divBdr>
                    </w:div>
                    <w:div w:id="142032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676170">
              <w:marLeft w:val="0"/>
              <w:marRight w:val="0"/>
              <w:marTop w:val="0"/>
              <w:marBottom w:val="0"/>
              <w:divBdr>
                <w:top w:val="none" w:sz="0" w:space="0" w:color="auto"/>
                <w:left w:val="none" w:sz="0" w:space="0" w:color="auto"/>
                <w:bottom w:val="none" w:sz="0" w:space="0" w:color="auto"/>
                <w:right w:val="none" w:sz="0" w:space="0" w:color="auto"/>
              </w:divBdr>
              <w:divsChild>
                <w:div w:id="1103185353">
                  <w:marLeft w:val="0"/>
                  <w:marRight w:val="0"/>
                  <w:marTop w:val="240"/>
                  <w:marBottom w:val="240"/>
                  <w:divBdr>
                    <w:top w:val="none" w:sz="0" w:space="0" w:color="auto"/>
                    <w:left w:val="none" w:sz="0" w:space="0" w:color="auto"/>
                    <w:bottom w:val="none" w:sz="0" w:space="0" w:color="auto"/>
                    <w:right w:val="none" w:sz="0" w:space="0" w:color="auto"/>
                  </w:divBdr>
                </w:div>
                <w:div w:id="849874160">
                  <w:marLeft w:val="0"/>
                  <w:marRight w:val="0"/>
                  <w:marTop w:val="0"/>
                  <w:marBottom w:val="0"/>
                  <w:divBdr>
                    <w:top w:val="none" w:sz="0" w:space="0" w:color="auto"/>
                    <w:left w:val="none" w:sz="0" w:space="0" w:color="auto"/>
                    <w:bottom w:val="none" w:sz="0" w:space="0" w:color="auto"/>
                    <w:right w:val="none" w:sz="0" w:space="0" w:color="auto"/>
                  </w:divBdr>
                  <w:divsChild>
                    <w:div w:id="1520969216">
                      <w:marLeft w:val="0"/>
                      <w:marRight w:val="0"/>
                      <w:marTop w:val="0"/>
                      <w:marBottom w:val="0"/>
                      <w:divBdr>
                        <w:top w:val="none" w:sz="0" w:space="0" w:color="auto"/>
                        <w:left w:val="none" w:sz="0" w:space="0" w:color="auto"/>
                        <w:bottom w:val="none" w:sz="0" w:space="0" w:color="auto"/>
                        <w:right w:val="none" w:sz="0" w:space="0" w:color="auto"/>
                      </w:divBdr>
                    </w:div>
                    <w:div w:id="1708138156">
                      <w:marLeft w:val="0"/>
                      <w:marRight w:val="0"/>
                      <w:marTop w:val="0"/>
                      <w:marBottom w:val="0"/>
                      <w:divBdr>
                        <w:top w:val="none" w:sz="0" w:space="0" w:color="auto"/>
                        <w:left w:val="none" w:sz="0" w:space="0" w:color="auto"/>
                        <w:bottom w:val="none" w:sz="0" w:space="0" w:color="auto"/>
                        <w:right w:val="none" w:sz="0" w:space="0" w:color="auto"/>
                      </w:divBdr>
                    </w:div>
                  </w:divsChild>
                </w:div>
                <w:div w:id="305747284">
                  <w:marLeft w:val="0"/>
                  <w:marRight w:val="0"/>
                  <w:marTop w:val="0"/>
                  <w:marBottom w:val="0"/>
                  <w:divBdr>
                    <w:top w:val="none" w:sz="0" w:space="0" w:color="auto"/>
                    <w:left w:val="none" w:sz="0" w:space="0" w:color="auto"/>
                    <w:bottom w:val="none" w:sz="0" w:space="0" w:color="auto"/>
                    <w:right w:val="none" w:sz="0" w:space="0" w:color="auto"/>
                  </w:divBdr>
                  <w:divsChild>
                    <w:div w:id="1430858645">
                      <w:marLeft w:val="0"/>
                      <w:marRight w:val="0"/>
                      <w:marTop w:val="0"/>
                      <w:marBottom w:val="0"/>
                      <w:divBdr>
                        <w:top w:val="none" w:sz="0" w:space="0" w:color="auto"/>
                        <w:left w:val="none" w:sz="0" w:space="0" w:color="auto"/>
                        <w:bottom w:val="none" w:sz="0" w:space="0" w:color="auto"/>
                        <w:right w:val="none" w:sz="0" w:space="0" w:color="auto"/>
                      </w:divBdr>
                    </w:div>
                    <w:div w:id="1329560318">
                      <w:marLeft w:val="0"/>
                      <w:marRight w:val="0"/>
                      <w:marTop w:val="0"/>
                      <w:marBottom w:val="0"/>
                      <w:divBdr>
                        <w:top w:val="none" w:sz="0" w:space="0" w:color="auto"/>
                        <w:left w:val="none" w:sz="0" w:space="0" w:color="auto"/>
                        <w:bottom w:val="none" w:sz="0" w:space="0" w:color="auto"/>
                        <w:right w:val="none" w:sz="0" w:space="0" w:color="auto"/>
                      </w:divBdr>
                      <w:divsChild>
                        <w:div w:id="35787709">
                          <w:marLeft w:val="0"/>
                          <w:marRight w:val="0"/>
                          <w:marTop w:val="0"/>
                          <w:marBottom w:val="0"/>
                          <w:divBdr>
                            <w:top w:val="none" w:sz="0" w:space="0" w:color="auto"/>
                            <w:left w:val="none" w:sz="0" w:space="0" w:color="auto"/>
                            <w:bottom w:val="none" w:sz="0" w:space="0" w:color="auto"/>
                            <w:right w:val="none" w:sz="0" w:space="0" w:color="auto"/>
                          </w:divBdr>
                        </w:div>
                      </w:divsChild>
                    </w:div>
                    <w:div w:id="1762599778">
                      <w:marLeft w:val="0"/>
                      <w:marRight w:val="0"/>
                      <w:marTop w:val="0"/>
                      <w:marBottom w:val="0"/>
                      <w:divBdr>
                        <w:top w:val="none" w:sz="0" w:space="0" w:color="auto"/>
                        <w:left w:val="none" w:sz="0" w:space="0" w:color="auto"/>
                        <w:bottom w:val="none" w:sz="0" w:space="0" w:color="auto"/>
                        <w:right w:val="none" w:sz="0" w:space="0" w:color="auto"/>
                      </w:divBdr>
                      <w:divsChild>
                        <w:div w:id="224295690">
                          <w:marLeft w:val="0"/>
                          <w:marRight w:val="0"/>
                          <w:marTop w:val="0"/>
                          <w:marBottom w:val="0"/>
                          <w:divBdr>
                            <w:top w:val="none" w:sz="0" w:space="0" w:color="auto"/>
                            <w:left w:val="none" w:sz="0" w:space="0" w:color="auto"/>
                            <w:bottom w:val="none" w:sz="0" w:space="0" w:color="auto"/>
                            <w:right w:val="none" w:sz="0" w:space="0" w:color="auto"/>
                          </w:divBdr>
                        </w:div>
                      </w:divsChild>
                    </w:div>
                    <w:div w:id="344094682">
                      <w:marLeft w:val="0"/>
                      <w:marRight w:val="0"/>
                      <w:marTop w:val="0"/>
                      <w:marBottom w:val="0"/>
                      <w:divBdr>
                        <w:top w:val="none" w:sz="0" w:space="0" w:color="auto"/>
                        <w:left w:val="none" w:sz="0" w:space="0" w:color="auto"/>
                        <w:bottom w:val="none" w:sz="0" w:space="0" w:color="auto"/>
                        <w:right w:val="none" w:sz="0" w:space="0" w:color="auto"/>
                      </w:divBdr>
                      <w:divsChild>
                        <w:div w:id="2129858081">
                          <w:marLeft w:val="0"/>
                          <w:marRight w:val="0"/>
                          <w:marTop w:val="0"/>
                          <w:marBottom w:val="0"/>
                          <w:divBdr>
                            <w:top w:val="none" w:sz="0" w:space="0" w:color="auto"/>
                            <w:left w:val="none" w:sz="0" w:space="0" w:color="auto"/>
                            <w:bottom w:val="none" w:sz="0" w:space="0" w:color="auto"/>
                            <w:right w:val="none" w:sz="0" w:space="0" w:color="auto"/>
                          </w:divBdr>
                        </w:div>
                      </w:divsChild>
                    </w:div>
                    <w:div w:id="936139934">
                      <w:marLeft w:val="0"/>
                      <w:marRight w:val="0"/>
                      <w:marTop w:val="0"/>
                      <w:marBottom w:val="0"/>
                      <w:divBdr>
                        <w:top w:val="none" w:sz="0" w:space="0" w:color="auto"/>
                        <w:left w:val="none" w:sz="0" w:space="0" w:color="auto"/>
                        <w:bottom w:val="none" w:sz="0" w:space="0" w:color="auto"/>
                        <w:right w:val="none" w:sz="0" w:space="0" w:color="auto"/>
                      </w:divBdr>
                      <w:divsChild>
                        <w:div w:id="172036252">
                          <w:marLeft w:val="0"/>
                          <w:marRight w:val="0"/>
                          <w:marTop w:val="0"/>
                          <w:marBottom w:val="0"/>
                          <w:divBdr>
                            <w:top w:val="none" w:sz="0" w:space="0" w:color="auto"/>
                            <w:left w:val="none" w:sz="0" w:space="0" w:color="auto"/>
                            <w:bottom w:val="none" w:sz="0" w:space="0" w:color="auto"/>
                            <w:right w:val="none" w:sz="0" w:space="0" w:color="auto"/>
                          </w:divBdr>
                        </w:div>
                      </w:divsChild>
                    </w:div>
                    <w:div w:id="520633846">
                      <w:marLeft w:val="0"/>
                      <w:marRight w:val="0"/>
                      <w:marTop w:val="0"/>
                      <w:marBottom w:val="0"/>
                      <w:divBdr>
                        <w:top w:val="none" w:sz="0" w:space="0" w:color="auto"/>
                        <w:left w:val="none" w:sz="0" w:space="0" w:color="auto"/>
                        <w:bottom w:val="none" w:sz="0" w:space="0" w:color="auto"/>
                        <w:right w:val="none" w:sz="0" w:space="0" w:color="auto"/>
                      </w:divBdr>
                      <w:divsChild>
                        <w:div w:id="1317418891">
                          <w:marLeft w:val="0"/>
                          <w:marRight w:val="0"/>
                          <w:marTop w:val="0"/>
                          <w:marBottom w:val="0"/>
                          <w:divBdr>
                            <w:top w:val="none" w:sz="0" w:space="0" w:color="auto"/>
                            <w:left w:val="none" w:sz="0" w:space="0" w:color="auto"/>
                            <w:bottom w:val="none" w:sz="0" w:space="0" w:color="auto"/>
                            <w:right w:val="none" w:sz="0" w:space="0" w:color="auto"/>
                          </w:divBdr>
                        </w:div>
                        <w:div w:id="193424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399636">
                  <w:marLeft w:val="0"/>
                  <w:marRight w:val="0"/>
                  <w:marTop w:val="0"/>
                  <w:marBottom w:val="0"/>
                  <w:divBdr>
                    <w:top w:val="none" w:sz="0" w:space="0" w:color="auto"/>
                    <w:left w:val="none" w:sz="0" w:space="0" w:color="auto"/>
                    <w:bottom w:val="none" w:sz="0" w:space="0" w:color="auto"/>
                    <w:right w:val="none" w:sz="0" w:space="0" w:color="auto"/>
                  </w:divBdr>
                  <w:divsChild>
                    <w:div w:id="340010089">
                      <w:marLeft w:val="0"/>
                      <w:marRight w:val="0"/>
                      <w:marTop w:val="0"/>
                      <w:marBottom w:val="0"/>
                      <w:divBdr>
                        <w:top w:val="none" w:sz="0" w:space="0" w:color="auto"/>
                        <w:left w:val="none" w:sz="0" w:space="0" w:color="auto"/>
                        <w:bottom w:val="none" w:sz="0" w:space="0" w:color="auto"/>
                        <w:right w:val="none" w:sz="0" w:space="0" w:color="auto"/>
                      </w:divBdr>
                    </w:div>
                  </w:divsChild>
                </w:div>
                <w:div w:id="1589540910">
                  <w:marLeft w:val="0"/>
                  <w:marRight w:val="0"/>
                  <w:marTop w:val="0"/>
                  <w:marBottom w:val="0"/>
                  <w:divBdr>
                    <w:top w:val="none" w:sz="0" w:space="0" w:color="auto"/>
                    <w:left w:val="none" w:sz="0" w:space="0" w:color="auto"/>
                    <w:bottom w:val="none" w:sz="0" w:space="0" w:color="auto"/>
                    <w:right w:val="none" w:sz="0" w:space="0" w:color="auto"/>
                  </w:divBdr>
                  <w:divsChild>
                    <w:div w:id="179511904">
                      <w:marLeft w:val="0"/>
                      <w:marRight w:val="0"/>
                      <w:marTop w:val="0"/>
                      <w:marBottom w:val="0"/>
                      <w:divBdr>
                        <w:top w:val="none" w:sz="0" w:space="0" w:color="auto"/>
                        <w:left w:val="none" w:sz="0" w:space="0" w:color="auto"/>
                        <w:bottom w:val="none" w:sz="0" w:space="0" w:color="auto"/>
                        <w:right w:val="none" w:sz="0" w:space="0" w:color="auto"/>
                      </w:divBdr>
                    </w:div>
                  </w:divsChild>
                </w:div>
                <w:div w:id="872963035">
                  <w:marLeft w:val="0"/>
                  <w:marRight w:val="0"/>
                  <w:marTop w:val="0"/>
                  <w:marBottom w:val="0"/>
                  <w:divBdr>
                    <w:top w:val="none" w:sz="0" w:space="0" w:color="auto"/>
                    <w:left w:val="none" w:sz="0" w:space="0" w:color="auto"/>
                    <w:bottom w:val="none" w:sz="0" w:space="0" w:color="auto"/>
                    <w:right w:val="none" w:sz="0" w:space="0" w:color="auto"/>
                  </w:divBdr>
                  <w:divsChild>
                    <w:div w:id="370884660">
                      <w:marLeft w:val="0"/>
                      <w:marRight w:val="0"/>
                      <w:marTop w:val="0"/>
                      <w:marBottom w:val="0"/>
                      <w:divBdr>
                        <w:top w:val="none" w:sz="0" w:space="0" w:color="auto"/>
                        <w:left w:val="none" w:sz="0" w:space="0" w:color="auto"/>
                        <w:bottom w:val="none" w:sz="0" w:space="0" w:color="auto"/>
                        <w:right w:val="none" w:sz="0" w:space="0" w:color="auto"/>
                      </w:divBdr>
                    </w:div>
                    <w:div w:id="607546370">
                      <w:marLeft w:val="0"/>
                      <w:marRight w:val="0"/>
                      <w:marTop w:val="0"/>
                      <w:marBottom w:val="0"/>
                      <w:divBdr>
                        <w:top w:val="single" w:sz="6" w:space="2" w:color="000000"/>
                        <w:left w:val="none" w:sz="0" w:space="0" w:color="auto"/>
                        <w:bottom w:val="none" w:sz="0" w:space="2" w:color="auto"/>
                        <w:right w:val="none" w:sz="0" w:space="0" w:color="auto"/>
                      </w:divBdr>
                    </w:div>
                  </w:divsChild>
                </w:div>
              </w:divsChild>
            </w:div>
            <w:div w:id="474226847">
              <w:marLeft w:val="0"/>
              <w:marRight w:val="0"/>
              <w:marTop w:val="0"/>
              <w:marBottom w:val="0"/>
              <w:divBdr>
                <w:top w:val="none" w:sz="0" w:space="0" w:color="auto"/>
                <w:left w:val="none" w:sz="0" w:space="0" w:color="auto"/>
                <w:bottom w:val="none" w:sz="0" w:space="0" w:color="auto"/>
                <w:right w:val="none" w:sz="0" w:space="0" w:color="auto"/>
              </w:divBdr>
              <w:divsChild>
                <w:div w:id="1178933514">
                  <w:marLeft w:val="0"/>
                  <w:marRight w:val="0"/>
                  <w:marTop w:val="240"/>
                  <w:marBottom w:val="240"/>
                  <w:divBdr>
                    <w:top w:val="none" w:sz="0" w:space="0" w:color="auto"/>
                    <w:left w:val="none" w:sz="0" w:space="0" w:color="auto"/>
                    <w:bottom w:val="none" w:sz="0" w:space="0" w:color="auto"/>
                    <w:right w:val="none" w:sz="0" w:space="0" w:color="auto"/>
                  </w:divBdr>
                </w:div>
                <w:div w:id="172111963">
                  <w:marLeft w:val="0"/>
                  <w:marRight w:val="0"/>
                  <w:marTop w:val="0"/>
                  <w:marBottom w:val="0"/>
                  <w:divBdr>
                    <w:top w:val="none" w:sz="0" w:space="0" w:color="auto"/>
                    <w:left w:val="none" w:sz="0" w:space="0" w:color="auto"/>
                    <w:bottom w:val="none" w:sz="0" w:space="0" w:color="auto"/>
                    <w:right w:val="none" w:sz="0" w:space="0" w:color="auto"/>
                  </w:divBdr>
                  <w:divsChild>
                    <w:div w:id="651984868">
                      <w:marLeft w:val="0"/>
                      <w:marRight w:val="0"/>
                      <w:marTop w:val="0"/>
                      <w:marBottom w:val="0"/>
                      <w:divBdr>
                        <w:top w:val="none" w:sz="0" w:space="0" w:color="auto"/>
                        <w:left w:val="none" w:sz="0" w:space="0" w:color="auto"/>
                        <w:bottom w:val="none" w:sz="0" w:space="0" w:color="auto"/>
                        <w:right w:val="none" w:sz="0" w:space="0" w:color="auto"/>
                      </w:divBdr>
                    </w:div>
                  </w:divsChild>
                </w:div>
                <w:div w:id="280305262">
                  <w:marLeft w:val="0"/>
                  <w:marRight w:val="0"/>
                  <w:marTop w:val="0"/>
                  <w:marBottom w:val="0"/>
                  <w:divBdr>
                    <w:top w:val="none" w:sz="0" w:space="0" w:color="auto"/>
                    <w:left w:val="none" w:sz="0" w:space="0" w:color="auto"/>
                    <w:bottom w:val="none" w:sz="0" w:space="0" w:color="auto"/>
                    <w:right w:val="none" w:sz="0" w:space="0" w:color="auto"/>
                  </w:divBdr>
                  <w:divsChild>
                    <w:div w:id="569314512">
                      <w:marLeft w:val="0"/>
                      <w:marRight w:val="0"/>
                      <w:marTop w:val="0"/>
                      <w:marBottom w:val="0"/>
                      <w:divBdr>
                        <w:top w:val="none" w:sz="0" w:space="0" w:color="auto"/>
                        <w:left w:val="none" w:sz="0" w:space="0" w:color="auto"/>
                        <w:bottom w:val="none" w:sz="0" w:space="0" w:color="auto"/>
                        <w:right w:val="none" w:sz="0" w:space="0" w:color="auto"/>
                      </w:divBdr>
                    </w:div>
                  </w:divsChild>
                </w:div>
                <w:div w:id="534923537">
                  <w:marLeft w:val="0"/>
                  <w:marRight w:val="0"/>
                  <w:marTop w:val="0"/>
                  <w:marBottom w:val="0"/>
                  <w:divBdr>
                    <w:top w:val="none" w:sz="0" w:space="0" w:color="auto"/>
                    <w:left w:val="none" w:sz="0" w:space="0" w:color="auto"/>
                    <w:bottom w:val="none" w:sz="0" w:space="0" w:color="auto"/>
                    <w:right w:val="none" w:sz="0" w:space="0" w:color="auto"/>
                  </w:divBdr>
                  <w:divsChild>
                    <w:div w:id="181895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707269">
              <w:marLeft w:val="0"/>
              <w:marRight w:val="0"/>
              <w:marTop w:val="0"/>
              <w:marBottom w:val="0"/>
              <w:divBdr>
                <w:top w:val="none" w:sz="0" w:space="0" w:color="auto"/>
                <w:left w:val="none" w:sz="0" w:space="0" w:color="auto"/>
                <w:bottom w:val="none" w:sz="0" w:space="0" w:color="auto"/>
                <w:right w:val="none" w:sz="0" w:space="0" w:color="auto"/>
              </w:divBdr>
              <w:divsChild>
                <w:div w:id="371462923">
                  <w:marLeft w:val="0"/>
                  <w:marRight w:val="0"/>
                  <w:marTop w:val="240"/>
                  <w:marBottom w:val="240"/>
                  <w:divBdr>
                    <w:top w:val="none" w:sz="0" w:space="0" w:color="auto"/>
                    <w:left w:val="none" w:sz="0" w:space="0" w:color="auto"/>
                    <w:bottom w:val="none" w:sz="0" w:space="0" w:color="auto"/>
                    <w:right w:val="none" w:sz="0" w:space="0" w:color="auto"/>
                  </w:divBdr>
                </w:div>
                <w:div w:id="1217543135">
                  <w:marLeft w:val="0"/>
                  <w:marRight w:val="0"/>
                  <w:marTop w:val="0"/>
                  <w:marBottom w:val="0"/>
                  <w:divBdr>
                    <w:top w:val="none" w:sz="0" w:space="0" w:color="auto"/>
                    <w:left w:val="none" w:sz="0" w:space="0" w:color="auto"/>
                    <w:bottom w:val="none" w:sz="0" w:space="0" w:color="auto"/>
                    <w:right w:val="none" w:sz="0" w:space="0" w:color="auto"/>
                  </w:divBdr>
                  <w:divsChild>
                    <w:div w:id="320936059">
                      <w:marLeft w:val="0"/>
                      <w:marRight w:val="0"/>
                      <w:marTop w:val="0"/>
                      <w:marBottom w:val="0"/>
                      <w:divBdr>
                        <w:top w:val="none" w:sz="0" w:space="0" w:color="auto"/>
                        <w:left w:val="none" w:sz="0" w:space="0" w:color="auto"/>
                        <w:bottom w:val="none" w:sz="0" w:space="0" w:color="auto"/>
                        <w:right w:val="none" w:sz="0" w:space="0" w:color="auto"/>
                      </w:divBdr>
                    </w:div>
                  </w:divsChild>
                </w:div>
                <w:div w:id="1071545079">
                  <w:marLeft w:val="0"/>
                  <w:marRight w:val="0"/>
                  <w:marTop w:val="0"/>
                  <w:marBottom w:val="0"/>
                  <w:divBdr>
                    <w:top w:val="none" w:sz="0" w:space="0" w:color="auto"/>
                    <w:left w:val="none" w:sz="0" w:space="0" w:color="auto"/>
                    <w:bottom w:val="none" w:sz="0" w:space="0" w:color="auto"/>
                    <w:right w:val="none" w:sz="0" w:space="0" w:color="auto"/>
                  </w:divBdr>
                  <w:divsChild>
                    <w:div w:id="10298946">
                      <w:marLeft w:val="0"/>
                      <w:marRight w:val="0"/>
                      <w:marTop w:val="0"/>
                      <w:marBottom w:val="0"/>
                      <w:divBdr>
                        <w:top w:val="none" w:sz="0" w:space="0" w:color="auto"/>
                        <w:left w:val="none" w:sz="0" w:space="0" w:color="auto"/>
                        <w:bottom w:val="none" w:sz="0" w:space="0" w:color="auto"/>
                        <w:right w:val="none" w:sz="0" w:space="0" w:color="auto"/>
                      </w:divBdr>
                    </w:div>
                  </w:divsChild>
                </w:div>
                <w:div w:id="67190967">
                  <w:marLeft w:val="0"/>
                  <w:marRight w:val="0"/>
                  <w:marTop w:val="0"/>
                  <w:marBottom w:val="0"/>
                  <w:divBdr>
                    <w:top w:val="none" w:sz="0" w:space="0" w:color="auto"/>
                    <w:left w:val="none" w:sz="0" w:space="0" w:color="auto"/>
                    <w:bottom w:val="none" w:sz="0" w:space="0" w:color="auto"/>
                    <w:right w:val="none" w:sz="0" w:space="0" w:color="auto"/>
                  </w:divBdr>
                  <w:divsChild>
                    <w:div w:id="230238841">
                      <w:marLeft w:val="0"/>
                      <w:marRight w:val="0"/>
                      <w:marTop w:val="0"/>
                      <w:marBottom w:val="0"/>
                      <w:divBdr>
                        <w:top w:val="none" w:sz="0" w:space="0" w:color="auto"/>
                        <w:left w:val="none" w:sz="0" w:space="0" w:color="auto"/>
                        <w:bottom w:val="none" w:sz="0" w:space="0" w:color="auto"/>
                        <w:right w:val="none" w:sz="0" w:space="0" w:color="auto"/>
                      </w:divBdr>
                    </w:div>
                    <w:div w:id="1824933052">
                      <w:marLeft w:val="0"/>
                      <w:marRight w:val="0"/>
                      <w:marTop w:val="0"/>
                      <w:marBottom w:val="0"/>
                      <w:divBdr>
                        <w:top w:val="none" w:sz="0" w:space="0" w:color="auto"/>
                        <w:left w:val="none" w:sz="0" w:space="0" w:color="auto"/>
                        <w:bottom w:val="none" w:sz="0" w:space="0" w:color="auto"/>
                        <w:right w:val="none" w:sz="0" w:space="0" w:color="auto"/>
                      </w:divBdr>
                    </w:div>
                  </w:divsChild>
                </w:div>
                <w:div w:id="1452554556">
                  <w:marLeft w:val="0"/>
                  <w:marRight w:val="0"/>
                  <w:marTop w:val="0"/>
                  <w:marBottom w:val="0"/>
                  <w:divBdr>
                    <w:top w:val="none" w:sz="0" w:space="0" w:color="auto"/>
                    <w:left w:val="none" w:sz="0" w:space="0" w:color="auto"/>
                    <w:bottom w:val="none" w:sz="0" w:space="0" w:color="auto"/>
                    <w:right w:val="none" w:sz="0" w:space="0" w:color="auto"/>
                  </w:divBdr>
                  <w:divsChild>
                    <w:div w:id="90973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09069">
              <w:marLeft w:val="0"/>
              <w:marRight w:val="0"/>
              <w:marTop w:val="0"/>
              <w:marBottom w:val="0"/>
              <w:divBdr>
                <w:top w:val="none" w:sz="0" w:space="0" w:color="auto"/>
                <w:left w:val="none" w:sz="0" w:space="0" w:color="auto"/>
                <w:bottom w:val="none" w:sz="0" w:space="0" w:color="auto"/>
                <w:right w:val="none" w:sz="0" w:space="0" w:color="auto"/>
              </w:divBdr>
              <w:divsChild>
                <w:div w:id="1718775151">
                  <w:marLeft w:val="0"/>
                  <w:marRight w:val="0"/>
                  <w:marTop w:val="240"/>
                  <w:marBottom w:val="240"/>
                  <w:divBdr>
                    <w:top w:val="none" w:sz="0" w:space="0" w:color="auto"/>
                    <w:left w:val="none" w:sz="0" w:space="0" w:color="auto"/>
                    <w:bottom w:val="none" w:sz="0" w:space="0" w:color="auto"/>
                    <w:right w:val="none" w:sz="0" w:space="0" w:color="auto"/>
                  </w:divBdr>
                </w:div>
                <w:div w:id="884021609">
                  <w:marLeft w:val="0"/>
                  <w:marRight w:val="0"/>
                  <w:marTop w:val="0"/>
                  <w:marBottom w:val="0"/>
                  <w:divBdr>
                    <w:top w:val="none" w:sz="0" w:space="0" w:color="auto"/>
                    <w:left w:val="none" w:sz="0" w:space="0" w:color="auto"/>
                    <w:bottom w:val="none" w:sz="0" w:space="0" w:color="auto"/>
                    <w:right w:val="none" w:sz="0" w:space="0" w:color="auto"/>
                  </w:divBdr>
                  <w:divsChild>
                    <w:div w:id="1651210870">
                      <w:marLeft w:val="0"/>
                      <w:marRight w:val="0"/>
                      <w:marTop w:val="0"/>
                      <w:marBottom w:val="0"/>
                      <w:divBdr>
                        <w:top w:val="none" w:sz="0" w:space="0" w:color="auto"/>
                        <w:left w:val="none" w:sz="0" w:space="0" w:color="auto"/>
                        <w:bottom w:val="none" w:sz="0" w:space="0" w:color="auto"/>
                        <w:right w:val="none" w:sz="0" w:space="0" w:color="auto"/>
                      </w:divBdr>
                    </w:div>
                  </w:divsChild>
                </w:div>
                <w:div w:id="138310938">
                  <w:marLeft w:val="0"/>
                  <w:marRight w:val="0"/>
                  <w:marTop w:val="0"/>
                  <w:marBottom w:val="0"/>
                  <w:divBdr>
                    <w:top w:val="none" w:sz="0" w:space="0" w:color="auto"/>
                    <w:left w:val="none" w:sz="0" w:space="0" w:color="auto"/>
                    <w:bottom w:val="none" w:sz="0" w:space="0" w:color="auto"/>
                    <w:right w:val="none" w:sz="0" w:space="0" w:color="auto"/>
                  </w:divBdr>
                  <w:divsChild>
                    <w:div w:id="1540822638">
                      <w:marLeft w:val="0"/>
                      <w:marRight w:val="0"/>
                      <w:marTop w:val="0"/>
                      <w:marBottom w:val="0"/>
                      <w:divBdr>
                        <w:top w:val="none" w:sz="0" w:space="0" w:color="auto"/>
                        <w:left w:val="none" w:sz="0" w:space="0" w:color="auto"/>
                        <w:bottom w:val="none" w:sz="0" w:space="0" w:color="auto"/>
                        <w:right w:val="none" w:sz="0" w:space="0" w:color="auto"/>
                      </w:divBdr>
                    </w:div>
                    <w:div w:id="113407926">
                      <w:marLeft w:val="0"/>
                      <w:marRight w:val="0"/>
                      <w:marTop w:val="0"/>
                      <w:marBottom w:val="0"/>
                      <w:divBdr>
                        <w:top w:val="none" w:sz="0" w:space="0" w:color="auto"/>
                        <w:left w:val="none" w:sz="0" w:space="0" w:color="auto"/>
                        <w:bottom w:val="none" w:sz="0" w:space="0" w:color="auto"/>
                        <w:right w:val="none" w:sz="0" w:space="0" w:color="auto"/>
                      </w:divBdr>
                    </w:div>
                    <w:div w:id="1036806915">
                      <w:marLeft w:val="0"/>
                      <w:marRight w:val="0"/>
                      <w:marTop w:val="0"/>
                      <w:marBottom w:val="0"/>
                      <w:divBdr>
                        <w:top w:val="none" w:sz="0" w:space="0" w:color="auto"/>
                        <w:left w:val="none" w:sz="0" w:space="0" w:color="auto"/>
                        <w:bottom w:val="none" w:sz="0" w:space="0" w:color="auto"/>
                        <w:right w:val="none" w:sz="0" w:space="0" w:color="auto"/>
                      </w:divBdr>
                    </w:div>
                  </w:divsChild>
                </w:div>
                <w:div w:id="197283362">
                  <w:marLeft w:val="0"/>
                  <w:marRight w:val="0"/>
                  <w:marTop w:val="0"/>
                  <w:marBottom w:val="0"/>
                  <w:divBdr>
                    <w:top w:val="none" w:sz="0" w:space="0" w:color="auto"/>
                    <w:left w:val="none" w:sz="0" w:space="0" w:color="auto"/>
                    <w:bottom w:val="none" w:sz="0" w:space="0" w:color="auto"/>
                    <w:right w:val="none" w:sz="0" w:space="0" w:color="auto"/>
                  </w:divBdr>
                  <w:divsChild>
                    <w:div w:id="349767229">
                      <w:marLeft w:val="0"/>
                      <w:marRight w:val="0"/>
                      <w:marTop w:val="0"/>
                      <w:marBottom w:val="0"/>
                      <w:divBdr>
                        <w:top w:val="none" w:sz="0" w:space="0" w:color="auto"/>
                        <w:left w:val="none" w:sz="0" w:space="0" w:color="auto"/>
                        <w:bottom w:val="none" w:sz="0" w:space="0" w:color="auto"/>
                        <w:right w:val="none" w:sz="0" w:space="0" w:color="auto"/>
                      </w:divBdr>
                    </w:div>
                    <w:div w:id="326907439">
                      <w:marLeft w:val="0"/>
                      <w:marRight w:val="0"/>
                      <w:marTop w:val="0"/>
                      <w:marBottom w:val="0"/>
                      <w:divBdr>
                        <w:top w:val="none" w:sz="0" w:space="0" w:color="auto"/>
                        <w:left w:val="none" w:sz="0" w:space="0" w:color="auto"/>
                        <w:bottom w:val="none" w:sz="0" w:space="0" w:color="auto"/>
                        <w:right w:val="none" w:sz="0" w:space="0" w:color="auto"/>
                      </w:divBdr>
                      <w:divsChild>
                        <w:div w:id="1582521718">
                          <w:marLeft w:val="0"/>
                          <w:marRight w:val="0"/>
                          <w:marTop w:val="0"/>
                          <w:marBottom w:val="0"/>
                          <w:divBdr>
                            <w:top w:val="none" w:sz="0" w:space="0" w:color="auto"/>
                            <w:left w:val="none" w:sz="0" w:space="0" w:color="auto"/>
                            <w:bottom w:val="none" w:sz="0" w:space="0" w:color="auto"/>
                            <w:right w:val="none" w:sz="0" w:space="0" w:color="auto"/>
                          </w:divBdr>
                        </w:div>
                      </w:divsChild>
                    </w:div>
                    <w:div w:id="822430670">
                      <w:marLeft w:val="0"/>
                      <w:marRight w:val="0"/>
                      <w:marTop w:val="0"/>
                      <w:marBottom w:val="0"/>
                      <w:divBdr>
                        <w:top w:val="none" w:sz="0" w:space="0" w:color="auto"/>
                        <w:left w:val="none" w:sz="0" w:space="0" w:color="auto"/>
                        <w:bottom w:val="none" w:sz="0" w:space="0" w:color="auto"/>
                        <w:right w:val="none" w:sz="0" w:space="0" w:color="auto"/>
                      </w:divBdr>
                      <w:divsChild>
                        <w:div w:id="1348827022">
                          <w:marLeft w:val="0"/>
                          <w:marRight w:val="0"/>
                          <w:marTop w:val="0"/>
                          <w:marBottom w:val="0"/>
                          <w:divBdr>
                            <w:top w:val="none" w:sz="0" w:space="0" w:color="auto"/>
                            <w:left w:val="none" w:sz="0" w:space="0" w:color="auto"/>
                            <w:bottom w:val="none" w:sz="0" w:space="0" w:color="auto"/>
                            <w:right w:val="none" w:sz="0" w:space="0" w:color="auto"/>
                          </w:divBdr>
                        </w:div>
                      </w:divsChild>
                    </w:div>
                    <w:div w:id="1540363514">
                      <w:marLeft w:val="0"/>
                      <w:marRight w:val="0"/>
                      <w:marTop w:val="0"/>
                      <w:marBottom w:val="0"/>
                      <w:divBdr>
                        <w:top w:val="none" w:sz="0" w:space="0" w:color="auto"/>
                        <w:left w:val="none" w:sz="0" w:space="0" w:color="auto"/>
                        <w:bottom w:val="none" w:sz="0" w:space="0" w:color="auto"/>
                        <w:right w:val="none" w:sz="0" w:space="0" w:color="auto"/>
                      </w:divBdr>
                      <w:divsChild>
                        <w:div w:id="1264722325">
                          <w:marLeft w:val="0"/>
                          <w:marRight w:val="0"/>
                          <w:marTop w:val="0"/>
                          <w:marBottom w:val="0"/>
                          <w:divBdr>
                            <w:top w:val="none" w:sz="0" w:space="0" w:color="auto"/>
                            <w:left w:val="none" w:sz="0" w:space="0" w:color="auto"/>
                            <w:bottom w:val="none" w:sz="0" w:space="0" w:color="auto"/>
                            <w:right w:val="none" w:sz="0" w:space="0" w:color="auto"/>
                          </w:divBdr>
                        </w:div>
                      </w:divsChild>
                    </w:div>
                    <w:div w:id="1331106695">
                      <w:marLeft w:val="0"/>
                      <w:marRight w:val="0"/>
                      <w:marTop w:val="0"/>
                      <w:marBottom w:val="0"/>
                      <w:divBdr>
                        <w:top w:val="none" w:sz="0" w:space="0" w:color="auto"/>
                        <w:left w:val="none" w:sz="0" w:space="0" w:color="auto"/>
                        <w:bottom w:val="none" w:sz="0" w:space="0" w:color="auto"/>
                        <w:right w:val="none" w:sz="0" w:space="0" w:color="auto"/>
                      </w:divBdr>
                      <w:divsChild>
                        <w:div w:id="1477575846">
                          <w:marLeft w:val="0"/>
                          <w:marRight w:val="0"/>
                          <w:marTop w:val="0"/>
                          <w:marBottom w:val="0"/>
                          <w:divBdr>
                            <w:top w:val="none" w:sz="0" w:space="0" w:color="auto"/>
                            <w:left w:val="none" w:sz="0" w:space="0" w:color="auto"/>
                            <w:bottom w:val="none" w:sz="0" w:space="0" w:color="auto"/>
                            <w:right w:val="none" w:sz="0" w:space="0" w:color="auto"/>
                          </w:divBdr>
                        </w:div>
                      </w:divsChild>
                    </w:div>
                    <w:div w:id="984965178">
                      <w:marLeft w:val="0"/>
                      <w:marRight w:val="0"/>
                      <w:marTop w:val="0"/>
                      <w:marBottom w:val="0"/>
                      <w:divBdr>
                        <w:top w:val="none" w:sz="0" w:space="0" w:color="auto"/>
                        <w:left w:val="none" w:sz="0" w:space="0" w:color="auto"/>
                        <w:bottom w:val="none" w:sz="0" w:space="0" w:color="auto"/>
                        <w:right w:val="none" w:sz="0" w:space="0" w:color="auto"/>
                      </w:divBdr>
                      <w:divsChild>
                        <w:div w:id="1058286360">
                          <w:marLeft w:val="0"/>
                          <w:marRight w:val="0"/>
                          <w:marTop w:val="0"/>
                          <w:marBottom w:val="0"/>
                          <w:divBdr>
                            <w:top w:val="none" w:sz="0" w:space="0" w:color="auto"/>
                            <w:left w:val="none" w:sz="0" w:space="0" w:color="auto"/>
                            <w:bottom w:val="none" w:sz="0" w:space="0" w:color="auto"/>
                            <w:right w:val="none" w:sz="0" w:space="0" w:color="auto"/>
                          </w:divBdr>
                        </w:div>
                      </w:divsChild>
                    </w:div>
                    <w:div w:id="1591351888">
                      <w:marLeft w:val="0"/>
                      <w:marRight w:val="0"/>
                      <w:marTop w:val="0"/>
                      <w:marBottom w:val="0"/>
                      <w:divBdr>
                        <w:top w:val="none" w:sz="0" w:space="0" w:color="auto"/>
                        <w:left w:val="none" w:sz="0" w:space="0" w:color="auto"/>
                        <w:bottom w:val="none" w:sz="0" w:space="0" w:color="auto"/>
                        <w:right w:val="none" w:sz="0" w:space="0" w:color="auto"/>
                      </w:divBdr>
                      <w:divsChild>
                        <w:div w:id="89798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748970">
                  <w:marLeft w:val="0"/>
                  <w:marRight w:val="0"/>
                  <w:marTop w:val="0"/>
                  <w:marBottom w:val="0"/>
                  <w:divBdr>
                    <w:top w:val="none" w:sz="0" w:space="0" w:color="auto"/>
                    <w:left w:val="none" w:sz="0" w:space="0" w:color="auto"/>
                    <w:bottom w:val="none" w:sz="0" w:space="0" w:color="auto"/>
                    <w:right w:val="none" w:sz="0" w:space="0" w:color="auto"/>
                  </w:divBdr>
                  <w:divsChild>
                    <w:div w:id="210460187">
                      <w:marLeft w:val="0"/>
                      <w:marRight w:val="0"/>
                      <w:marTop w:val="0"/>
                      <w:marBottom w:val="0"/>
                      <w:divBdr>
                        <w:top w:val="none" w:sz="0" w:space="0" w:color="auto"/>
                        <w:left w:val="none" w:sz="0" w:space="0" w:color="auto"/>
                        <w:bottom w:val="none" w:sz="0" w:space="0" w:color="auto"/>
                        <w:right w:val="none" w:sz="0" w:space="0" w:color="auto"/>
                      </w:divBdr>
                    </w:div>
                  </w:divsChild>
                </w:div>
                <w:div w:id="1021662300">
                  <w:marLeft w:val="0"/>
                  <w:marRight w:val="0"/>
                  <w:marTop w:val="0"/>
                  <w:marBottom w:val="0"/>
                  <w:divBdr>
                    <w:top w:val="none" w:sz="0" w:space="0" w:color="auto"/>
                    <w:left w:val="none" w:sz="0" w:space="0" w:color="auto"/>
                    <w:bottom w:val="none" w:sz="0" w:space="0" w:color="auto"/>
                    <w:right w:val="none" w:sz="0" w:space="0" w:color="auto"/>
                  </w:divBdr>
                  <w:divsChild>
                    <w:div w:id="918639462">
                      <w:marLeft w:val="0"/>
                      <w:marRight w:val="0"/>
                      <w:marTop w:val="0"/>
                      <w:marBottom w:val="0"/>
                      <w:divBdr>
                        <w:top w:val="none" w:sz="0" w:space="0" w:color="auto"/>
                        <w:left w:val="none" w:sz="0" w:space="0" w:color="auto"/>
                        <w:bottom w:val="none" w:sz="0" w:space="0" w:color="auto"/>
                        <w:right w:val="none" w:sz="0" w:space="0" w:color="auto"/>
                      </w:divBdr>
                    </w:div>
                    <w:div w:id="305548415">
                      <w:marLeft w:val="0"/>
                      <w:marRight w:val="0"/>
                      <w:marTop w:val="0"/>
                      <w:marBottom w:val="0"/>
                      <w:divBdr>
                        <w:top w:val="single" w:sz="6" w:space="2" w:color="000000"/>
                        <w:left w:val="none" w:sz="0" w:space="0" w:color="auto"/>
                        <w:bottom w:val="none" w:sz="0" w:space="2" w:color="auto"/>
                        <w:right w:val="none" w:sz="0" w:space="0" w:color="auto"/>
                      </w:divBdr>
                    </w:div>
                  </w:divsChild>
                </w:div>
              </w:divsChild>
            </w:div>
            <w:div w:id="191769722">
              <w:marLeft w:val="0"/>
              <w:marRight w:val="0"/>
              <w:marTop w:val="0"/>
              <w:marBottom w:val="0"/>
              <w:divBdr>
                <w:top w:val="none" w:sz="0" w:space="0" w:color="auto"/>
                <w:left w:val="none" w:sz="0" w:space="0" w:color="auto"/>
                <w:bottom w:val="none" w:sz="0" w:space="0" w:color="auto"/>
                <w:right w:val="none" w:sz="0" w:space="0" w:color="auto"/>
              </w:divBdr>
              <w:divsChild>
                <w:div w:id="1085151211">
                  <w:marLeft w:val="0"/>
                  <w:marRight w:val="0"/>
                  <w:marTop w:val="240"/>
                  <w:marBottom w:val="240"/>
                  <w:divBdr>
                    <w:top w:val="none" w:sz="0" w:space="0" w:color="auto"/>
                    <w:left w:val="none" w:sz="0" w:space="0" w:color="auto"/>
                    <w:bottom w:val="none" w:sz="0" w:space="0" w:color="auto"/>
                    <w:right w:val="none" w:sz="0" w:space="0" w:color="auto"/>
                  </w:divBdr>
                </w:div>
                <w:div w:id="1173104407">
                  <w:marLeft w:val="0"/>
                  <w:marRight w:val="0"/>
                  <w:marTop w:val="0"/>
                  <w:marBottom w:val="0"/>
                  <w:divBdr>
                    <w:top w:val="none" w:sz="0" w:space="0" w:color="auto"/>
                    <w:left w:val="none" w:sz="0" w:space="0" w:color="auto"/>
                    <w:bottom w:val="none" w:sz="0" w:space="0" w:color="auto"/>
                    <w:right w:val="none" w:sz="0" w:space="0" w:color="auto"/>
                  </w:divBdr>
                  <w:divsChild>
                    <w:div w:id="418523882">
                      <w:marLeft w:val="0"/>
                      <w:marRight w:val="0"/>
                      <w:marTop w:val="0"/>
                      <w:marBottom w:val="0"/>
                      <w:divBdr>
                        <w:top w:val="none" w:sz="0" w:space="0" w:color="auto"/>
                        <w:left w:val="none" w:sz="0" w:space="0" w:color="auto"/>
                        <w:bottom w:val="none" w:sz="0" w:space="0" w:color="auto"/>
                        <w:right w:val="none" w:sz="0" w:space="0" w:color="auto"/>
                      </w:divBdr>
                    </w:div>
                    <w:div w:id="692615844">
                      <w:marLeft w:val="0"/>
                      <w:marRight w:val="0"/>
                      <w:marTop w:val="0"/>
                      <w:marBottom w:val="0"/>
                      <w:divBdr>
                        <w:top w:val="none" w:sz="0" w:space="0" w:color="auto"/>
                        <w:left w:val="none" w:sz="0" w:space="0" w:color="auto"/>
                        <w:bottom w:val="none" w:sz="0" w:space="0" w:color="auto"/>
                        <w:right w:val="none" w:sz="0" w:space="0" w:color="auto"/>
                      </w:divBdr>
                      <w:divsChild>
                        <w:div w:id="1851412130">
                          <w:marLeft w:val="0"/>
                          <w:marRight w:val="0"/>
                          <w:marTop w:val="0"/>
                          <w:marBottom w:val="0"/>
                          <w:divBdr>
                            <w:top w:val="none" w:sz="0" w:space="0" w:color="auto"/>
                            <w:left w:val="none" w:sz="0" w:space="0" w:color="auto"/>
                            <w:bottom w:val="none" w:sz="0" w:space="0" w:color="auto"/>
                            <w:right w:val="none" w:sz="0" w:space="0" w:color="auto"/>
                          </w:divBdr>
                        </w:div>
                      </w:divsChild>
                    </w:div>
                    <w:div w:id="180439569">
                      <w:marLeft w:val="0"/>
                      <w:marRight w:val="0"/>
                      <w:marTop w:val="0"/>
                      <w:marBottom w:val="0"/>
                      <w:divBdr>
                        <w:top w:val="none" w:sz="0" w:space="0" w:color="auto"/>
                        <w:left w:val="none" w:sz="0" w:space="0" w:color="auto"/>
                        <w:bottom w:val="none" w:sz="0" w:space="0" w:color="auto"/>
                        <w:right w:val="none" w:sz="0" w:space="0" w:color="auto"/>
                      </w:divBdr>
                      <w:divsChild>
                        <w:div w:id="547381895">
                          <w:marLeft w:val="0"/>
                          <w:marRight w:val="0"/>
                          <w:marTop w:val="0"/>
                          <w:marBottom w:val="0"/>
                          <w:divBdr>
                            <w:top w:val="none" w:sz="0" w:space="0" w:color="auto"/>
                            <w:left w:val="none" w:sz="0" w:space="0" w:color="auto"/>
                            <w:bottom w:val="none" w:sz="0" w:space="0" w:color="auto"/>
                            <w:right w:val="none" w:sz="0" w:space="0" w:color="auto"/>
                          </w:divBdr>
                        </w:div>
                      </w:divsChild>
                    </w:div>
                    <w:div w:id="2012755599">
                      <w:marLeft w:val="0"/>
                      <w:marRight w:val="0"/>
                      <w:marTop w:val="0"/>
                      <w:marBottom w:val="0"/>
                      <w:divBdr>
                        <w:top w:val="none" w:sz="0" w:space="0" w:color="auto"/>
                        <w:left w:val="none" w:sz="0" w:space="0" w:color="auto"/>
                        <w:bottom w:val="none" w:sz="0" w:space="0" w:color="auto"/>
                        <w:right w:val="none" w:sz="0" w:space="0" w:color="auto"/>
                      </w:divBdr>
                      <w:divsChild>
                        <w:div w:id="212425160">
                          <w:marLeft w:val="0"/>
                          <w:marRight w:val="0"/>
                          <w:marTop w:val="0"/>
                          <w:marBottom w:val="0"/>
                          <w:divBdr>
                            <w:top w:val="none" w:sz="0" w:space="0" w:color="auto"/>
                            <w:left w:val="none" w:sz="0" w:space="0" w:color="auto"/>
                            <w:bottom w:val="none" w:sz="0" w:space="0" w:color="auto"/>
                            <w:right w:val="none" w:sz="0" w:space="0" w:color="auto"/>
                          </w:divBdr>
                        </w:div>
                      </w:divsChild>
                    </w:div>
                    <w:div w:id="1229607939">
                      <w:marLeft w:val="0"/>
                      <w:marRight w:val="0"/>
                      <w:marTop w:val="0"/>
                      <w:marBottom w:val="0"/>
                      <w:divBdr>
                        <w:top w:val="none" w:sz="0" w:space="0" w:color="auto"/>
                        <w:left w:val="none" w:sz="0" w:space="0" w:color="auto"/>
                        <w:bottom w:val="none" w:sz="0" w:space="0" w:color="auto"/>
                        <w:right w:val="none" w:sz="0" w:space="0" w:color="auto"/>
                      </w:divBdr>
                      <w:divsChild>
                        <w:div w:id="703214164">
                          <w:marLeft w:val="0"/>
                          <w:marRight w:val="0"/>
                          <w:marTop w:val="0"/>
                          <w:marBottom w:val="0"/>
                          <w:divBdr>
                            <w:top w:val="none" w:sz="0" w:space="0" w:color="auto"/>
                            <w:left w:val="none" w:sz="0" w:space="0" w:color="auto"/>
                            <w:bottom w:val="none" w:sz="0" w:space="0" w:color="auto"/>
                            <w:right w:val="none" w:sz="0" w:space="0" w:color="auto"/>
                          </w:divBdr>
                        </w:div>
                      </w:divsChild>
                    </w:div>
                    <w:div w:id="986977351">
                      <w:marLeft w:val="0"/>
                      <w:marRight w:val="0"/>
                      <w:marTop w:val="0"/>
                      <w:marBottom w:val="0"/>
                      <w:divBdr>
                        <w:top w:val="none" w:sz="0" w:space="0" w:color="auto"/>
                        <w:left w:val="none" w:sz="0" w:space="0" w:color="auto"/>
                        <w:bottom w:val="none" w:sz="0" w:space="0" w:color="auto"/>
                        <w:right w:val="none" w:sz="0" w:space="0" w:color="auto"/>
                      </w:divBdr>
                      <w:divsChild>
                        <w:div w:id="295764853">
                          <w:marLeft w:val="0"/>
                          <w:marRight w:val="0"/>
                          <w:marTop w:val="0"/>
                          <w:marBottom w:val="0"/>
                          <w:divBdr>
                            <w:top w:val="none" w:sz="0" w:space="0" w:color="auto"/>
                            <w:left w:val="none" w:sz="0" w:space="0" w:color="auto"/>
                            <w:bottom w:val="none" w:sz="0" w:space="0" w:color="auto"/>
                            <w:right w:val="none" w:sz="0" w:space="0" w:color="auto"/>
                          </w:divBdr>
                        </w:div>
                      </w:divsChild>
                    </w:div>
                    <w:div w:id="864752016">
                      <w:marLeft w:val="0"/>
                      <w:marRight w:val="0"/>
                      <w:marTop w:val="0"/>
                      <w:marBottom w:val="0"/>
                      <w:divBdr>
                        <w:top w:val="none" w:sz="0" w:space="0" w:color="auto"/>
                        <w:left w:val="none" w:sz="0" w:space="0" w:color="auto"/>
                        <w:bottom w:val="none" w:sz="0" w:space="0" w:color="auto"/>
                        <w:right w:val="none" w:sz="0" w:space="0" w:color="auto"/>
                      </w:divBdr>
                      <w:divsChild>
                        <w:div w:id="187599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546366">
                  <w:marLeft w:val="0"/>
                  <w:marRight w:val="0"/>
                  <w:marTop w:val="0"/>
                  <w:marBottom w:val="0"/>
                  <w:divBdr>
                    <w:top w:val="none" w:sz="0" w:space="0" w:color="auto"/>
                    <w:left w:val="none" w:sz="0" w:space="0" w:color="auto"/>
                    <w:bottom w:val="none" w:sz="0" w:space="0" w:color="auto"/>
                    <w:right w:val="none" w:sz="0" w:space="0" w:color="auto"/>
                  </w:divBdr>
                  <w:divsChild>
                    <w:div w:id="552161527">
                      <w:marLeft w:val="0"/>
                      <w:marRight w:val="0"/>
                      <w:marTop w:val="0"/>
                      <w:marBottom w:val="0"/>
                      <w:divBdr>
                        <w:top w:val="none" w:sz="0" w:space="0" w:color="auto"/>
                        <w:left w:val="none" w:sz="0" w:space="0" w:color="auto"/>
                        <w:bottom w:val="none" w:sz="0" w:space="0" w:color="auto"/>
                        <w:right w:val="none" w:sz="0" w:space="0" w:color="auto"/>
                      </w:divBdr>
                    </w:div>
                  </w:divsChild>
                </w:div>
                <w:div w:id="1657876473">
                  <w:marLeft w:val="0"/>
                  <w:marRight w:val="0"/>
                  <w:marTop w:val="0"/>
                  <w:marBottom w:val="0"/>
                  <w:divBdr>
                    <w:top w:val="none" w:sz="0" w:space="0" w:color="auto"/>
                    <w:left w:val="none" w:sz="0" w:space="0" w:color="auto"/>
                    <w:bottom w:val="none" w:sz="0" w:space="0" w:color="auto"/>
                    <w:right w:val="none" w:sz="0" w:space="0" w:color="auto"/>
                  </w:divBdr>
                  <w:divsChild>
                    <w:div w:id="1607619880">
                      <w:marLeft w:val="0"/>
                      <w:marRight w:val="0"/>
                      <w:marTop w:val="0"/>
                      <w:marBottom w:val="0"/>
                      <w:divBdr>
                        <w:top w:val="none" w:sz="0" w:space="0" w:color="auto"/>
                        <w:left w:val="none" w:sz="0" w:space="0" w:color="auto"/>
                        <w:bottom w:val="none" w:sz="0" w:space="0" w:color="auto"/>
                        <w:right w:val="none" w:sz="0" w:space="0" w:color="auto"/>
                      </w:divBdr>
                    </w:div>
                    <w:div w:id="1221672509">
                      <w:marLeft w:val="0"/>
                      <w:marRight w:val="0"/>
                      <w:marTop w:val="0"/>
                      <w:marBottom w:val="0"/>
                      <w:divBdr>
                        <w:top w:val="none" w:sz="0" w:space="0" w:color="auto"/>
                        <w:left w:val="none" w:sz="0" w:space="0" w:color="auto"/>
                        <w:bottom w:val="none" w:sz="0" w:space="0" w:color="auto"/>
                        <w:right w:val="none" w:sz="0" w:space="0" w:color="auto"/>
                      </w:divBdr>
                      <w:divsChild>
                        <w:div w:id="168983422">
                          <w:marLeft w:val="0"/>
                          <w:marRight w:val="0"/>
                          <w:marTop w:val="0"/>
                          <w:marBottom w:val="0"/>
                          <w:divBdr>
                            <w:top w:val="none" w:sz="0" w:space="0" w:color="auto"/>
                            <w:left w:val="none" w:sz="0" w:space="0" w:color="auto"/>
                            <w:bottom w:val="none" w:sz="0" w:space="0" w:color="auto"/>
                            <w:right w:val="none" w:sz="0" w:space="0" w:color="auto"/>
                          </w:divBdr>
                        </w:div>
                      </w:divsChild>
                    </w:div>
                    <w:div w:id="1808546361">
                      <w:marLeft w:val="0"/>
                      <w:marRight w:val="0"/>
                      <w:marTop w:val="0"/>
                      <w:marBottom w:val="0"/>
                      <w:divBdr>
                        <w:top w:val="none" w:sz="0" w:space="0" w:color="auto"/>
                        <w:left w:val="none" w:sz="0" w:space="0" w:color="auto"/>
                        <w:bottom w:val="none" w:sz="0" w:space="0" w:color="auto"/>
                        <w:right w:val="none" w:sz="0" w:space="0" w:color="auto"/>
                      </w:divBdr>
                      <w:divsChild>
                        <w:div w:id="1431118052">
                          <w:marLeft w:val="0"/>
                          <w:marRight w:val="0"/>
                          <w:marTop w:val="0"/>
                          <w:marBottom w:val="0"/>
                          <w:divBdr>
                            <w:top w:val="none" w:sz="0" w:space="0" w:color="auto"/>
                            <w:left w:val="none" w:sz="0" w:space="0" w:color="auto"/>
                            <w:bottom w:val="none" w:sz="0" w:space="0" w:color="auto"/>
                            <w:right w:val="none" w:sz="0" w:space="0" w:color="auto"/>
                          </w:divBdr>
                        </w:div>
                      </w:divsChild>
                    </w:div>
                    <w:div w:id="1882356604">
                      <w:marLeft w:val="0"/>
                      <w:marRight w:val="0"/>
                      <w:marTop w:val="0"/>
                      <w:marBottom w:val="0"/>
                      <w:divBdr>
                        <w:top w:val="none" w:sz="0" w:space="0" w:color="auto"/>
                        <w:left w:val="none" w:sz="0" w:space="0" w:color="auto"/>
                        <w:bottom w:val="none" w:sz="0" w:space="0" w:color="auto"/>
                        <w:right w:val="none" w:sz="0" w:space="0" w:color="auto"/>
                      </w:divBdr>
                      <w:divsChild>
                        <w:div w:id="634676120">
                          <w:marLeft w:val="0"/>
                          <w:marRight w:val="0"/>
                          <w:marTop w:val="0"/>
                          <w:marBottom w:val="0"/>
                          <w:divBdr>
                            <w:top w:val="none" w:sz="0" w:space="0" w:color="auto"/>
                            <w:left w:val="none" w:sz="0" w:space="0" w:color="auto"/>
                            <w:bottom w:val="none" w:sz="0" w:space="0" w:color="auto"/>
                            <w:right w:val="none" w:sz="0" w:space="0" w:color="auto"/>
                          </w:divBdr>
                        </w:div>
                      </w:divsChild>
                    </w:div>
                    <w:div w:id="303464049">
                      <w:marLeft w:val="0"/>
                      <w:marRight w:val="0"/>
                      <w:marTop w:val="0"/>
                      <w:marBottom w:val="0"/>
                      <w:divBdr>
                        <w:top w:val="none" w:sz="0" w:space="0" w:color="auto"/>
                        <w:left w:val="none" w:sz="0" w:space="0" w:color="auto"/>
                        <w:bottom w:val="none" w:sz="0" w:space="0" w:color="auto"/>
                        <w:right w:val="none" w:sz="0" w:space="0" w:color="auto"/>
                      </w:divBdr>
                      <w:divsChild>
                        <w:div w:id="2068217001">
                          <w:marLeft w:val="0"/>
                          <w:marRight w:val="0"/>
                          <w:marTop w:val="0"/>
                          <w:marBottom w:val="0"/>
                          <w:divBdr>
                            <w:top w:val="none" w:sz="0" w:space="0" w:color="auto"/>
                            <w:left w:val="none" w:sz="0" w:space="0" w:color="auto"/>
                            <w:bottom w:val="none" w:sz="0" w:space="0" w:color="auto"/>
                            <w:right w:val="none" w:sz="0" w:space="0" w:color="auto"/>
                          </w:divBdr>
                        </w:div>
                      </w:divsChild>
                    </w:div>
                    <w:div w:id="1061831360">
                      <w:marLeft w:val="0"/>
                      <w:marRight w:val="0"/>
                      <w:marTop w:val="0"/>
                      <w:marBottom w:val="0"/>
                      <w:divBdr>
                        <w:top w:val="none" w:sz="0" w:space="0" w:color="auto"/>
                        <w:left w:val="none" w:sz="0" w:space="0" w:color="auto"/>
                        <w:bottom w:val="none" w:sz="0" w:space="0" w:color="auto"/>
                        <w:right w:val="none" w:sz="0" w:space="0" w:color="auto"/>
                      </w:divBdr>
                      <w:divsChild>
                        <w:div w:id="1528330894">
                          <w:marLeft w:val="0"/>
                          <w:marRight w:val="0"/>
                          <w:marTop w:val="0"/>
                          <w:marBottom w:val="0"/>
                          <w:divBdr>
                            <w:top w:val="none" w:sz="0" w:space="0" w:color="auto"/>
                            <w:left w:val="none" w:sz="0" w:space="0" w:color="auto"/>
                            <w:bottom w:val="none" w:sz="0" w:space="0" w:color="auto"/>
                            <w:right w:val="none" w:sz="0" w:space="0" w:color="auto"/>
                          </w:divBdr>
                        </w:div>
                      </w:divsChild>
                    </w:div>
                    <w:div w:id="1950505877">
                      <w:marLeft w:val="0"/>
                      <w:marRight w:val="0"/>
                      <w:marTop w:val="0"/>
                      <w:marBottom w:val="0"/>
                      <w:divBdr>
                        <w:top w:val="none" w:sz="0" w:space="0" w:color="auto"/>
                        <w:left w:val="none" w:sz="0" w:space="0" w:color="auto"/>
                        <w:bottom w:val="none" w:sz="0" w:space="0" w:color="auto"/>
                        <w:right w:val="none" w:sz="0" w:space="0" w:color="auto"/>
                      </w:divBdr>
                      <w:divsChild>
                        <w:div w:id="1772969123">
                          <w:marLeft w:val="0"/>
                          <w:marRight w:val="0"/>
                          <w:marTop w:val="0"/>
                          <w:marBottom w:val="0"/>
                          <w:divBdr>
                            <w:top w:val="none" w:sz="0" w:space="0" w:color="auto"/>
                            <w:left w:val="none" w:sz="0" w:space="0" w:color="auto"/>
                            <w:bottom w:val="none" w:sz="0" w:space="0" w:color="auto"/>
                            <w:right w:val="none" w:sz="0" w:space="0" w:color="auto"/>
                          </w:divBdr>
                        </w:div>
                      </w:divsChild>
                    </w:div>
                    <w:div w:id="1114178683">
                      <w:marLeft w:val="0"/>
                      <w:marRight w:val="0"/>
                      <w:marTop w:val="0"/>
                      <w:marBottom w:val="0"/>
                      <w:divBdr>
                        <w:top w:val="none" w:sz="0" w:space="0" w:color="auto"/>
                        <w:left w:val="none" w:sz="0" w:space="0" w:color="auto"/>
                        <w:bottom w:val="none" w:sz="0" w:space="0" w:color="auto"/>
                        <w:right w:val="none" w:sz="0" w:space="0" w:color="auto"/>
                      </w:divBdr>
                      <w:divsChild>
                        <w:div w:id="223881537">
                          <w:marLeft w:val="0"/>
                          <w:marRight w:val="0"/>
                          <w:marTop w:val="0"/>
                          <w:marBottom w:val="0"/>
                          <w:divBdr>
                            <w:top w:val="none" w:sz="0" w:space="0" w:color="auto"/>
                            <w:left w:val="none" w:sz="0" w:space="0" w:color="auto"/>
                            <w:bottom w:val="none" w:sz="0" w:space="0" w:color="auto"/>
                            <w:right w:val="none" w:sz="0" w:space="0" w:color="auto"/>
                          </w:divBdr>
                        </w:div>
                      </w:divsChild>
                    </w:div>
                    <w:div w:id="290479651">
                      <w:marLeft w:val="0"/>
                      <w:marRight w:val="0"/>
                      <w:marTop w:val="0"/>
                      <w:marBottom w:val="0"/>
                      <w:divBdr>
                        <w:top w:val="none" w:sz="0" w:space="0" w:color="auto"/>
                        <w:left w:val="none" w:sz="0" w:space="0" w:color="auto"/>
                        <w:bottom w:val="none" w:sz="0" w:space="0" w:color="auto"/>
                        <w:right w:val="none" w:sz="0" w:space="0" w:color="auto"/>
                      </w:divBdr>
                      <w:divsChild>
                        <w:div w:id="1769085651">
                          <w:marLeft w:val="0"/>
                          <w:marRight w:val="0"/>
                          <w:marTop w:val="0"/>
                          <w:marBottom w:val="0"/>
                          <w:divBdr>
                            <w:top w:val="none" w:sz="0" w:space="0" w:color="auto"/>
                            <w:left w:val="none" w:sz="0" w:space="0" w:color="auto"/>
                            <w:bottom w:val="none" w:sz="0" w:space="0" w:color="auto"/>
                            <w:right w:val="none" w:sz="0" w:space="0" w:color="auto"/>
                          </w:divBdr>
                        </w:div>
                      </w:divsChild>
                    </w:div>
                    <w:div w:id="1525513251">
                      <w:marLeft w:val="0"/>
                      <w:marRight w:val="0"/>
                      <w:marTop w:val="0"/>
                      <w:marBottom w:val="0"/>
                      <w:divBdr>
                        <w:top w:val="none" w:sz="0" w:space="0" w:color="auto"/>
                        <w:left w:val="none" w:sz="0" w:space="0" w:color="auto"/>
                        <w:bottom w:val="none" w:sz="0" w:space="0" w:color="auto"/>
                        <w:right w:val="none" w:sz="0" w:space="0" w:color="auto"/>
                      </w:divBdr>
                      <w:divsChild>
                        <w:div w:id="35586124">
                          <w:marLeft w:val="0"/>
                          <w:marRight w:val="0"/>
                          <w:marTop w:val="0"/>
                          <w:marBottom w:val="0"/>
                          <w:divBdr>
                            <w:top w:val="none" w:sz="0" w:space="0" w:color="auto"/>
                            <w:left w:val="none" w:sz="0" w:space="0" w:color="auto"/>
                            <w:bottom w:val="none" w:sz="0" w:space="0" w:color="auto"/>
                            <w:right w:val="none" w:sz="0" w:space="0" w:color="auto"/>
                          </w:divBdr>
                        </w:div>
                      </w:divsChild>
                    </w:div>
                    <w:div w:id="145166306">
                      <w:marLeft w:val="0"/>
                      <w:marRight w:val="0"/>
                      <w:marTop w:val="0"/>
                      <w:marBottom w:val="0"/>
                      <w:divBdr>
                        <w:top w:val="none" w:sz="0" w:space="0" w:color="auto"/>
                        <w:left w:val="none" w:sz="0" w:space="0" w:color="auto"/>
                        <w:bottom w:val="none" w:sz="0" w:space="0" w:color="auto"/>
                        <w:right w:val="none" w:sz="0" w:space="0" w:color="auto"/>
                      </w:divBdr>
                      <w:divsChild>
                        <w:div w:id="1979993981">
                          <w:marLeft w:val="0"/>
                          <w:marRight w:val="0"/>
                          <w:marTop w:val="0"/>
                          <w:marBottom w:val="0"/>
                          <w:divBdr>
                            <w:top w:val="none" w:sz="0" w:space="0" w:color="auto"/>
                            <w:left w:val="none" w:sz="0" w:space="0" w:color="auto"/>
                            <w:bottom w:val="none" w:sz="0" w:space="0" w:color="auto"/>
                            <w:right w:val="none" w:sz="0" w:space="0" w:color="auto"/>
                          </w:divBdr>
                        </w:div>
                      </w:divsChild>
                    </w:div>
                    <w:div w:id="1263688292">
                      <w:marLeft w:val="0"/>
                      <w:marRight w:val="0"/>
                      <w:marTop w:val="0"/>
                      <w:marBottom w:val="0"/>
                      <w:divBdr>
                        <w:top w:val="none" w:sz="0" w:space="0" w:color="auto"/>
                        <w:left w:val="none" w:sz="0" w:space="0" w:color="auto"/>
                        <w:bottom w:val="none" w:sz="0" w:space="0" w:color="auto"/>
                        <w:right w:val="none" w:sz="0" w:space="0" w:color="auto"/>
                      </w:divBdr>
                      <w:divsChild>
                        <w:div w:id="1728602895">
                          <w:marLeft w:val="0"/>
                          <w:marRight w:val="0"/>
                          <w:marTop w:val="0"/>
                          <w:marBottom w:val="0"/>
                          <w:divBdr>
                            <w:top w:val="none" w:sz="0" w:space="0" w:color="auto"/>
                            <w:left w:val="none" w:sz="0" w:space="0" w:color="auto"/>
                            <w:bottom w:val="none" w:sz="0" w:space="0" w:color="auto"/>
                            <w:right w:val="none" w:sz="0" w:space="0" w:color="auto"/>
                          </w:divBdr>
                        </w:div>
                        <w:div w:id="1688099284">
                          <w:marLeft w:val="0"/>
                          <w:marRight w:val="0"/>
                          <w:marTop w:val="0"/>
                          <w:marBottom w:val="0"/>
                          <w:divBdr>
                            <w:top w:val="single" w:sz="6" w:space="2" w:color="000000"/>
                            <w:left w:val="none" w:sz="0" w:space="0" w:color="auto"/>
                            <w:bottom w:val="none" w:sz="0" w:space="2" w:color="auto"/>
                            <w:right w:val="none" w:sz="0" w:space="0" w:color="auto"/>
                          </w:divBdr>
                        </w:div>
                      </w:divsChild>
                    </w:div>
                  </w:divsChild>
                </w:div>
              </w:divsChild>
            </w:div>
            <w:div w:id="1634601028">
              <w:marLeft w:val="0"/>
              <w:marRight w:val="0"/>
              <w:marTop w:val="0"/>
              <w:marBottom w:val="0"/>
              <w:divBdr>
                <w:top w:val="none" w:sz="0" w:space="0" w:color="auto"/>
                <w:left w:val="none" w:sz="0" w:space="0" w:color="auto"/>
                <w:bottom w:val="none" w:sz="0" w:space="0" w:color="auto"/>
                <w:right w:val="none" w:sz="0" w:space="0" w:color="auto"/>
              </w:divBdr>
              <w:divsChild>
                <w:div w:id="1606227949">
                  <w:marLeft w:val="0"/>
                  <w:marRight w:val="0"/>
                  <w:marTop w:val="240"/>
                  <w:marBottom w:val="240"/>
                  <w:divBdr>
                    <w:top w:val="none" w:sz="0" w:space="0" w:color="auto"/>
                    <w:left w:val="none" w:sz="0" w:space="0" w:color="auto"/>
                    <w:bottom w:val="none" w:sz="0" w:space="0" w:color="auto"/>
                    <w:right w:val="none" w:sz="0" w:space="0" w:color="auto"/>
                  </w:divBdr>
                </w:div>
                <w:div w:id="2006591482">
                  <w:marLeft w:val="0"/>
                  <w:marRight w:val="0"/>
                  <w:marTop w:val="0"/>
                  <w:marBottom w:val="0"/>
                  <w:divBdr>
                    <w:top w:val="none" w:sz="0" w:space="0" w:color="auto"/>
                    <w:left w:val="none" w:sz="0" w:space="0" w:color="auto"/>
                    <w:bottom w:val="none" w:sz="0" w:space="0" w:color="auto"/>
                    <w:right w:val="none" w:sz="0" w:space="0" w:color="auto"/>
                  </w:divBdr>
                  <w:divsChild>
                    <w:div w:id="1634209236">
                      <w:marLeft w:val="0"/>
                      <w:marRight w:val="0"/>
                      <w:marTop w:val="0"/>
                      <w:marBottom w:val="0"/>
                      <w:divBdr>
                        <w:top w:val="none" w:sz="0" w:space="0" w:color="auto"/>
                        <w:left w:val="none" w:sz="0" w:space="0" w:color="auto"/>
                        <w:bottom w:val="none" w:sz="0" w:space="0" w:color="auto"/>
                        <w:right w:val="none" w:sz="0" w:space="0" w:color="auto"/>
                      </w:divBdr>
                    </w:div>
                  </w:divsChild>
                </w:div>
                <w:div w:id="276723638">
                  <w:marLeft w:val="0"/>
                  <w:marRight w:val="0"/>
                  <w:marTop w:val="0"/>
                  <w:marBottom w:val="0"/>
                  <w:divBdr>
                    <w:top w:val="none" w:sz="0" w:space="0" w:color="auto"/>
                    <w:left w:val="none" w:sz="0" w:space="0" w:color="auto"/>
                    <w:bottom w:val="none" w:sz="0" w:space="0" w:color="auto"/>
                    <w:right w:val="none" w:sz="0" w:space="0" w:color="auto"/>
                  </w:divBdr>
                  <w:divsChild>
                    <w:div w:id="812867808">
                      <w:marLeft w:val="0"/>
                      <w:marRight w:val="0"/>
                      <w:marTop w:val="0"/>
                      <w:marBottom w:val="0"/>
                      <w:divBdr>
                        <w:top w:val="none" w:sz="0" w:space="0" w:color="auto"/>
                        <w:left w:val="none" w:sz="0" w:space="0" w:color="auto"/>
                        <w:bottom w:val="none" w:sz="0" w:space="0" w:color="auto"/>
                        <w:right w:val="none" w:sz="0" w:space="0" w:color="auto"/>
                      </w:divBdr>
                    </w:div>
                  </w:divsChild>
                </w:div>
                <w:div w:id="552304361">
                  <w:marLeft w:val="0"/>
                  <w:marRight w:val="0"/>
                  <w:marTop w:val="0"/>
                  <w:marBottom w:val="0"/>
                  <w:divBdr>
                    <w:top w:val="none" w:sz="0" w:space="0" w:color="auto"/>
                    <w:left w:val="none" w:sz="0" w:space="0" w:color="auto"/>
                    <w:bottom w:val="none" w:sz="0" w:space="0" w:color="auto"/>
                    <w:right w:val="none" w:sz="0" w:space="0" w:color="auto"/>
                  </w:divBdr>
                  <w:divsChild>
                    <w:div w:id="905146750">
                      <w:marLeft w:val="0"/>
                      <w:marRight w:val="0"/>
                      <w:marTop w:val="0"/>
                      <w:marBottom w:val="0"/>
                      <w:divBdr>
                        <w:top w:val="none" w:sz="0" w:space="0" w:color="auto"/>
                        <w:left w:val="none" w:sz="0" w:space="0" w:color="auto"/>
                        <w:bottom w:val="none" w:sz="0" w:space="0" w:color="auto"/>
                        <w:right w:val="none" w:sz="0" w:space="0" w:color="auto"/>
                      </w:divBdr>
                    </w:div>
                  </w:divsChild>
                </w:div>
                <w:div w:id="444422983">
                  <w:marLeft w:val="0"/>
                  <w:marRight w:val="0"/>
                  <w:marTop w:val="0"/>
                  <w:marBottom w:val="0"/>
                  <w:divBdr>
                    <w:top w:val="none" w:sz="0" w:space="0" w:color="auto"/>
                    <w:left w:val="none" w:sz="0" w:space="0" w:color="auto"/>
                    <w:bottom w:val="none" w:sz="0" w:space="0" w:color="auto"/>
                    <w:right w:val="none" w:sz="0" w:space="0" w:color="auto"/>
                  </w:divBdr>
                  <w:divsChild>
                    <w:div w:id="165105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940316">
              <w:marLeft w:val="0"/>
              <w:marRight w:val="0"/>
              <w:marTop w:val="0"/>
              <w:marBottom w:val="0"/>
              <w:divBdr>
                <w:top w:val="none" w:sz="0" w:space="0" w:color="auto"/>
                <w:left w:val="none" w:sz="0" w:space="0" w:color="auto"/>
                <w:bottom w:val="none" w:sz="0" w:space="0" w:color="auto"/>
                <w:right w:val="none" w:sz="0" w:space="0" w:color="auto"/>
              </w:divBdr>
              <w:divsChild>
                <w:div w:id="544215266">
                  <w:marLeft w:val="0"/>
                  <w:marRight w:val="0"/>
                  <w:marTop w:val="240"/>
                  <w:marBottom w:val="240"/>
                  <w:divBdr>
                    <w:top w:val="none" w:sz="0" w:space="0" w:color="auto"/>
                    <w:left w:val="none" w:sz="0" w:space="0" w:color="auto"/>
                    <w:bottom w:val="none" w:sz="0" w:space="0" w:color="auto"/>
                    <w:right w:val="none" w:sz="0" w:space="0" w:color="auto"/>
                  </w:divBdr>
                </w:div>
                <w:div w:id="2010910640">
                  <w:marLeft w:val="0"/>
                  <w:marRight w:val="0"/>
                  <w:marTop w:val="0"/>
                  <w:marBottom w:val="0"/>
                  <w:divBdr>
                    <w:top w:val="none" w:sz="0" w:space="0" w:color="auto"/>
                    <w:left w:val="none" w:sz="0" w:space="0" w:color="auto"/>
                    <w:bottom w:val="none" w:sz="0" w:space="0" w:color="auto"/>
                    <w:right w:val="none" w:sz="0" w:space="0" w:color="auto"/>
                  </w:divBdr>
                  <w:divsChild>
                    <w:div w:id="708149103">
                      <w:marLeft w:val="0"/>
                      <w:marRight w:val="0"/>
                      <w:marTop w:val="0"/>
                      <w:marBottom w:val="0"/>
                      <w:divBdr>
                        <w:top w:val="none" w:sz="0" w:space="0" w:color="auto"/>
                        <w:left w:val="none" w:sz="0" w:space="0" w:color="auto"/>
                        <w:bottom w:val="none" w:sz="0" w:space="0" w:color="auto"/>
                        <w:right w:val="none" w:sz="0" w:space="0" w:color="auto"/>
                      </w:divBdr>
                    </w:div>
                  </w:divsChild>
                </w:div>
                <w:div w:id="1396126453">
                  <w:marLeft w:val="0"/>
                  <w:marRight w:val="0"/>
                  <w:marTop w:val="0"/>
                  <w:marBottom w:val="0"/>
                  <w:divBdr>
                    <w:top w:val="none" w:sz="0" w:space="0" w:color="auto"/>
                    <w:left w:val="none" w:sz="0" w:space="0" w:color="auto"/>
                    <w:bottom w:val="none" w:sz="0" w:space="0" w:color="auto"/>
                    <w:right w:val="none" w:sz="0" w:space="0" w:color="auto"/>
                  </w:divBdr>
                  <w:divsChild>
                    <w:div w:id="158657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463362">
              <w:marLeft w:val="0"/>
              <w:marRight w:val="0"/>
              <w:marTop w:val="0"/>
              <w:marBottom w:val="0"/>
              <w:divBdr>
                <w:top w:val="none" w:sz="0" w:space="0" w:color="auto"/>
                <w:left w:val="none" w:sz="0" w:space="0" w:color="auto"/>
                <w:bottom w:val="none" w:sz="0" w:space="0" w:color="auto"/>
                <w:right w:val="none" w:sz="0" w:space="0" w:color="auto"/>
              </w:divBdr>
              <w:divsChild>
                <w:div w:id="2005206991">
                  <w:marLeft w:val="0"/>
                  <w:marRight w:val="0"/>
                  <w:marTop w:val="240"/>
                  <w:marBottom w:val="240"/>
                  <w:divBdr>
                    <w:top w:val="none" w:sz="0" w:space="0" w:color="auto"/>
                    <w:left w:val="none" w:sz="0" w:space="0" w:color="auto"/>
                    <w:bottom w:val="none" w:sz="0" w:space="0" w:color="auto"/>
                    <w:right w:val="none" w:sz="0" w:space="0" w:color="auto"/>
                  </w:divBdr>
                </w:div>
                <w:div w:id="1924030532">
                  <w:marLeft w:val="0"/>
                  <w:marRight w:val="0"/>
                  <w:marTop w:val="0"/>
                  <w:marBottom w:val="0"/>
                  <w:divBdr>
                    <w:top w:val="none" w:sz="0" w:space="0" w:color="auto"/>
                    <w:left w:val="none" w:sz="0" w:space="0" w:color="auto"/>
                    <w:bottom w:val="none" w:sz="0" w:space="0" w:color="auto"/>
                    <w:right w:val="none" w:sz="0" w:space="0" w:color="auto"/>
                  </w:divBdr>
                  <w:divsChild>
                    <w:div w:id="665404233">
                      <w:marLeft w:val="0"/>
                      <w:marRight w:val="0"/>
                      <w:marTop w:val="0"/>
                      <w:marBottom w:val="0"/>
                      <w:divBdr>
                        <w:top w:val="none" w:sz="0" w:space="0" w:color="auto"/>
                        <w:left w:val="none" w:sz="0" w:space="0" w:color="auto"/>
                        <w:bottom w:val="none" w:sz="0" w:space="0" w:color="auto"/>
                        <w:right w:val="none" w:sz="0" w:space="0" w:color="auto"/>
                      </w:divBdr>
                    </w:div>
                  </w:divsChild>
                </w:div>
                <w:div w:id="111822727">
                  <w:marLeft w:val="0"/>
                  <w:marRight w:val="0"/>
                  <w:marTop w:val="0"/>
                  <w:marBottom w:val="0"/>
                  <w:divBdr>
                    <w:top w:val="none" w:sz="0" w:space="0" w:color="auto"/>
                    <w:left w:val="none" w:sz="0" w:space="0" w:color="auto"/>
                    <w:bottom w:val="none" w:sz="0" w:space="0" w:color="auto"/>
                    <w:right w:val="none" w:sz="0" w:space="0" w:color="auto"/>
                  </w:divBdr>
                  <w:divsChild>
                    <w:div w:id="1132137676">
                      <w:marLeft w:val="0"/>
                      <w:marRight w:val="0"/>
                      <w:marTop w:val="0"/>
                      <w:marBottom w:val="0"/>
                      <w:divBdr>
                        <w:top w:val="none" w:sz="0" w:space="0" w:color="auto"/>
                        <w:left w:val="none" w:sz="0" w:space="0" w:color="auto"/>
                        <w:bottom w:val="none" w:sz="0" w:space="0" w:color="auto"/>
                        <w:right w:val="none" w:sz="0" w:space="0" w:color="auto"/>
                      </w:divBdr>
                    </w:div>
                  </w:divsChild>
                </w:div>
                <w:div w:id="1566842364">
                  <w:marLeft w:val="0"/>
                  <w:marRight w:val="0"/>
                  <w:marTop w:val="0"/>
                  <w:marBottom w:val="0"/>
                  <w:divBdr>
                    <w:top w:val="none" w:sz="0" w:space="0" w:color="auto"/>
                    <w:left w:val="none" w:sz="0" w:space="0" w:color="auto"/>
                    <w:bottom w:val="none" w:sz="0" w:space="0" w:color="auto"/>
                    <w:right w:val="none" w:sz="0" w:space="0" w:color="auto"/>
                  </w:divBdr>
                  <w:divsChild>
                    <w:div w:id="59482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738559">
              <w:marLeft w:val="0"/>
              <w:marRight w:val="0"/>
              <w:marTop w:val="0"/>
              <w:marBottom w:val="0"/>
              <w:divBdr>
                <w:top w:val="none" w:sz="0" w:space="0" w:color="auto"/>
                <w:left w:val="none" w:sz="0" w:space="0" w:color="auto"/>
                <w:bottom w:val="none" w:sz="0" w:space="0" w:color="auto"/>
                <w:right w:val="none" w:sz="0" w:space="0" w:color="auto"/>
              </w:divBdr>
              <w:divsChild>
                <w:div w:id="2031756148">
                  <w:marLeft w:val="0"/>
                  <w:marRight w:val="0"/>
                  <w:marTop w:val="240"/>
                  <w:marBottom w:val="240"/>
                  <w:divBdr>
                    <w:top w:val="none" w:sz="0" w:space="0" w:color="auto"/>
                    <w:left w:val="none" w:sz="0" w:space="0" w:color="auto"/>
                    <w:bottom w:val="none" w:sz="0" w:space="0" w:color="auto"/>
                    <w:right w:val="none" w:sz="0" w:space="0" w:color="auto"/>
                  </w:divBdr>
                </w:div>
                <w:div w:id="800267267">
                  <w:marLeft w:val="0"/>
                  <w:marRight w:val="0"/>
                  <w:marTop w:val="0"/>
                  <w:marBottom w:val="0"/>
                  <w:divBdr>
                    <w:top w:val="none" w:sz="0" w:space="0" w:color="auto"/>
                    <w:left w:val="none" w:sz="0" w:space="0" w:color="auto"/>
                    <w:bottom w:val="none" w:sz="0" w:space="0" w:color="auto"/>
                    <w:right w:val="none" w:sz="0" w:space="0" w:color="auto"/>
                  </w:divBdr>
                  <w:divsChild>
                    <w:div w:id="827477975">
                      <w:marLeft w:val="0"/>
                      <w:marRight w:val="0"/>
                      <w:marTop w:val="0"/>
                      <w:marBottom w:val="0"/>
                      <w:divBdr>
                        <w:top w:val="none" w:sz="0" w:space="0" w:color="auto"/>
                        <w:left w:val="none" w:sz="0" w:space="0" w:color="auto"/>
                        <w:bottom w:val="none" w:sz="0" w:space="0" w:color="auto"/>
                        <w:right w:val="none" w:sz="0" w:space="0" w:color="auto"/>
                      </w:divBdr>
                    </w:div>
                    <w:div w:id="341201864">
                      <w:marLeft w:val="0"/>
                      <w:marRight w:val="0"/>
                      <w:marTop w:val="0"/>
                      <w:marBottom w:val="0"/>
                      <w:divBdr>
                        <w:top w:val="none" w:sz="0" w:space="0" w:color="auto"/>
                        <w:left w:val="none" w:sz="0" w:space="0" w:color="auto"/>
                        <w:bottom w:val="none" w:sz="0" w:space="0" w:color="auto"/>
                        <w:right w:val="none" w:sz="0" w:space="0" w:color="auto"/>
                      </w:divBdr>
                    </w:div>
                  </w:divsChild>
                </w:div>
                <w:div w:id="996761069">
                  <w:marLeft w:val="0"/>
                  <w:marRight w:val="0"/>
                  <w:marTop w:val="0"/>
                  <w:marBottom w:val="0"/>
                  <w:divBdr>
                    <w:top w:val="none" w:sz="0" w:space="0" w:color="auto"/>
                    <w:left w:val="none" w:sz="0" w:space="0" w:color="auto"/>
                    <w:bottom w:val="none" w:sz="0" w:space="0" w:color="auto"/>
                    <w:right w:val="none" w:sz="0" w:space="0" w:color="auto"/>
                  </w:divBdr>
                  <w:divsChild>
                    <w:div w:id="49657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791010">
              <w:marLeft w:val="0"/>
              <w:marRight w:val="0"/>
              <w:marTop w:val="0"/>
              <w:marBottom w:val="0"/>
              <w:divBdr>
                <w:top w:val="none" w:sz="0" w:space="0" w:color="auto"/>
                <w:left w:val="none" w:sz="0" w:space="0" w:color="auto"/>
                <w:bottom w:val="none" w:sz="0" w:space="0" w:color="auto"/>
                <w:right w:val="none" w:sz="0" w:space="0" w:color="auto"/>
              </w:divBdr>
              <w:divsChild>
                <w:div w:id="509565763">
                  <w:marLeft w:val="0"/>
                  <w:marRight w:val="0"/>
                  <w:marTop w:val="240"/>
                  <w:marBottom w:val="240"/>
                  <w:divBdr>
                    <w:top w:val="none" w:sz="0" w:space="0" w:color="auto"/>
                    <w:left w:val="none" w:sz="0" w:space="0" w:color="auto"/>
                    <w:bottom w:val="none" w:sz="0" w:space="0" w:color="auto"/>
                    <w:right w:val="none" w:sz="0" w:space="0" w:color="auto"/>
                  </w:divBdr>
                </w:div>
                <w:div w:id="232356137">
                  <w:marLeft w:val="0"/>
                  <w:marRight w:val="0"/>
                  <w:marTop w:val="0"/>
                  <w:marBottom w:val="0"/>
                  <w:divBdr>
                    <w:top w:val="none" w:sz="0" w:space="0" w:color="auto"/>
                    <w:left w:val="none" w:sz="0" w:space="0" w:color="auto"/>
                    <w:bottom w:val="none" w:sz="0" w:space="0" w:color="auto"/>
                    <w:right w:val="none" w:sz="0" w:space="0" w:color="auto"/>
                  </w:divBdr>
                  <w:divsChild>
                    <w:div w:id="1298072877">
                      <w:marLeft w:val="0"/>
                      <w:marRight w:val="0"/>
                      <w:marTop w:val="0"/>
                      <w:marBottom w:val="0"/>
                      <w:divBdr>
                        <w:top w:val="none" w:sz="0" w:space="0" w:color="auto"/>
                        <w:left w:val="none" w:sz="0" w:space="0" w:color="auto"/>
                        <w:bottom w:val="none" w:sz="0" w:space="0" w:color="auto"/>
                        <w:right w:val="none" w:sz="0" w:space="0" w:color="auto"/>
                      </w:divBdr>
                    </w:div>
                  </w:divsChild>
                </w:div>
                <w:div w:id="1251890821">
                  <w:marLeft w:val="0"/>
                  <w:marRight w:val="0"/>
                  <w:marTop w:val="0"/>
                  <w:marBottom w:val="0"/>
                  <w:divBdr>
                    <w:top w:val="none" w:sz="0" w:space="0" w:color="auto"/>
                    <w:left w:val="none" w:sz="0" w:space="0" w:color="auto"/>
                    <w:bottom w:val="none" w:sz="0" w:space="0" w:color="auto"/>
                    <w:right w:val="none" w:sz="0" w:space="0" w:color="auto"/>
                  </w:divBdr>
                  <w:divsChild>
                    <w:div w:id="862788208">
                      <w:marLeft w:val="0"/>
                      <w:marRight w:val="0"/>
                      <w:marTop w:val="0"/>
                      <w:marBottom w:val="0"/>
                      <w:divBdr>
                        <w:top w:val="none" w:sz="0" w:space="0" w:color="auto"/>
                        <w:left w:val="none" w:sz="0" w:space="0" w:color="auto"/>
                        <w:bottom w:val="none" w:sz="0" w:space="0" w:color="auto"/>
                        <w:right w:val="none" w:sz="0" w:space="0" w:color="auto"/>
                      </w:divBdr>
                    </w:div>
                  </w:divsChild>
                </w:div>
                <w:div w:id="645477163">
                  <w:marLeft w:val="0"/>
                  <w:marRight w:val="0"/>
                  <w:marTop w:val="0"/>
                  <w:marBottom w:val="0"/>
                  <w:divBdr>
                    <w:top w:val="none" w:sz="0" w:space="0" w:color="auto"/>
                    <w:left w:val="none" w:sz="0" w:space="0" w:color="auto"/>
                    <w:bottom w:val="none" w:sz="0" w:space="0" w:color="auto"/>
                    <w:right w:val="none" w:sz="0" w:space="0" w:color="auto"/>
                  </w:divBdr>
                  <w:divsChild>
                    <w:div w:id="114184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43206">
              <w:marLeft w:val="0"/>
              <w:marRight w:val="0"/>
              <w:marTop w:val="0"/>
              <w:marBottom w:val="0"/>
              <w:divBdr>
                <w:top w:val="none" w:sz="0" w:space="0" w:color="auto"/>
                <w:left w:val="none" w:sz="0" w:space="0" w:color="auto"/>
                <w:bottom w:val="none" w:sz="0" w:space="0" w:color="auto"/>
                <w:right w:val="none" w:sz="0" w:space="0" w:color="auto"/>
              </w:divBdr>
              <w:divsChild>
                <w:div w:id="1300301195">
                  <w:marLeft w:val="0"/>
                  <w:marRight w:val="0"/>
                  <w:marTop w:val="240"/>
                  <w:marBottom w:val="240"/>
                  <w:divBdr>
                    <w:top w:val="none" w:sz="0" w:space="0" w:color="auto"/>
                    <w:left w:val="none" w:sz="0" w:space="0" w:color="auto"/>
                    <w:bottom w:val="none" w:sz="0" w:space="0" w:color="auto"/>
                    <w:right w:val="none" w:sz="0" w:space="0" w:color="auto"/>
                  </w:divBdr>
                </w:div>
                <w:div w:id="359164453">
                  <w:marLeft w:val="0"/>
                  <w:marRight w:val="0"/>
                  <w:marTop w:val="0"/>
                  <w:marBottom w:val="0"/>
                  <w:divBdr>
                    <w:top w:val="none" w:sz="0" w:space="0" w:color="auto"/>
                    <w:left w:val="none" w:sz="0" w:space="0" w:color="auto"/>
                    <w:bottom w:val="none" w:sz="0" w:space="0" w:color="auto"/>
                    <w:right w:val="none" w:sz="0" w:space="0" w:color="auto"/>
                  </w:divBdr>
                  <w:divsChild>
                    <w:div w:id="660692892">
                      <w:marLeft w:val="0"/>
                      <w:marRight w:val="0"/>
                      <w:marTop w:val="0"/>
                      <w:marBottom w:val="0"/>
                      <w:divBdr>
                        <w:top w:val="none" w:sz="0" w:space="0" w:color="auto"/>
                        <w:left w:val="none" w:sz="0" w:space="0" w:color="auto"/>
                        <w:bottom w:val="none" w:sz="0" w:space="0" w:color="auto"/>
                        <w:right w:val="none" w:sz="0" w:space="0" w:color="auto"/>
                      </w:divBdr>
                    </w:div>
                  </w:divsChild>
                </w:div>
                <w:div w:id="1441603616">
                  <w:marLeft w:val="0"/>
                  <w:marRight w:val="0"/>
                  <w:marTop w:val="0"/>
                  <w:marBottom w:val="0"/>
                  <w:divBdr>
                    <w:top w:val="none" w:sz="0" w:space="0" w:color="auto"/>
                    <w:left w:val="none" w:sz="0" w:space="0" w:color="auto"/>
                    <w:bottom w:val="none" w:sz="0" w:space="0" w:color="auto"/>
                    <w:right w:val="none" w:sz="0" w:space="0" w:color="auto"/>
                  </w:divBdr>
                  <w:divsChild>
                    <w:div w:id="1026295233">
                      <w:marLeft w:val="0"/>
                      <w:marRight w:val="0"/>
                      <w:marTop w:val="0"/>
                      <w:marBottom w:val="0"/>
                      <w:divBdr>
                        <w:top w:val="none" w:sz="0" w:space="0" w:color="auto"/>
                        <w:left w:val="none" w:sz="0" w:space="0" w:color="auto"/>
                        <w:bottom w:val="none" w:sz="0" w:space="0" w:color="auto"/>
                        <w:right w:val="none" w:sz="0" w:space="0" w:color="auto"/>
                      </w:divBdr>
                    </w:div>
                  </w:divsChild>
                </w:div>
                <w:div w:id="387611566">
                  <w:marLeft w:val="0"/>
                  <w:marRight w:val="0"/>
                  <w:marTop w:val="0"/>
                  <w:marBottom w:val="0"/>
                  <w:divBdr>
                    <w:top w:val="none" w:sz="0" w:space="0" w:color="auto"/>
                    <w:left w:val="none" w:sz="0" w:space="0" w:color="auto"/>
                    <w:bottom w:val="none" w:sz="0" w:space="0" w:color="auto"/>
                    <w:right w:val="none" w:sz="0" w:space="0" w:color="auto"/>
                  </w:divBdr>
                  <w:divsChild>
                    <w:div w:id="196627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322866">
              <w:marLeft w:val="0"/>
              <w:marRight w:val="0"/>
              <w:marTop w:val="0"/>
              <w:marBottom w:val="0"/>
              <w:divBdr>
                <w:top w:val="none" w:sz="0" w:space="0" w:color="auto"/>
                <w:left w:val="none" w:sz="0" w:space="0" w:color="auto"/>
                <w:bottom w:val="none" w:sz="0" w:space="0" w:color="auto"/>
                <w:right w:val="none" w:sz="0" w:space="0" w:color="auto"/>
              </w:divBdr>
              <w:divsChild>
                <w:div w:id="1684359872">
                  <w:marLeft w:val="0"/>
                  <w:marRight w:val="0"/>
                  <w:marTop w:val="240"/>
                  <w:marBottom w:val="240"/>
                  <w:divBdr>
                    <w:top w:val="none" w:sz="0" w:space="0" w:color="auto"/>
                    <w:left w:val="none" w:sz="0" w:space="0" w:color="auto"/>
                    <w:bottom w:val="none" w:sz="0" w:space="0" w:color="auto"/>
                    <w:right w:val="none" w:sz="0" w:space="0" w:color="auto"/>
                  </w:divBdr>
                </w:div>
                <w:div w:id="2052067891">
                  <w:marLeft w:val="0"/>
                  <w:marRight w:val="0"/>
                  <w:marTop w:val="0"/>
                  <w:marBottom w:val="0"/>
                  <w:divBdr>
                    <w:top w:val="none" w:sz="0" w:space="0" w:color="auto"/>
                    <w:left w:val="none" w:sz="0" w:space="0" w:color="auto"/>
                    <w:bottom w:val="none" w:sz="0" w:space="0" w:color="auto"/>
                    <w:right w:val="none" w:sz="0" w:space="0" w:color="auto"/>
                  </w:divBdr>
                  <w:divsChild>
                    <w:div w:id="1127699268">
                      <w:marLeft w:val="0"/>
                      <w:marRight w:val="0"/>
                      <w:marTop w:val="0"/>
                      <w:marBottom w:val="0"/>
                      <w:divBdr>
                        <w:top w:val="none" w:sz="0" w:space="0" w:color="auto"/>
                        <w:left w:val="none" w:sz="0" w:space="0" w:color="auto"/>
                        <w:bottom w:val="none" w:sz="0" w:space="0" w:color="auto"/>
                        <w:right w:val="none" w:sz="0" w:space="0" w:color="auto"/>
                      </w:divBdr>
                    </w:div>
                  </w:divsChild>
                </w:div>
                <w:div w:id="973565436">
                  <w:marLeft w:val="0"/>
                  <w:marRight w:val="0"/>
                  <w:marTop w:val="0"/>
                  <w:marBottom w:val="0"/>
                  <w:divBdr>
                    <w:top w:val="none" w:sz="0" w:space="0" w:color="auto"/>
                    <w:left w:val="none" w:sz="0" w:space="0" w:color="auto"/>
                    <w:bottom w:val="none" w:sz="0" w:space="0" w:color="auto"/>
                    <w:right w:val="none" w:sz="0" w:space="0" w:color="auto"/>
                  </w:divBdr>
                  <w:divsChild>
                    <w:div w:id="1159418063">
                      <w:marLeft w:val="0"/>
                      <w:marRight w:val="0"/>
                      <w:marTop w:val="0"/>
                      <w:marBottom w:val="0"/>
                      <w:divBdr>
                        <w:top w:val="none" w:sz="0" w:space="0" w:color="auto"/>
                        <w:left w:val="none" w:sz="0" w:space="0" w:color="auto"/>
                        <w:bottom w:val="none" w:sz="0" w:space="0" w:color="auto"/>
                        <w:right w:val="none" w:sz="0" w:space="0" w:color="auto"/>
                      </w:divBdr>
                    </w:div>
                  </w:divsChild>
                </w:div>
                <w:div w:id="1050348012">
                  <w:marLeft w:val="0"/>
                  <w:marRight w:val="0"/>
                  <w:marTop w:val="0"/>
                  <w:marBottom w:val="0"/>
                  <w:divBdr>
                    <w:top w:val="none" w:sz="0" w:space="0" w:color="auto"/>
                    <w:left w:val="none" w:sz="0" w:space="0" w:color="auto"/>
                    <w:bottom w:val="none" w:sz="0" w:space="0" w:color="auto"/>
                    <w:right w:val="none" w:sz="0" w:space="0" w:color="auto"/>
                  </w:divBdr>
                  <w:divsChild>
                    <w:div w:id="7748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508935">
              <w:marLeft w:val="0"/>
              <w:marRight w:val="0"/>
              <w:marTop w:val="0"/>
              <w:marBottom w:val="0"/>
              <w:divBdr>
                <w:top w:val="none" w:sz="0" w:space="0" w:color="auto"/>
                <w:left w:val="none" w:sz="0" w:space="0" w:color="auto"/>
                <w:bottom w:val="none" w:sz="0" w:space="0" w:color="auto"/>
                <w:right w:val="none" w:sz="0" w:space="0" w:color="auto"/>
              </w:divBdr>
              <w:divsChild>
                <w:div w:id="12466434">
                  <w:marLeft w:val="0"/>
                  <w:marRight w:val="0"/>
                  <w:marTop w:val="240"/>
                  <w:marBottom w:val="240"/>
                  <w:divBdr>
                    <w:top w:val="none" w:sz="0" w:space="0" w:color="auto"/>
                    <w:left w:val="none" w:sz="0" w:space="0" w:color="auto"/>
                    <w:bottom w:val="none" w:sz="0" w:space="0" w:color="auto"/>
                    <w:right w:val="none" w:sz="0" w:space="0" w:color="auto"/>
                  </w:divBdr>
                </w:div>
                <w:div w:id="1625770262">
                  <w:marLeft w:val="0"/>
                  <w:marRight w:val="0"/>
                  <w:marTop w:val="0"/>
                  <w:marBottom w:val="0"/>
                  <w:divBdr>
                    <w:top w:val="none" w:sz="0" w:space="0" w:color="auto"/>
                    <w:left w:val="none" w:sz="0" w:space="0" w:color="auto"/>
                    <w:bottom w:val="none" w:sz="0" w:space="0" w:color="auto"/>
                    <w:right w:val="none" w:sz="0" w:space="0" w:color="auto"/>
                  </w:divBdr>
                  <w:divsChild>
                    <w:div w:id="701395385">
                      <w:marLeft w:val="0"/>
                      <w:marRight w:val="0"/>
                      <w:marTop w:val="0"/>
                      <w:marBottom w:val="0"/>
                      <w:divBdr>
                        <w:top w:val="none" w:sz="0" w:space="0" w:color="auto"/>
                        <w:left w:val="none" w:sz="0" w:space="0" w:color="auto"/>
                        <w:bottom w:val="none" w:sz="0" w:space="0" w:color="auto"/>
                        <w:right w:val="none" w:sz="0" w:space="0" w:color="auto"/>
                      </w:divBdr>
                    </w:div>
                  </w:divsChild>
                </w:div>
                <w:div w:id="1995253878">
                  <w:marLeft w:val="0"/>
                  <w:marRight w:val="0"/>
                  <w:marTop w:val="0"/>
                  <w:marBottom w:val="0"/>
                  <w:divBdr>
                    <w:top w:val="none" w:sz="0" w:space="0" w:color="auto"/>
                    <w:left w:val="none" w:sz="0" w:space="0" w:color="auto"/>
                    <w:bottom w:val="none" w:sz="0" w:space="0" w:color="auto"/>
                    <w:right w:val="none" w:sz="0" w:space="0" w:color="auto"/>
                  </w:divBdr>
                  <w:divsChild>
                    <w:div w:id="182153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605580">
              <w:marLeft w:val="0"/>
              <w:marRight w:val="0"/>
              <w:marTop w:val="0"/>
              <w:marBottom w:val="0"/>
              <w:divBdr>
                <w:top w:val="none" w:sz="0" w:space="0" w:color="auto"/>
                <w:left w:val="none" w:sz="0" w:space="0" w:color="auto"/>
                <w:bottom w:val="none" w:sz="0" w:space="0" w:color="auto"/>
                <w:right w:val="none" w:sz="0" w:space="0" w:color="auto"/>
              </w:divBdr>
              <w:divsChild>
                <w:div w:id="1685279750">
                  <w:marLeft w:val="0"/>
                  <w:marRight w:val="0"/>
                  <w:marTop w:val="240"/>
                  <w:marBottom w:val="240"/>
                  <w:divBdr>
                    <w:top w:val="none" w:sz="0" w:space="0" w:color="auto"/>
                    <w:left w:val="none" w:sz="0" w:space="0" w:color="auto"/>
                    <w:bottom w:val="none" w:sz="0" w:space="0" w:color="auto"/>
                    <w:right w:val="none" w:sz="0" w:space="0" w:color="auto"/>
                  </w:divBdr>
                </w:div>
                <w:div w:id="1900896767">
                  <w:marLeft w:val="0"/>
                  <w:marRight w:val="0"/>
                  <w:marTop w:val="0"/>
                  <w:marBottom w:val="0"/>
                  <w:divBdr>
                    <w:top w:val="none" w:sz="0" w:space="0" w:color="auto"/>
                    <w:left w:val="none" w:sz="0" w:space="0" w:color="auto"/>
                    <w:bottom w:val="none" w:sz="0" w:space="0" w:color="auto"/>
                    <w:right w:val="none" w:sz="0" w:space="0" w:color="auto"/>
                  </w:divBdr>
                  <w:divsChild>
                    <w:div w:id="88165327">
                      <w:marLeft w:val="0"/>
                      <w:marRight w:val="0"/>
                      <w:marTop w:val="0"/>
                      <w:marBottom w:val="0"/>
                      <w:divBdr>
                        <w:top w:val="none" w:sz="0" w:space="0" w:color="auto"/>
                        <w:left w:val="none" w:sz="0" w:space="0" w:color="auto"/>
                        <w:bottom w:val="none" w:sz="0" w:space="0" w:color="auto"/>
                        <w:right w:val="none" w:sz="0" w:space="0" w:color="auto"/>
                      </w:divBdr>
                    </w:div>
                  </w:divsChild>
                </w:div>
                <w:div w:id="1077704889">
                  <w:marLeft w:val="0"/>
                  <w:marRight w:val="0"/>
                  <w:marTop w:val="0"/>
                  <w:marBottom w:val="0"/>
                  <w:divBdr>
                    <w:top w:val="none" w:sz="0" w:space="0" w:color="auto"/>
                    <w:left w:val="none" w:sz="0" w:space="0" w:color="auto"/>
                    <w:bottom w:val="none" w:sz="0" w:space="0" w:color="auto"/>
                    <w:right w:val="none" w:sz="0" w:space="0" w:color="auto"/>
                  </w:divBdr>
                  <w:divsChild>
                    <w:div w:id="33018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31310">
              <w:marLeft w:val="0"/>
              <w:marRight w:val="0"/>
              <w:marTop w:val="0"/>
              <w:marBottom w:val="0"/>
              <w:divBdr>
                <w:top w:val="none" w:sz="0" w:space="0" w:color="auto"/>
                <w:left w:val="none" w:sz="0" w:space="0" w:color="auto"/>
                <w:bottom w:val="none" w:sz="0" w:space="0" w:color="auto"/>
                <w:right w:val="none" w:sz="0" w:space="0" w:color="auto"/>
              </w:divBdr>
              <w:divsChild>
                <w:div w:id="323051182">
                  <w:marLeft w:val="0"/>
                  <w:marRight w:val="0"/>
                  <w:marTop w:val="240"/>
                  <w:marBottom w:val="240"/>
                  <w:divBdr>
                    <w:top w:val="none" w:sz="0" w:space="0" w:color="auto"/>
                    <w:left w:val="none" w:sz="0" w:space="0" w:color="auto"/>
                    <w:bottom w:val="none" w:sz="0" w:space="0" w:color="auto"/>
                    <w:right w:val="none" w:sz="0" w:space="0" w:color="auto"/>
                  </w:divBdr>
                </w:div>
                <w:div w:id="297151038">
                  <w:marLeft w:val="0"/>
                  <w:marRight w:val="0"/>
                  <w:marTop w:val="0"/>
                  <w:marBottom w:val="0"/>
                  <w:divBdr>
                    <w:top w:val="none" w:sz="0" w:space="0" w:color="auto"/>
                    <w:left w:val="none" w:sz="0" w:space="0" w:color="auto"/>
                    <w:bottom w:val="none" w:sz="0" w:space="0" w:color="auto"/>
                    <w:right w:val="none" w:sz="0" w:space="0" w:color="auto"/>
                  </w:divBdr>
                  <w:divsChild>
                    <w:div w:id="1635679374">
                      <w:marLeft w:val="0"/>
                      <w:marRight w:val="0"/>
                      <w:marTop w:val="0"/>
                      <w:marBottom w:val="0"/>
                      <w:divBdr>
                        <w:top w:val="none" w:sz="0" w:space="0" w:color="auto"/>
                        <w:left w:val="none" w:sz="0" w:space="0" w:color="auto"/>
                        <w:bottom w:val="none" w:sz="0" w:space="0" w:color="auto"/>
                        <w:right w:val="none" w:sz="0" w:space="0" w:color="auto"/>
                      </w:divBdr>
                    </w:div>
                  </w:divsChild>
                </w:div>
                <w:div w:id="713847080">
                  <w:marLeft w:val="0"/>
                  <w:marRight w:val="0"/>
                  <w:marTop w:val="0"/>
                  <w:marBottom w:val="0"/>
                  <w:divBdr>
                    <w:top w:val="none" w:sz="0" w:space="0" w:color="auto"/>
                    <w:left w:val="none" w:sz="0" w:space="0" w:color="auto"/>
                    <w:bottom w:val="none" w:sz="0" w:space="0" w:color="auto"/>
                    <w:right w:val="none" w:sz="0" w:space="0" w:color="auto"/>
                  </w:divBdr>
                  <w:divsChild>
                    <w:div w:id="431054095">
                      <w:marLeft w:val="0"/>
                      <w:marRight w:val="0"/>
                      <w:marTop w:val="0"/>
                      <w:marBottom w:val="0"/>
                      <w:divBdr>
                        <w:top w:val="none" w:sz="0" w:space="0" w:color="auto"/>
                        <w:left w:val="none" w:sz="0" w:space="0" w:color="auto"/>
                        <w:bottom w:val="none" w:sz="0" w:space="0" w:color="auto"/>
                        <w:right w:val="none" w:sz="0" w:space="0" w:color="auto"/>
                      </w:divBdr>
                    </w:div>
                  </w:divsChild>
                </w:div>
                <w:div w:id="1426994108">
                  <w:marLeft w:val="0"/>
                  <w:marRight w:val="0"/>
                  <w:marTop w:val="0"/>
                  <w:marBottom w:val="0"/>
                  <w:divBdr>
                    <w:top w:val="none" w:sz="0" w:space="0" w:color="auto"/>
                    <w:left w:val="none" w:sz="0" w:space="0" w:color="auto"/>
                    <w:bottom w:val="none" w:sz="0" w:space="0" w:color="auto"/>
                    <w:right w:val="none" w:sz="0" w:space="0" w:color="auto"/>
                  </w:divBdr>
                  <w:divsChild>
                    <w:div w:id="1069696300">
                      <w:marLeft w:val="0"/>
                      <w:marRight w:val="0"/>
                      <w:marTop w:val="0"/>
                      <w:marBottom w:val="0"/>
                      <w:divBdr>
                        <w:top w:val="none" w:sz="0" w:space="0" w:color="auto"/>
                        <w:left w:val="none" w:sz="0" w:space="0" w:color="auto"/>
                        <w:bottom w:val="none" w:sz="0" w:space="0" w:color="auto"/>
                        <w:right w:val="none" w:sz="0" w:space="0" w:color="auto"/>
                      </w:divBdr>
                    </w:div>
                    <w:div w:id="1032075463">
                      <w:marLeft w:val="0"/>
                      <w:marRight w:val="0"/>
                      <w:marTop w:val="0"/>
                      <w:marBottom w:val="0"/>
                      <w:divBdr>
                        <w:top w:val="single" w:sz="6" w:space="2" w:color="000000"/>
                        <w:left w:val="none" w:sz="0" w:space="0" w:color="auto"/>
                        <w:bottom w:val="none" w:sz="0" w:space="2" w:color="auto"/>
                        <w:right w:val="none" w:sz="0" w:space="0" w:color="auto"/>
                      </w:divBdr>
                    </w:div>
                  </w:divsChild>
                </w:div>
              </w:divsChild>
            </w:div>
            <w:div w:id="304431504">
              <w:marLeft w:val="0"/>
              <w:marRight w:val="0"/>
              <w:marTop w:val="0"/>
              <w:marBottom w:val="0"/>
              <w:divBdr>
                <w:top w:val="none" w:sz="0" w:space="0" w:color="auto"/>
                <w:left w:val="none" w:sz="0" w:space="0" w:color="auto"/>
                <w:bottom w:val="none" w:sz="0" w:space="0" w:color="auto"/>
                <w:right w:val="none" w:sz="0" w:space="0" w:color="auto"/>
              </w:divBdr>
              <w:divsChild>
                <w:div w:id="1070739244">
                  <w:marLeft w:val="0"/>
                  <w:marRight w:val="0"/>
                  <w:marTop w:val="240"/>
                  <w:marBottom w:val="240"/>
                  <w:divBdr>
                    <w:top w:val="none" w:sz="0" w:space="0" w:color="auto"/>
                    <w:left w:val="none" w:sz="0" w:space="0" w:color="auto"/>
                    <w:bottom w:val="none" w:sz="0" w:space="0" w:color="auto"/>
                    <w:right w:val="none" w:sz="0" w:space="0" w:color="auto"/>
                  </w:divBdr>
                </w:div>
                <w:div w:id="1543012096">
                  <w:marLeft w:val="0"/>
                  <w:marRight w:val="0"/>
                  <w:marTop w:val="0"/>
                  <w:marBottom w:val="0"/>
                  <w:divBdr>
                    <w:top w:val="none" w:sz="0" w:space="0" w:color="auto"/>
                    <w:left w:val="none" w:sz="0" w:space="0" w:color="auto"/>
                    <w:bottom w:val="none" w:sz="0" w:space="0" w:color="auto"/>
                    <w:right w:val="none" w:sz="0" w:space="0" w:color="auto"/>
                  </w:divBdr>
                  <w:divsChild>
                    <w:div w:id="789202508">
                      <w:marLeft w:val="0"/>
                      <w:marRight w:val="0"/>
                      <w:marTop w:val="0"/>
                      <w:marBottom w:val="0"/>
                      <w:divBdr>
                        <w:top w:val="none" w:sz="0" w:space="0" w:color="auto"/>
                        <w:left w:val="none" w:sz="0" w:space="0" w:color="auto"/>
                        <w:bottom w:val="none" w:sz="0" w:space="0" w:color="auto"/>
                        <w:right w:val="none" w:sz="0" w:space="0" w:color="auto"/>
                      </w:divBdr>
                    </w:div>
                  </w:divsChild>
                </w:div>
                <w:div w:id="358514411">
                  <w:marLeft w:val="0"/>
                  <w:marRight w:val="0"/>
                  <w:marTop w:val="0"/>
                  <w:marBottom w:val="0"/>
                  <w:divBdr>
                    <w:top w:val="none" w:sz="0" w:space="0" w:color="auto"/>
                    <w:left w:val="none" w:sz="0" w:space="0" w:color="auto"/>
                    <w:bottom w:val="none" w:sz="0" w:space="0" w:color="auto"/>
                    <w:right w:val="none" w:sz="0" w:space="0" w:color="auto"/>
                  </w:divBdr>
                  <w:divsChild>
                    <w:div w:id="1515730037">
                      <w:marLeft w:val="0"/>
                      <w:marRight w:val="0"/>
                      <w:marTop w:val="0"/>
                      <w:marBottom w:val="0"/>
                      <w:divBdr>
                        <w:top w:val="none" w:sz="0" w:space="0" w:color="auto"/>
                        <w:left w:val="none" w:sz="0" w:space="0" w:color="auto"/>
                        <w:bottom w:val="none" w:sz="0" w:space="0" w:color="auto"/>
                        <w:right w:val="none" w:sz="0" w:space="0" w:color="auto"/>
                      </w:divBdr>
                    </w:div>
                  </w:divsChild>
                </w:div>
                <w:div w:id="822890949">
                  <w:marLeft w:val="0"/>
                  <w:marRight w:val="0"/>
                  <w:marTop w:val="0"/>
                  <w:marBottom w:val="0"/>
                  <w:divBdr>
                    <w:top w:val="none" w:sz="0" w:space="0" w:color="auto"/>
                    <w:left w:val="none" w:sz="0" w:space="0" w:color="auto"/>
                    <w:bottom w:val="none" w:sz="0" w:space="0" w:color="auto"/>
                    <w:right w:val="none" w:sz="0" w:space="0" w:color="auto"/>
                  </w:divBdr>
                  <w:divsChild>
                    <w:div w:id="800030587">
                      <w:marLeft w:val="0"/>
                      <w:marRight w:val="0"/>
                      <w:marTop w:val="0"/>
                      <w:marBottom w:val="0"/>
                      <w:divBdr>
                        <w:top w:val="none" w:sz="0" w:space="0" w:color="auto"/>
                        <w:left w:val="none" w:sz="0" w:space="0" w:color="auto"/>
                        <w:bottom w:val="none" w:sz="0" w:space="0" w:color="auto"/>
                        <w:right w:val="none" w:sz="0" w:space="0" w:color="auto"/>
                      </w:divBdr>
                    </w:div>
                  </w:divsChild>
                </w:div>
                <w:div w:id="906301315">
                  <w:marLeft w:val="0"/>
                  <w:marRight w:val="0"/>
                  <w:marTop w:val="0"/>
                  <w:marBottom w:val="0"/>
                  <w:divBdr>
                    <w:top w:val="none" w:sz="0" w:space="0" w:color="auto"/>
                    <w:left w:val="none" w:sz="0" w:space="0" w:color="auto"/>
                    <w:bottom w:val="none" w:sz="0" w:space="0" w:color="auto"/>
                    <w:right w:val="none" w:sz="0" w:space="0" w:color="auto"/>
                  </w:divBdr>
                  <w:divsChild>
                    <w:div w:id="497889268">
                      <w:marLeft w:val="0"/>
                      <w:marRight w:val="0"/>
                      <w:marTop w:val="0"/>
                      <w:marBottom w:val="0"/>
                      <w:divBdr>
                        <w:top w:val="none" w:sz="0" w:space="0" w:color="auto"/>
                        <w:left w:val="none" w:sz="0" w:space="0" w:color="auto"/>
                        <w:bottom w:val="none" w:sz="0" w:space="0" w:color="auto"/>
                        <w:right w:val="none" w:sz="0" w:space="0" w:color="auto"/>
                      </w:divBdr>
                    </w:div>
                  </w:divsChild>
                </w:div>
                <w:div w:id="449322470">
                  <w:marLeft w:val="0"/>
                  <w:marRight w:val="0"/>
                  <w:marTop w:val="0"/>
                  <w:marBottom w:val="0"/>
                  <w:divBdr>
                    <w:top w:val="none" w:sz="0" w:space="0" w:color="auto"/>
                    <w:left w:val="none" w:sz="0" w:space="0" w:color="auto"/>
                    <w:bottom w:val="none" w:sz="0" w:space="0" w:color="auto"/>
                    <w:right w:val="none" w:sz="0" w:space="0" w:color="auto"/>
                  </w:divBdr>
                  <w:divsChild>
                    <w:div w:id="270744184">
                      <w:marLeft w:val="0"/>
                      <w:marRight w:val="0"/>
                      <w:marTop w:val="0"/>
                      <w:marBottom w:val="0"/>
                      <w:divBdr>
                        <w:top w:val="none" w:sz="0" w:space="0" w:color="auto"/>
                        <w:left w:val="none" w:sz="0" w:space="0" w:color="auto"/>
                        <w:bottom w:val="none" w:sz="0" w:space="0" w:color="auto"/>
                        <w:right w:val="none" w:sz="0" w:space="0" w:color="auto"/>
                      </w:divBdr>
                    </w:div>
                  </w:divsChild>
                </w:div>
                <w:div w:id="840437321">
                  <w:marLeft w:val="0"/>
                  <w:marRight w:val="0"/>
                  <w:marTop w:val="0"/>
                  <w:marBottom w:val="0"/>
                  <w:divBdr>
                    <w:top w:val="none" w:sz="0" w:space="0" w:color="auto"/>
                    <w:left w:val="none" w:sz="0" w:space="0" w:color="auto"/>
                    <w:bottom w:val="none" w:sz="0" w:space="0" w:color="auto"/>
                    <w:right w:val="none" w:sz="0" w:space="0" w:color="auto"/>
                  </w:divBdr>
                  <w:divsChild>
                    <w:div w:id="11360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493050">
          <w:marLeft w:val="0"/>
          <w:marRight w:val="0"/>
          <w:marTop w:val="0"/>
          <w:marBottom w:val="0"/>
          <w:divBdr>
            <w:top w:val="none" w:sz="0" w:space="0" w:color="auto"/>
            <w:left w:val="none" w:sz="0" w:space="0" w:color="auto"/>
            <w:bottom w:val="none" w:sz="0" w:space="0" w:color="auto"/>
            <w:right w:val="none" w:sz="0" w:space="0" w:color="auto"/>
          </w:divBdr>
          <w:divsChild>
            <w:div w:id="723141784">
              <w:marLeft w:val="0"/>
              <w:marRight w:val="0"/>
              <w:marTop w:val="480"/>
              <w:marBottom w:val="240"/>
              <w:divBdr>
                <w:top w:val="none" w:sz="0" w:space="0" w:color="auto"/>
                <w:left w:val="none" w:sz="0" w:space="0" w:color="auto"/>
                <w:bottom w:val="none" w:sz="0" w:space="0" w:color="auto"/>
                <w:right w:val="none" w:sz="0" w:space="0" w:color="auto"/>
              </w:divBdr>
            </w:div>
            <w:div w:id="461457552">
              <w:marLeft w:val="0"/>
              <w:marRight w:val="0"/>
              <w:marTop w:val="0"/>
              <w:marBottom w:val="0"/>
              <w:divBdr>
                <w:top w:val="none" w:sz="0" w:space="0" w:color="auto"/>
                <w:left w:val="none" w:sz="0" w:space="0" w:color="auto"/>
                <w:bottom w:val="none" w:sz="0" w:space="0" w:color="auto"/>
                <w:right w:val="none" w:sz="0" w:space="0" w:color="auto"/>
              </w:divBdr>
              <w:divsChild>
                <w:div w:id="404306076">
                  <w:marLeft w:val="0"/>
                  <w:marRight w:val="0"/>
                  <w:marTop w:val="240"/>
                  <w:marBottom w:val="240"/>
                  <w:divBdr>
                    <w:top w:val="none" w:sz="0" w:space="0" w:color="auto"/>
                    <w:left w:val="none" w:sz="0" w:space="0" w:color="auto"/>
                    <w:bottom w:val="none" w:sz="0" w:space="0" w:color="auto"/>
                    <w:right w:val="none" w:sz="0" w:space="0" w:color="auto"/>
                  </w:divBdr>
                </w:div>
                <w:div w:id="335233010">
                  <w:marLeft w:val="0"/>
                  <w:marRight w:val="0"/>
                  <w:marTop w:val="0"/>
                  <w:marBottom w:val="0"/>
                  <w:divBdr>
                    <w:top w:val="none" w:sz="0" w:space="0" w:color="auto"/>
                    <w:left w:val="none" w:sz="0" w:space="0" w:color="auto"/>
                    <w:bottom w:val="none" w:sz="0" w:space="0" w:color="auto"/>
                    <w:right w:val="none" w:sz="0" w:space="0" w:color="auto"/>
                  </w:divBdr>
                  <w:divsChild>
                    <w:div w:id="1398749944">
                      <w:marLeft w:val="0"/>
                      <w:marRight w:val="0"/>
                      <w:marTop w:val="0"/>
                      <w:marBottom w:val="0"/>
                      <w:divBdr>
                        <w:top w:val="none" w:sz="0" w:space="0" w:color="auto"/>
                        <w:left w:val="none" w:sz="0" w:space="0" w:color="auto"/>
                        <w:bottom w:val="none" w:sz="0" w:space="0" w:color="auto"/>
                        <w:right w:val="none" w:sz="0" w:space="0" w:color="auto"/>
                      </w:divBdr>
                    </w:div>
                    <w:div w:id="1371758616">
                      <w:marLeft w:val="0"/>
                      <w:marRight w:val="0"/>
                      <w:marTop w:val="0"/>
                      <w:marBottom w:val="0"/>
                      <w:divBdr>
                        <w:top w:val="none" w:sz="0" w:space="0" w:color="auto"/>
                        <w:left w:val="none" w:sz="0" w:space="0" w:color="auto"/>
                        <w:bottom w:val="none" w:sz="0" w:space="0" w:color="auto"/>
                        <w:right w:val="none" w:sz="0" w:space="0" w:color="auto"/>
                      </w:divBdr>
                    </w:div>
                  </w:divsChild>
                </w:div>
                <w:div w:id="1048141708">
                  <w:marLeft w:val="0"/>
                  <w:marRight w:val="0"/>
                  <w:marTop w:val="0"/>
                  <w:marBottom w:val="0"/>
                  <w:divBdr>
                    <w:top w:val="none" w:sz="0" w:space="0" w:color="auto"/>
                    <w:left w:val="none" w:sz="0" w:space="0" w:color="auto"/>
                    <w:bottom w:val="none" w:sz="0" w:space="0" w:color="auto"/>
                    <w:right w:val="none" w:sz="0" w:space="0" w:color="auto"/>
                  </w:divBdr>
                  <w:divsChild>
                    <w:div w:id="1146823384">
                      <w:marLeft w:val="0"/>
                      <w:marRight w:val="0"/>
                      <w:marTop w:val="0"/>
                      <w:marBottom w:val="0"/>
                      <w:divBdr>
                        <w:top w:val="none" w:sz="0" w:space="0" w:color="auto"/>
                        <w:left w:val="none" w:sz="0" w:space="0" w:color="auto"/>
                        <w:bottom w:val="none" w:sz="0" w:space="0" w:color="auto"/>
                        <w:right w:val="none" w:sz="0" w:space="0" w:color="auto"/>
                      </w:divBdr>
                    </w:div>
                    <w:div w:id="1088842376">
                      <w:marLeft w:val="0"/>
                      <w:marRight w:val="0"/>
                      <w:marTop w:val="0"/>
                      <w:marBottom w:val="0"/>
                      <w:divBdr>
                        <w:top w:val="none" w:sz="0" w:space="0" w:color="auto"/>
                        <w:left w:val="none" w:sz="0" w:space="0" w:color="auto"/>
                        <w:bottom w:val="none" w:sz="0" w:space="0" w:color="auto"/>
                        <w:right w:val="none" w:sz="0" w:space="0" w:color="auto"/>
                      </w:divBdr>
                      <w:divsChild>
                        <w:div w:id="1392268169">
                          <w:marLeft w:val="0"/>
                          <w:marRight w:val="0"/>
                          <w:marTop w:val="0"/>
                          <w:marBottom w:val="0"/>
                          <w:divBdr>
                            <w:top w:val="none" w:sz="0" w:space="0" w:color="auto"/>
                            <w:left w:val="none" w:sz="0" w:space="0" w:color="auto"/>
                            <w:bottom w:val="none" w:sz="0" w:space="0" w:color="auto"/>
                            <w:right w:val="none" w:sz="0" w:space="0" w:color="auto"/>
                          </w:divBdr>
                        </w:div>
                      </w:divsChild>
                    </w:div>
                    <w:div w:id="1627587229">
                      <w:marLeft w:val="0"/>
                      <w:marRight w:val="0"/>
                      <w:marTop w:val="0"/>
                      <w:marBottom w:val="0"/>
                      <w:divBdr>
                        <w:top w:val="none" w:sz="0" w:space="0" w:color="auto"/>
                        <w:left w:val="none" w:sz="0" w:space="0" w:color="auto"/>
                        <w:bottom w:val="none" w:sz="0" w:space="0" w:color="auto"/>
                        <w:right w:val="none" w:sz="0" w:space="0" w:color="auto"/>
                      </w:divBdr>
                      <w:divsChild>
                        <w:div w:id="28647736">
                          <w:marLeft w:val="0"/>
                          <w:marRight w:val="0"/>
                          <w:marTop w:val="0"/>
                          <w:marBottom w:val="0"/>
                          <w:divBdr>
                            <w:top w:val="none" w:sz="0" w:space="0" w:color="auto"/>
                            <w:left w:val="none" w:sz="0" w:space="0" w:color="auto"/>
                            <w:bottom w:val="none" w:sz="0" w:space="0" w:color="auto"/>
                            <w:right w:val="none" w:sz="0" w:space="0" w:color="auto"/>
                          </w:divBdr>
                        </w:div>
                      </w:divsChild>
                    </w:div>
                    <w:div w:id="1398437085">
                      <w:marLeft w:val="0"/>
                      <w:marRight w:val="0"/>
                      <w:marTop w:val="0"/>
                      <w:marBottom w:val="0"/>
                      <w:divBdr>
                        <w:top w:val="none" w:sz="0" w:space="0" w:color="auto"/>
                        <w:left w:val="none" w:sz="0" w:space="0" w:color="auto"/>
                        <w:bottom w:val="none" w:sz="0" w:space="0" w:color="auto"/>
                        <w:right w:val="none" w:sz="0" w:space="0" w:color="auto"/>
                      </w:divBdr>
                      <w:divsChild>
                        <w:div w:id="1100367982">
                          <w:marLeft w:val="0"/>
                          <w:marRight w:val="0"/>
                          <w:marTop w:val="0"/>
                          <w:marBottom w:val="0"/>
                          <w:divBdr>
                            <w:top w:val="none" w:sz="0" w:space="0" w:color="auto"/>
                            <w:left w:val="none" w:sz="0" w:space="0" w:color="auto"/>
                            <w:bottom w:val="none" w:sz="0" w:space="0" w:color="auto"/>
                            <w:right w:val="none" w:sz="0" w:space="0" w:color="auto"/>
                          </w:divBdr>
                        </w:div>
                      </w:divsChild>
                    </w:div>
                    <w:div w:id="1951158222">
                      <w:marLeft w:val="0"/>
                      <w:marRight w:val="0"/>
                      <w:marTop w:val="0"/>
                      <w:marBottom w:val="0"/>
                      <w:divBdr>
                        <w:top w:val="none" w:sz="0" w:space="0" w:color="auto"/>
                        <w:left w:val="none" w:sz="0" w:space="0" w:color="auto"/>
                        <w:bottom w:val="none" w:sz="0" w:space="0" w:color="auto"/>
                        <w:right w:val="none" w:sz="0" w:space="0" w:color="auto"/>
                      </w:divBdr>
                      <w:divsChild>
                        <w:div w:id="1595162046">
                          <w:marLeft w:val="0"/>
                          <w:marRight w:val="0"/>
                          <w:marTop w:val="0"/>
                          <w:marBottom w:val="0"/>
                          <w:divBdr>
                            <w:top w:val="none" w:sz="0" w:space="0" w:color="auto"/>
                            <w:left w:val="none" w:sz="0" w:space="0" w:color="auto"/>
                            <w:bottom w:val="none" w:sz="0" w:space="0" w:color="auto"/>
                            <w:right w:val="none" w:sz="0" w:space="0" w:color="auto"/>
                          </w:divBdr>
                        </w:div>
                        <w:div w:id="1175918344">
                          <w:marLeft w:val="0"/>
                          <w:marRight w:val="0"/>
                          <w:marTop w:val="0"/>
                          <w:marBottom w:val="0"/>
                          <w:divBdr>
                            <w:top w:val="none" w:sz="0" w:space="0" w:color="auto"/>
                            <w:left w:val="none" w:sz="0" w:space="0" w:color="auto"/>
                            <w:bottom w:val="none" w:sz="0" w:space="0" w:color="auto"/>
                            <w:right w:val="none" w:sz="0" w:space="0" w:color="auto"/>
                          </w:divBdr>
                        </w:div>
                        <w:div w:id="29964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315139">
                  <w:marLeft w:val="0"/>
                  <w:marRight w:val="0"/>
                  <w:marTop w:val="0"/>
                  <w:marBottom w:val="0"/>
                  <w:divBdr>
                    <w:top w:val="none" w:sz="0" w:space="0" w:color="auto"/>
                    <w:left w:val="none" w:sz="0" w:space="0" w:color="auto"/>
                    <w:bottom w:val="none" w:sz="0" w:space="0" w:color="auto"/>
                    <w:right w:val="none" w:sz="0" w:space="0" w:color="auto"/>
                  </w:divBdr>
                  <w:divsChild>
                    <w:div w:id="834878869">
                      <w:marLeft w:val="0"/>
                      <w:marRight w:val="0"/>
                      <w:marTop w:val="0"/>
                      <w:marBottom w:val="0"/>
                      <w:divBdr>
                        <w:top w:val="none" w:sz="0" w:space="0" w:color="auto"/>
                        <w:left w:val="none" w:sz="0" w:space="0" w:color="auto"/>
                        <w:bottom w:val="none" w:sz="0" w:space="0" w:color="auto"/>
                        <w:right w:val="none" w:sz="0" w:space="0" w:color="auto"/>
                      </w:divBdr>
                    </w:div>
                  </w:divsChild>
                </w:div>
                <w:div w:id="32312808">
                  <w:marLeft w:val="0"/>
                  <w:marRight w:val="0"/>
                  <w:marTop w:val="0"/>
                  <w:marBottom w:val="0"/>
                  <w:divBdr>
                    <w:top w:val="none" w:sz="0" w:space="0" w:color="auto"/>
                    <w:left w:val="none" w:sz="0" w:space="0" w:color="auto"/>
                    <w:bottom w:val="none" w:sz="0" w:space="0" w:color="auto"/>
                    <w:right w:val="none" w:sz="0" w:space="0" w:color="auto"/>
                  </w:divBdr>
                  <w:divsChild>
                    <w:div w:id="1656497301">
                      <w:marLeft w:val="0"/>
                      <w:marRight w:val="0"/>
                      <w:marTop w:val="0"/>
                      <w:marBottom w:val="0"/>
                      <w:divBdr>
                        <w:top w:val="none" w:sz="0" w:space="0" w:color="auto"/>
                        <w:left w:val="none" w:sz="0" w:space="0" w:color="auto"/>
                        <w:bottom w:val="none" w:sz="0" w:space="0" w:color="auto"/>
                        <w:right w:val="none" w:sz="0" w:space="0" w:color="auto"/>
                      </w:divBdr>
                    </w:div>
                  </w:divsChild>
                </w:div>
                <w:div w:id="1731420672">
                  <w:marLeft w:val="0"/>
                  <w:marRight w:val="0"/>
                  <w:marTop w:val="0"/>
                  <w:marBottom w:val="0"/>
                  <w:divBdr>
                    <w:top w:val="none" w:sz="0" w:space="0" w:color="auto"/>
                    <w:left w:val="none" w:sz="0" w:space="0" w:color="auto"/>
                    <w:bottom w:val="none" w:sz="0" w:space="0" w:color="auto"/>
                    <w:right w:val="none" w:sz="0" w:space="0" w:color="auto"/>
                  </w:divBdr>
                  <w:divsChild>
                    <w:div w:id="156264498">
                      <w:marLeft w:val="0"/>
                      <w:marRight w:val="0"/>
                      <w:marTop w:val="0"/>
                      <w:marBottom w:val="0"/>
                      <w:divBdr>
                        <w:top w:val="none" w:sz="0" w:space="0" w:color="auto"/>
                        <w:left w:val="none" w:sz="0" w:space="0" w:color="auto"/>
                        <w:bottom w:val="none" w:sz="0" w:space="0" w:color="auto"/>
                        <w:right w:val="none" w:sz="0" w:space="0" w:color="auto"/>
                      </w:divBdr>
                    </w:div>
                  </w:divsChild>
                </w:div>
                <w:div w:id="1027562828">
                  <w:marLeft w:val="0"/>
                  <w:marRight w:val="0"/>
                  <w:marTop w:val="0"/>
                  <w:marBottom w:val="0"/>
                  <w:divBdr>
                    <w:top w:val="none" w:sz="0" w:space="0" w:color="auto"/>
                    <w:left w:val="none" w:sz="0" w:space="0" w:color="auto"/>
                    <w:bottom w:val="none" w:sz="0" w:space="0" w:color="auto"/>
                    <w:right w:val="none" w:sz="0" w:space="0" w:color="auto"/>
                  </w:divBdr>
                  <w:divsChild>
                    <w:div w:id="1063453454">
                      <w:marLeft w:val="0"/>
                      <w:marRight w:val="0"/>
                      <w:marTop w:val="0"/>
                      <w:marBottom w:val="0"/>
                      <w:divBdr>
                        <w:top w:val="none" w:sz="0" w:space="0" w:color="auto"/>
                        <w:left w:val="none" w:sz="0" w:space="0" w:color="auto"/>
                        <w:bottom w:val="none" w:sz="0" w:space="0" w:color="auto"/>
                        <w:right w:val="none" w:sz="0" w:space="0" w:color="auto"/>
                      </w:divBdr>
                    </w:div>
                  </w:divsChild>
                </w:div>
                <w:div w:id="1510606649">
                  <w:marLeft w:val="0"/>
                  <w:marRight w:val="0"/>
                  <w:marTop w:val="0"/>
                  <w:marBottom w:val="0"/>
                  <w:divBdr>
                    <w:top w:val="none" w:sz="0" w:space="0" w:color="auto"/>
                    <w:left w:val="none" w:sz="0" w:space="0" w:color="auto"/>
                    <w:bottom w:val="none" w:sz="0" w:space="0" w:color="auto"/>
                    <w:right w:val="none" w:sz="0" w:space="0" w:color="auto"/>
                  </w:divBdr>
                  <w:divsChild>
                    <w:div w:id="1402602325">
                      <w:marLeft w:val="0"/>
                      <w:marRight w:val="0"/>
                      <w:marTop w:val="0"/>
                      <w:marBottom w:val="0"/>
                      <w:divBdr>
                        <w:top w:val="none" w:sz="0" w:space="0" w:color="auto"/>
                        <w:left w:val="none" w:sz="0" w:space="0" w:color="auto"/>
                        <w:bottom w:val="none" w:sz="0" w:space="0" w:color="auto"/>
                        <w:right w:val="none" w:sz="0" w:space="0" w:color="auto"/>
                      </w:divBdr>
                    </w:div>
                  </w:divsChild>
                </w:div>
                <w:div w:id="975140244">
                  <w:marLeft w:val="0"/>
                  <w:marRight w:val="0"/>
                  <w:marTop w:val="0"/>
                  <w:marBottom w:val="0"/>
                  <w:divBdr>
                    <w:top w:val="none" w:sz="0" w:space="0" w:color="auto"/>
                    <w:left w:val="none" w:sz="0" w:space="0" w:color="auto"/>
                    <w:bottom w:val="none" w:sz="0" w:space="0" w:color="auto"/>
                    <w:right w:val="none" w:sz="0" w:space="0" w:color="auto"/>
                  </w:divBdr>
                  <w:divsChild>
                    <w:div w:id="561916345">
                      <w:marLeft w:val="0"/>
                      <w:marRight w:val="0"/>
                      <w:marTop w:val="0"/>
                      <w:marBottom w:val="0"/>
                      <w:divBdr>
                        <w:top w:val="none" w:sz="0" w:space="0" w:color="auto"/>
                        <w:left w:val="none" w:sz="0" w:space="0" w:color="auto"/>
                        <w:bottom w:val="none" w:sz="0" w:space="0" w:color="auto"/>
                        <w:right w:val="none" w:sz="0" w:space="0" w:color="auto"/>
                      </w:divBdr>
                    </w:div>
                  </w:divsChild>
                </w:div>
                <w:div w:id="43258405">
                  <w:marLeft w:val="0"/>
                  <w:marRight w:val="0"/>
                  <w:marTop w:val="0"/>
                  <w:marBottom w:val="0"/>
                  <w:divBdr>
                    <w:top w:val="none" w:sz="0" w:space="0" w:color="auto"/>
                    <w:left w:val="none" w:sz="0" w:space="0" w:color="auto"/>
                    <w:bottom w:val="none" w:sz="0" w:space="0" w:color="auto"/>
                    <w:right w:val="none" w:sz="0" w:space="0" w:color="auto"/>
                  </w:divBdr>
                  <w:divsChild>
                    <w:div w:id="1692877076">
                      <w:marLeft w:val="0"/>
                      <w:marRight w:val="0"/>
                      <w:marTop w:val="0"/>
                      <w:marBottom w:val="0"/>
                      <w:divBdr>
                        <w:top w:val="none" w:sz="0" w:space="0" w:color="auto"/>
                        <w:left w:val="none" w:sz="0" w:space="0" w:color="auto"/>
                        <w:bottom w:val="none" w:sz="0" w:space="0" w:color="auto"/>
                        <w:right w:val="none" w:sz="0" w:space="0" w:color="auto"/>
                      </w:divBdr>
                    </w:div>
                    <w:div w:id="987201310">
                      <w:marLeft w:val="0"/>
                      <w:marRight w:val="0"/>
                      <w:marTop w:val="0"/>
                      <w:marBottom w:val="0"/>
                      <w:divBdr>
                        <w:top w:val="none" w:sz="0" w:space="0" w:color="auto"/>
                        <w:left w:val="none" w:sz="0" w:space="0" w:color="auto"/>
                        <w:bottom w:val="none" w:sz="0" w:space="0" w:color="auto"/>
                        <w:right w:val="none" w:sz="0" w:space="0" w:color="auto"/>
                      </w:divBdr>
                    </w:div>
                    <w:div w:id="705370557">
                      <w:marLeft w:val="0"/>
                      <w:marRight w:val="0"/>
                      <w:marTop w:val="0"/>
                      <w:marBottom w:val="0"/>
                      <w:divBdr>
                        <w:top w:val="none" w:sz="0" w:space="0" w:color="auto"/>
                        <w:left w:val="none" w:sz="0" w:space="0" w:color="auto"/>
                        <w:bottom w:val="none" w:sz="0" w:space="0" w:color="auto"/>
                        <w:right w:val="none" w:sz="0" w:space="0" w:color="auto"/>
                      </w:divBdr>
                      <w:divsChild>
                        <w:div w:id="1165436982">
                          <w:marLeft w:val="0"/>
                          <w:marRight w:val="0"/>
                          <w:marTop w:val="0"/>
                          <w:marBottom w:val="0"/>
                          <w:divBdr>
                            <w:top w:val="none" w:sz="0" w:space="0" w:color="auto"/>
                            <w:left w:val="none" w:sz="0" w:space="0" w:color="auto"/>
                            <w:bottom w:val="none" w:sz="0" w:space="0" w:color="auto"/>
                            <w:right w:val="none" w:sz="0" w:space="0" w:color="auto"/>
                          </w:divBdr>
                        </w:div>
                      </w:divsChild>
                    </w:div>
                    <w:div w:id="1374840956">
                      <w:marLeft w:val="0"/>
                      <w:marRight w:val="0"/>
                      <w:marTop w:val="0"/>
                      <w:marBottom w:val="0"/>
                      <w:divBdr>
                        <w:top w:val="none" w:sz="0" w:space="0" w:color="auto"/>
                        <w:left w:val="none" w:sz="0" w:space="0" w:color="auto"/>
                        <w:bottom w:val="none" w:sz="0" w:space="0" w:color="auto"/>
                        <w:right w:val="none" w:sz="0" w:space="0" w:color="auto"/>
                      </w:divBdr>
                      <w:divsChild>
                        <w:div w:id="1905291081">
                          <w:marLeft w:val="0"/>
                          <w:marRight w:val="0"/>
                          <w:marTop w:val="0"/>
                          <w:marBottom w:val="0"/>
                          <w:divBdr>
                            <w:top w:val="none" w:sz="0" w:space="0" w:color="auto"/>
                            <w:left w:val="none" w:sz="0" w:space="0" w:color="auto"/>
                            <w:bottom w:val="none" w:sz="0" w:space="0" w:color="auto"/>
                            <w:right w:val="none" w:sz="0" w:space="0" w:color="auto"/>
                          </w:divBdr>
                        </w:div>
                        <w:div w:id="1790121511">
                          <w:marLeft w:val="0"/>
                          <w:marRight w:val="0"/>
                          <w:marTop w:val="0"/>
                          <w:marBottom w:val="0"/>
                          <w:divBdr>
                            <w:top w:val="single" w:sz="6" w:space="2" w:color="000000"/>
                            <w:left w:val="none" w:sz="0" w:space="0" w:color="auto"/>
                            <w:bottom w:val="none" w:sz="0" w:space="2" w:color="auto"/>
                            <w:right w:val="none" w:sz="0" w:space="0" w:color="auto"/>
                          </w:divBdr>
                        </w:div>
                      </w:divsChild>
                    </w:div>
                  </w:divsChild>
                </w:div>
              </w:divsChild>
            </w:div>
            <w:div w:id="1086154568">
              <w:marLeft w:val="0"/>
              <w:marRight w:val="0"/>
              <w:marTop w:val="0"/>
              <w:marBottom w:val="0"/>
              <w:divBdr>
                <w:top w:val="none" w:sz="0" w:space="0" w:color="auto"/>
                <w:left w:val="none" w:sz="0" w:space="0" w:color="auto"/>
                <w:bottom w:val="none" w:sz="0" w:space="0" w:color="auto"/>
                <w:right w:val="none" w:sz="0" w:space="0" w:color="auto"/>
              </w:divBdr>
              <w:divsChild>
                <w:div w:id="1572809088">
                  <w:marLeft w:val="0"/>
                  <w:marRight w:val="0"/>
                  <w:marTop w:val="240"/>
                  <w:marBottom w:val="240"/>
                  <w:divBdr>
                    <w:top w:val="none" w:sz="0" w:space="0" w:color="auto"/>
                    <w:left w:val="none" w:sz="0" w:space="0" w:color="auto"/>
                    <w:bottom w:val="none" w:sz="0" w:space="0" w:color="auto"/>
                    <w:right w:val="none" w:sz="0" w:space="0" w:color="auto"/>
                  </w:divBdr>
                </w:div>
                <w:div w:id="206527840">
                  <w:marLeft w:val="0"/>
                  <w:marRight w:val="0"/>
                  <w:marTop w:val="0"/>
                  <w:marBottom w:val="0"/>
                  <w:divBdr>
                    <w:top w:val="none" w:sz="0" w:space="0" w:color="auto"/>
                    <w:left w:val="none" w:sz="0" w:space="0" w:color="auto"/>
                    <w:bottom w:val="none" w:sz="0" w:space="0" w:color="auto"/>
                    <w:right w:val="none" w:sz="0" w:space="0" w:color="auto"/>
                  </w:divBdr>
                  <w:divsChild>
                    <w:div w:id="539052871">
                      <w:marLeft w:val="0"/>
                      <w:marRight w:val="0"/>
                      <w:marTop w:val="0"/>
                      <w:marBottom w:val="0"/>
                      <w:divBdr>
                        <w:top w:val="none" w:sz="0" w:space="0" w:color="auto"/>
                        <w:left w:val="none" w:sz="0" w:space="0" w:color="auto"/>
                        <w:bottom w:val="none" w:sz="0" w:space="0" w:color="auto"/>
                        <w:right w:val="none" w:sz="0" w:space="0" w:color="auto"/>
                      </w:divBdr>
                    </w:div>
                  </w:divsChild>
                </w:div>
                <w:div w:id="236984593">
                  <w:marLeft w:val="0"/>
                  <w:marRight w:val="0"/>
                  <w:marTop w:val="0"/>
                  <w:marBottom w:val="0"/>
                  <w:divBdr>
                    <w:top w:val="none" w:sz="0" w:space="0" w:color="auto"/>
                    <w:left w:val="none" w:sz="0" w:space="0" w:color="auto"/>
                    <w:bottom w:val="none" w:sz="0" w:space="0" w:color="auto"/>
                    <w:right w:val="none" w:sz="0" w:space="0" w:color="auto"/>
                  </w:divBdr>
                  <w:divsChild>
                    <w:div w:id="1221593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4485">
              <w:marLeft w:val="0"/>
              <w:marRight w:val="0"/>
              <w:marTop w:val="0"/>
              <w:marBottom w:val="0"/>
              <w:divBdr>
                <w:top w:val="none" w:sz="0" w:space="0" w:color="auto"/>
                <w:left w:val="none" w:sz="0" w:space="0" w:color="auto"/>
                <w:bottom w:val="none" w:sz="0" w:space="0" w:color="auto"/>
                <w:right w:val="none" w:sz="0" w:space="0" w:color="auto"/>
              </w:divBdr>
              <w:divsChild>
                <w:div w:id="1505315202">
                  <w:marLeft w:val="0"/>
                  <w:marRight w:val="0"/>
                  <w:marTop w:val="240"/>
                  <w:marBottom w:val="240"/>
                  <w:divBdr>
                    <w:top w:val="none" w:sz="0" w:space="0" w:color="auto"/>
                    <w:left w:val="none" w:sz="0" w:space="0" w:color="auto"/>
                    <w:bottom w:val="none" w:sz="0" w:space="0" w:color="auto"/>
                    <w:right w:val="none" w:sz="0" w:space="0" w:color="auto"/>
                  </w:divBdr>
                </w:div>
                <w:div w:id="120852483">
                  <w:marLeft w:val="0"/>
                  <w:marRight w:val="0"/>
                  <w:marTop w:val="0"/>
                  <w:marBottom w:val="0"/>
                  <w:divBdr>
                    <w:top w:val="none" w:sz="0" w:space="0" w:color="auto"/>
                    <w:left w:val="none" w:sz="0" w:space="0" w:color="auto"/>
                    <w:bottom w:val="none" w:sz="0" w:space="0" w:color="auto"/>
                    <w:right w:val="none" w:sz="0" w:space="0" w:color="auto"/>
                  </w:divBdr>
                  <w:divsChild>
                    <w:div w:id="545991109">
                      <w:marLeft w:val="0"/>
                      <w:marRight w:val="0"/>
                      <w:marTop w:val="0"/>
                      <w:marBottom w:val="0"/>
                      <w:divBdr>
                        <w:top w:val="none" w:sz="0" w:space="0" w:color="auto"/>
                        <w:left w:val="none" w:sz="0" w:space="0" w:color="auto"/>
                        <w:bottom w:val="none" w:sz="0" w:space="0" w:color="auto"/>
                        <w:right w:val="none" w:sz="0" w:space="0" w:color="auto"/>
                      </w:divBdr>
                    </w:div>
                  </w:divsChild>
                </w:div>
                <w:div w:id="921598629">
                  <w:marLeft w:val="0"/>
                  <w:marRight w:val="0"/>
                  <w:marTop w:val="0"/>
                  <w:marBottom w:val="0"/>
                  <w:divBdr>
                    <w:top w:val="none" w:sz="0" w:space="0" w:color="auto"/>
                    <w:left w:val="none" w:sz="0" w:space="0" w:color="auto"/>
                    <w:bottom w:val="none" w:sz="0" w:space="0" w:color="auto"/>
                    <w:right w:val="none" w:sz="0" w:space="0" w:color="auto"/>
                  </w:divBdr>
                  <w:divsChild>
                    <w:div w:id="1232496125">
                      <w:marLeft w:val="0"/>
                      <w:marRight w:val="0"/>
                      <w:marTop w:val="0"/>
                      <w:marBottom w:val="0"/>
                      <w:divBdr>
                        <w:top w:val="none" w:sz="0" w:space="0" w:color="auto"/>
                        <w:left w:val="none" w:sz="0" w:space="0" w:color="auto"/>
                        <w:bottom w:val="none" w:sz="0" w:space="0" w:color="auto"/>
                        <w:right w:val="none" w:sz="0" w:space="0" w:color="auto"/>
                      </w:divBdr>
                    </w:div>
                    <w:div w:id="686908172">
                      <w:marLeft w:val="0"/>
                      <w:marRight w:val="0"/>
                      <w:marTop w:val="0"/>
                      <w:marBottom w:val="0"/>
                      <w:divBdr>
                        <w:top w:val="none" w:sz="0" w:space="0" w:color="auto"/>
                        <w:left w:val="none" w:sz="0" w:space="0" w:color="auto"/>
                        <w:bottom w:val="none" w:sz="0" w:space="0" w:color="auto"/>
                        <w:right w:val="none" w:sz="0" w:space="0" w:color="auto"/>
                      </w:divBdr>
                      <w:divsChild>
                        <w:div w:id="1384134904">
                          <w:marLeft w:val="0"/>
                          <w:marRight w:val="0"/>
                          <w:marTop w:val="0"/>
                          <w:marBottom w:val="0"/>
                          <w:divBdr>
                            <w:top w:val="none" w:sz="0" w:space="0" w:color="auto"/>
                            <w:left w:val="none" w:sz="0" w:space="0" w:color="auto"/>
                            <w:bottom w:val="none" w:sz="0" w:space="0" w:color="auto"/>
                            <w:right w:val="none" w:sz="0" w:space="0" w:color="auto"/>
                          </w:divBdr>
                        </w:div>
                      </w:divsChild>
                    </w:div>
                    <w:div w:id="505173366">
                      <w:marLeft w:val="0"/>
                      <w:marRight w:val="0"/>
                      <w:marTop w:val="0"/>
                      <w:marBottom w:val="0"/>
                      <w:divBdr>
                        <w:top w:val="none" w:sz="0" w:space="0" w:color="auto"/>
                        <w:left w:val="none" w:sz="0" w:space="0" w:color="auto"/>
                        <w:bottom w:val="none" w:sz="0" w:space="0" w:color="auto"/>
                        <w:right w:val="none" w:sz="0" w:space="0" w:color="auto"/>
                      </w:divBdr>
                      <w:divsChild>
                        <w:div w:id="1459910048">
                          <w:marLeft w:val="0"/>
                          <w:marRight w:val="0"/>
                          <w:marTop w:val="0"/>
                          <w:marBottom w:val="0"/>
                          <w:divBdr>
                            <w:top w:val="none" w:sz="0" w:space="0" w:color="auto"/>
                            <w:left w:val="none" w:sz="0" w:space="0" w:color="auto"/>
                            <w:bottom w:val="none" w:sz="0" w:space="0" w:color="auto"/>
                            <w:right w:val="none" w:sz="0" w:space="0" w:color="auto"/>
                          </w:divBdr>
                        </w:div>
                      </w:divsChild>
                    </w:div>
                    <w:div w:id="117723173">
                      <w:marLeft w:val="0"/>
                      <w:marRight w:val="0"/>
                      <w:marTop w:val="0"/>
                      <w:marBottom w:val="0"/>
                      <w:divBdr>
                        <w:top w:val="none" w:sz="0" w:space="0" w:color="auto"/>
                        <w:left w:val="none" w:sz="0" w:space="0" w:color="auto"/>
                        <w:bottom w:val="none" w:sz="0" w:space="0" w:color="auto"/>
                        <w:right w:val="none" w:sz="0" w:space="0" w:color="auto"/>
                      </w:divBdr>
                      <w:divsChild>
                        <w:div w:id="929969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736760">
                  <w:marLeft w:val="0"/>
                  <w:marRight w:val="0"/>
                  <w:marTop w:val="0"/>
                  <w:marBottom w:val="0"/>
                  <w:divBdr>
                    <w:top w:val="none" w:sz="0" w:space="0" w:color="auto"/>
                    <w:left w:val="none" w:sz="0" w:space="0" w:color="auto"/>
                    <w:bottom w:val="none" w:sz="0" w:space="0" w:color="auto"/>
                    <w:right w:val="none" w:sz="0" w:space="0" w:color="auto"/>
                  </w:divBdr>
                  <w:divsChild>
                    <w:div w:id="1063212116">
                      <w:marLeft w:val="0"/>
                      <w:marRight w:val="0"/>
                      <w:marTop w:val="0"/>
                      <w:marBottom w:val="0"/>
                      <w:divBdr>
                        <w:top w:val="none" w:sz="0" w:space="0" w:color="auto"/>
                        <w:left w:val="none" w:sz="0" w:space="0" w:color="auto"/>
                        <w:bottom w:val="none" w:sz="0" w:space="0" w:color="auto"/>
                        <w:right w:val="none" w:sz="0" w:space="0" w:color="auto"/>
                      </w:divBdr>
                    </w:div>
                    <w:div w:id="1312096895">
                      <w:marLeft w:val="0"/>
                      <w:marRight w:val="0"/>
                      <w:marTop w:val="0"/>
                      <w:marBottom w:val="0"/>
                      <w:divBdr>
                        <w:top w:val="none" w:sz="0" w:space="0" w:color="auto"/>
                        <w:left w:val="none" w:sz="0" w:space="0" w:color="auto"/>
                        <w:bottom w:val="none" w:sz="0" w:space="0" w:color="auto"/>
                        <w:right w:val="none" w:sz="0" w:space="0" w:color="auto"/>
                      </w:divBdr>
                    </w:div>
                  </w:divsChild>
                </w:div>
                <w:div w:id="848104759">
                  <w:marLeft w:val="0"/>
                  <w:marRight w:val="0"/>
                  <w:marTop w:val="0"/>
                  <w:marBottom w:val="0"/>
                  <w:divBdr>
                    <w:top w:val="none" w:sz="0" w:space="0" w:color="auto"/>
                    <w:left w:val="none" w:sz="0" w:space="0" w:color="auto"/>
                    <w:bottom w:val="none" w:sz="0" w:space="0" w:color="auto"/>
                    <w:right w:val="none" w:sz="0" w:space="0" w:color="auto"/>
                  </w:divBdr>
                  <w:divsChild>
                    <w:div w:id="16589136">
                      <w:marLeft w:val="0"/>
                      <w:marRight w:val="0"/>
                      <w:marTop w:val="0"/>
                      <w:marBottom w:val="0"/>
                      <w:divBdr>
                        <w:top w:val="none" w:sz="0" w:space="0" w:color="auto"/>
                        <w:left w:val="none" w:sz="0" w:space="0" w:color="auto"/>
                        <w:bottom w:val="none" w:sz="0" w:space="0" w:color="auto"/>
                        <w:right w:val="none" w:sz="0" w:space="0" w:color="auto"/>
                      </w:divBdr>
                    </w:div>
                    <w:div w:id="407384863">
                      <w:marLeft w:val="0"/>
                      <w:marRight w:val="0"/>
                      <w:marTop w:val="0"/>
                      <w:marBottom w:val="0"/>
                      <w:divBdr>
                        <w:top w:val="none" w:sz="0" w:space="0" w:color="auto"/>
                        <w:left w:val="none" w:sz="0" w:space="0" w:color="auto"/>
                        <w:bottom w:val="none" w:sz="0" w:space="0" w:color="auto"/>
                        <w:right w:val="none" w:sz="0" w:space="0" w:color="auto"/>
                      </w:divBdr>
                    </w:div>
                    <w:div w:id="1447121383">
                      <w:marLeft w:val="0"/>
                      <w:marRight w:val="0"/>
                      <w:marTop w:val="0"/>
                      <w:marBottom w:val="0"/>
                      <w:divBdr>
                        <w:top w:val="single" w:sz="6" w:space="2" w:color="000000"/>
                        <w:left w:val="none" w:sz="0" w:space="0" w:color="auto"/>
                        <w:bottom w:val="none" w:sz="0" w:space="2" w:color="auto"/>
                        <w:right w:val="none" w:sz="0" w:space="0" w:color="auto"/>
                      </w:divBdr>
                    </w:div>
                  </w:divsChild>
                </w:div>
              </w:divsChild>
            </w:div>
            <w:div w:id="687801146">
              <w:marLeft w:val="0"/>
              <w:marRight w:val="0"/>
              <w:marTop w:val="0"/>
              <w:marBottom w:val="0"/>
              <w:divBdr>
                <w:top w:val="none" w:sz="0" w:space="0" w:color="auto"/>
                <w:left w:val="none" w:sz="0" w:space="0" w:color="auto"/>
                <w:bottom w:val="none" w:sz="0" w:space="0" w:color="auto"/>
                <w:right w:val="none" w:sz="0" w:space="0" w:color="auto"/>
              </w:divBdr>
              <w:divsChild>
                <w:div w:id="1679650677">
                  <w:marLeft w:val="0"/>
                  <w:marRight w:val="0"/>
                  <w:marTop w:val="240"/>
                  <w:marBottom w:val="240"/>
                  <w:divBdr>
                    <w:top w:val="none" w:sz="0" w:space="0" w:color="auto"/>
                    <w:left w:val="none" w:sz="0" w:space="0" w:color="auto"/>
                    <w:bottom w:val="none" w:sz="0" w:space="0" w:color="auto"/>
                    <w:right w:val="none" w:sz="0" w:space="0" w:color="auto"/>
                  </w:divBdr>
                </w:div>
                <w:div w:id="832261374">
                  <w:marLeft w:val="0"/>
                  <w:marRight w:val="0"/>
                  <w:marTop w:val="0"/>
                  <w:marBottom w:val="0"/>
                  <w:divBdr>
                    <w:top w:val="none" w:sz="0" w:space="0" w:color="auto"/>
                    <w:left w:val="none" w:sz="0" w:space="0" w:color="auto"/>
                    <w:bottom w:val="none" w:sz="0" w:space="0" w:color="auto"/>
                    <w:right w:val="none" w:sz="0" w:space="0" w:color="auto"/>
                  </w:divBdr>
                  <w:divsChild>
                    <w:div w:id="1913420516">
                      <w:marLeft w:val="0"/>
                      <w:marRight w:val="0"/>
                      <w:marTop w:val="0"/>
                      <w:marBottom w:val="0"/>
                      <w:divBdr>
                        <w:top w:val="none" w:sz="0" w:space="0" w:color="auto"/>
                        <w:left w:val="none" w:sz="0" w:space="0" w:color="auto"/>
                        <w:bottom w:val="none" w:sz="0" w:space="0" w:color="auto"/>
                        <w:right w:val="none" w:sz="0" w:space="0" w:color="auto"/>
                      </w:divBdr>
                    </w:div>
                  </w:divsChild>
                </w:div>
                <w:div w:id="1772124068">
                  <w:marLeft w:val="0"/>
                  <w:marRight w:val="0"/>
                  <w:marTop w:val="0"/>
                  <w:marBottom w:val="0"/>
                  <w:divBdr>
                    <w:top w:val="none" w:sz="0" w:space="0" w:color="auto"/>
                    <w:left w:val="none" w:sz="0" w:space="0" w:color="auto"/>
                    <w:bottom w:val="none" w:sz="0" w:space="0" w:color="auto"/>
                    <w:right w:val="none" w:sz="0" w:space="0" w:color="auto"/>
                  </w:divBdr>
                  <w:divsChild>
                    <w:div w:id="1061372031">
                      <w:marLeft w:val="0"/>
                      <w:marRight w:val="0"/>
                      <w:marTop w:val="0"/>
                      <w:marBottom w:val="0"/>
                      <w:divBdr>
                        <w:top w:val="none" w:sz="0" w:space="0" w:color="auto"/>
                        <w:left w:val="none" w:sz="0" w:space="0" w:color="auto"/>
                        <w:bottom w:val="none" w:sz="0" w:space="0" w:color="auto"/>
                        <w:right w:val="none" w:sz="0" w:space="0" w:color="auto"/>
                      </w:divBdr>
                    </w:div>
                  </w:divsChild>
                </w:div>
                <w:div w:id="1901820499">
                  <w:marLeft w:val="0"/>
                  <w:marRight w:val="0"/>
                  <w:marTop w:val="0"/>
                  <w:marBottom w:val="0"/>
                  <w:divBdr>
                    <w:top w:val="none" w:sz="0" w:space="0" w:color="auto"/>
                    <w:left w:val="none" w:sz="0" w:space="0" w:color="auto"/>
                    <w:bottom w:val="none" w:sz="0" w:space="0" w:color="auto"/>
                    <w:right w:val="none" w:sz="0" w:space="0" w:color="auto"/>
                  </w:divBdr>
                  <w:divsChild>
                    <w:div w:id="128087449">
                      <w:marLeft w:val="0"/>
                      <w:marRight w:val="0"/>
                      <w:marTop w:val="0"/>
                      <w:marBottom w:val="0"/>
                      <w:divBdr>
                        <w:top w:val="none" w:sz="0" w:space="0" w:color="auto"/>
                        <w:left w:val="none" w:sz="0" w:space="0" w:color="auto"/>
                        <w:bottom w:val="none" w:sz="0" w:space="0" w:color="auto"/>
                        <w:right w:val="none" w:sz="0" w:space="0" w:color="auto"/>
                      </w:divBdr>
                    </w:div>
                    <w:div w:id="1143543560">
                      <w:marLeft w:val="0"/>
                      <w:marRight w:val="0"/>
                      <w:marTop w:val="0"/>
                      <w:marBottom w:val="0"/>
                      <w:divBdr>
                        <w:top w:val="none" w:sz="0" w:space="0" w:color="auto"/>
                        <w:left w:val="none" w:sz="0" w:space="0" w:color="auto"/>
                        <w:bottom w:val="none" w:sz="0" w:space="0" w:color="auto"/>
                        <w:right w:val="none" w:sz="0" w:space="0" w:color="auto"/>
                      </w:divBdr>
                      <w:divsChild>
                        <w:div w:id="146942984">
                          <w:marLeft w:val="0"/>
                          <w:marRight w:val="0"/>
                          <w:marTop w:val="0"/>
                          <w:marBottom w:val="0"/>
                          <w:divBdr>
                            <w:top w:val="none" w:sz="0" w:space="0" w:color="auto"/>
                            <w:left w:val="none" w:sz="0" w:space="0" w:color="auto"/>
                            <w:bottom w:val="none" w:sz="0" w:space="0" w:color="auto"/>
                            <w:right w:val="none" w:sz="0" w:space="0" w:color="auto"/>
                          </w:divBdr>
                        </w:div>
                      </w:divsChild>
                    </w:div>
                    <w:div w:id="828861378">
                      <w:marLeft w:val="0"/>
                      <w:marRight w:val="0"/>
                      <w:marTop w:val="0"/>
                      <w:marBottom w:val="0"/>
                      <w:divBdr>
                        <w:top w:val="none" w:sz="0" w:space="0" w:color="auto"/>
                        <w:left w:val="none" w:sz="0" w:space="0" w:color="auto"/>
                        <w:bottom w:val="none" w:sz="0" w:space="0" w:color="auto"/>
                        <w:right w:val="none" w:sz="0" w:space="0" w:color="auto"/>
                      </w:divBdr>
                      <w:divsChild>
                        <w:div w:id="388770737">
                          <w:marLeft w:val="0"/>
                          <w:marRight w:val="0"/>
                          <w:marTop w:val="0"/>
                          <w:marBottom w:val="0"/>
                          <w:divBdr>
                            <w:top w:val="none" w:sz="0" w:space="0" w:color="auto"/>
                            <w:left w:val="none" w:sz="0" w:space="0" w:color="auto"/>
                            <w:bottom w:val="none" w:sz="0" w:space="0" w:color="auto"/>
                            <w:right w:val="none" w:sz="0" w:space="0" w:color="auto"/>
                          </w:divBdr>
                        </w:div>
                      </w:divsChild>
                    </w:div>
                    <w:div w:id="1937638340">
                      <w:marLeft w:val="0"/>
                      <w:marRight w:val="0"/>
                      <w:marTop w:val="0"/>
                      <w:marBottom w:val="0"/>
                      <w:divBdr>
                        <w:top w:val="none" w:sz="0" w:space="0" w:color="auto"/>
                        <w:left w:val="none" w:sz="0" w:space="0" w:color="auto"/>
                        <w:bottom w:val="none" w:sz="0" w:space="0" w:color="auto"/>
                        <w:right w:val="none" w:sz="0" w:space="0" w:color="auto"/>
                      </w:divBdr>
                      <w:divsChild>
                        <w:div w:id="666513888">
                          <w:marLeft w:val="0"/>
                          <w:marRight w:val="0"/>
                          <w:marTop w:val="0"/>
                          <w:marBottom w:val="0"/>
                          <w:divBdr>
                            <w:top w:val="none" w:sz="0" w:space="0" w:color="auto"/>
                            <w:left w:val="none" w:sz="0" w:space="0" w:color="auto"/>
                            <w:bottom w:val="none" w:sz="0" w:space="0" w:color="auto"/>
                            <w:right w:val="none" w:sz="0" w:space="0" w:color="auto"/>
                          </w:divBdr>
                        </w:div>
                        <w:div w:id="102842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632522">
                  <w:marLeft w:val="0"/>
                  <w:marRight w:val="0"/>
                  <w:marTop w:val="0"/>
                  <w:marBottom w:val="0"/>
                  <w:divBdr>
                    <w:top w:val="none" w:sz="0" w:space="0" w:color="auto"/>
                    <w:left w:val="none" w:sz="0" w:space="0" w:color="auto"/>
                    <w:bottom w:val="none" w:sz="0" w:space="0" w:color="auto"/>
                    <w:right w:val="none" w:sz="0" w:space="0" w:color="auto"/>
                  </w:divBdr>
                  <w:divsChild>
                    <w:div w:id="1863712814">
                      <w:marLeft w:val="0"/>
                      <w:marRight w:val="0"/>
                      <w:marTop w:val="0"/>
                      <w:marBottom w:val="0"/>
                      <w:divBdr>
                        <w:top w:val="none" w:sz="0" w:space="0" w:color="auto"/>
                        <w:left w:val="none" w:sz="0" w:space="0" w:color="auto"/>
                        <w:bottom w:val="none" w:sz="0" w:space="0" w:color="auto"/>
                        <w:right w:val="none" w:sz="0" w:space="0" w:color="auto"/>
                      </w:divBdr>
                    </w:div>
                  </w:divsChild>
                </w:div>
                <w:div w:id="1581599410">
                  <w:marLeft w:val="0"/>
                  <w:marRight w:val="0"/>
                  <w:marTop w:val="0"/>
                  <w:marBottom w:val="0"/>
                  <w:divBdr>
                    <w:top w:val="none" w:sz="0" w:space="0" w:color="auto"/>
                    <w:left w:val="none" w:sz="0" w:space="0" w:color="auto"/>
                    <w:bottom w:val="none" w:sz="0" w:space="0" w:color="auto"/>
                    <w:right w:val="none" w:sz="0" w:space="0" w:color="auto"/>
                  </w:divBdr>
                  <w:divsChild>
                    <w:div w:id="363216793">
                      <w:marLeft w:val="0"/>
                      <w:marRight w:val="0"/>
                      <w:marTop w:val="0"/>
                      <w:marBottom w:val="0"/>
                      <w:divBdr>
                        <w:top w:val="none" w:sz="0" w:space="0" w:color="auto"/>
                        <w:left w:val="none" w:sz="0" w:space="0" w:color="auto"/>
                        <w:bottom w:val="none" w:sz="0" w:space="0" w:color="auto"/>
                        <w:right w:val="none" w:sz="0" w:space="0" w:color="auto"/>
                      </w:divBdr>
                    </w:div>
                    <w:div w:id="1948735350">
                      <w:marLeft w:val="0"/>
                      <w:marRight w:val="0"/>
                      <w:marTop w:val="0"/>
                      <w:marBottom w:val="0"/>
                      <w:divBdr>
                        <w:top w:val="single" w:sz="6" w:space="2" w:color="000000"/>
                        <w:left w:val="none" w:sz="0" w:space="0" w:color="auto"/>
                        <w:bottom w:val="none" w:sz="0" w:space="2" w:color="auto"/>
                        <w:right w:val="none" w:sz="0" w:space="0" w:color="auto"/>
                      </w:divBdr>
                    </w:div>
                  </w:divsChild>
                </w:div>
              </w:divsChild>
            </w:div>
            <w:div w:id="528761398">
              <w:marLeft w:val="0"/>
              <w:marRight w:val="0"/>
              <w:marTop w:val="0"/>
              <w:marBottom w:val="0"/>
              <w:divBdr>
                <w:top w:val="none" w:sz="0" w:space="0" w:color="auto"/>
                <w:left w:val="none" w:sz="0" w:space="0" w:color="auto"/>
                <w:bottom w:val="none" w:sz="0" w:space="0" w:color="auto"/>
                <w:right w:val="none" w:sz="0" w:space="0" w:color="auto"/>
              </w:divBdr>
              <w:divsChild>
                <w:div w:id="1069040778">
                  <w:marLeft w:val="0"/>
                  <w:marRight w:val="0"/>
                  <w:marTop w:val="240"/>
                  <w:marBottom w:val="240"/>
                  <w:divBdr>
                    <w:top w:val="none" w:sz="0" w:space="0" w:color="auto"/>
                    <w:left w:val="none" w:sz="0" w:space="0" w:color="auto"/>
                    <w:bottom w:val="none" w:sz="0" w:space="0" w:color="auto"/>
                    <w:right w:val="none" w:sz="0" w:space="0" w:color="auto"/>
                  </w:divBdr>
                </w:div>
                <w:div w:id="2022006682">
                  <w:marLeft w:val="0"/>
                  <w:marRight w:val="0"/>
                  <w:marTop w:val="0"/>
                  <w:marBottom w:val="0"/>
                  <w:divBdr>
                    <w:top w:val="none" w:sz="0" w:space="0" w:color="auto"/>
                    <w:left w:val="none" w:sz="0" w:space="0" w:color="auto"/>
                    <w:bottom w:val="none" w:sz="0" w:space="0" w:color="auto"/>
                    <w:right w:val="none" w:sz="0" w:space="0" w:color="auto"/>
                  </w:divBdr>
                  <w:divsChild>
                    <w:div w:id="264773117">
                      <w:marLeft w:val="0"/>
                      <w:marRight w:val="0"/>
                      <w:marTop w:val="0"/>
                      <w:marBottom w:val="0"/>
                      <w:divBdr>
                        <w:top w:val="none" w:sz="0" w:space="0" w:color="auto"/>
                        <w:left w:val="none" w:sz="0" w:space="0" w:color="auto"/>
                        <w:bottom w:val="none" w:sz="0" w:space="0" w:color="auto"/>
                        <w:right w:val="none" w:sz="0" w:space="0" w:color="auto"/>
                      </w:divBdr>
                    </w:div>
                    <w:div w:id="219249634">
                      <w:marLeft w:val="0"/>
                      <w:marRight w:val="0"/>
                      <w:marTop w:val="0"/>
                      <w:marBottom w:val="0"/>
                      <w:divBdr>
                        <w:top w:val="none" w:sz="0" w:space="0" w:color="auto"/>
                        <w:left w:val="none" w:sz="0" w:space="0" w:color="auto"/>
                        <w:bottom w:val="none" w:sz="0" w:space="0" w:color="auto"/>
                        <w:right w:val="none" w:sz="0" w:space="0" w:color="auto"/>
                      </w:divBdr>
                    </w:div>
                    <w:div w:id="832259207">
                      <w:marLeft w:val="0"/>
                      <w:marRight w:val="0"/>
                      <w:marTop w:val="0"/>
                      <w:marBottom w:val="0"/>
                      <w:divBdr>
                        <w:top w:val="none" w:sz="0" w:space="0" w:color="auto"/>
                        <w:left w:val="none" w:sz="0" w:space="0" w:color="auto"/>
                        <w:bottom w:val="none" w:sz="0" w:space="0" w:color="auto"/>
                        <w:right w:val="none" w:sz="0" w:space="0" w:color="auto"/>
                      </w:divBdr>
                    </w:div>
                  </w:divsChild>
                </w:div>
                <w:div w:id="136998984">
                  <w:marLeft w:val="0"/>
                  <w:marRight w:val="0"/>
                  <w:marTop w:val="0"/>
                  <w:marBottom w:val="0"/>
                  <w:divBdr>
                    <w:top w:val="none" w:sz="0" w:space="0" w:color="auto"/>
                    <w:left w:val="none" w:sz="0" w:space="0" w:color="auto"/>
                    <w:bottom w:val="none" w:sz="0" w:space="0" w:color="auto"/>
                    <w:right w:val="none" w:sz="0" w:space="0" w:color="auto"/>
                  </w:divBdr>
                  <w:divsChild>
                    <w:div w:id="961573522">
                      <w:marLeft w:val="0"/>
                      <w:marRight w:val="0"/>
                      <w:marTop w:val="0"/>
                      <w:marBottom w:val="0"/>
                      <w:divBdr>
                        <w:top w:val="none" w:sz="0" w:space="0" w:color="auto"/>
                        <w:left w:val="none" w:sz="0" w:space="0" w:color="auto"/>
                        <w:bottom w:val="none" w:sz="0" w:space="0" w:color="auto"/>
                        <w:right w:val="none" w:sz="0" w:space="0" w:color="auto"/>
                      </w:divBdr>
                    </w:div>
                  </w:divsChild>
                </w:div>
                <w:div w:id="1143618538">
                  <w:marLeft w:val="0"/>
                  <w:marRight w:val="0"/>
                  <w:marTop w:val="0"/>
                  <w:marBottom w:val="0"/>
                  <w:divBdr>
                    <w:top w:val="none" w:sz="0" w:space="0" w:color="auto"/>
                    <w:left w:val="none" w:sz="0" w:space="0" w:color="auto"/>
                    <w:bottom w:val="none" w:sz="0" w:space="0" w:color="auto"/>
                    <w:right w:val="none" w:sz="0" w:space="0" w:color="auto"/>
                  </w:divBdr>
                  <w:divsChild>
                    <w:div w:id="823938819">
                      <w:marLeft w:val="0"/>
                      <w:marRight w:val="0"/>
                      <w:marTop w:val="0"/>
                      <w:marBottom w:val="0"/>
                      <w:divBdr>
                        <w:top w:val="none" w:sz="0" w:space="0" w:color="auto"/>
                        <w:left w:val="none" w:sz="0" w:space="0" w:color="auto"/>
                        <w:bottom w:val="none" w:sz="0" w:space="0" w:color="auto"/>
                        <w:right w:val="none" w:sz="0" w:space="0" w:color="auto"/>
                      </w:divBdr>
                    </w:div>
                  </w:divsChild>
                </w:div>
                <w:div w:id="450900213">
                  <w:marLeft w:val="0"/>
                  <w:marRight w:val="0"/>
                  <w:marTop w:val="0"/>
                  <w:marBottom w:val="0"/>
                  <w:divBdr>
                    <w:top w:val="none" w:sz="0" w:space="0" w:color="auto"/>
                    <w:left w:val="none" w:sz="0" w:space="0" w:color="auto"/>
                    <w:bottom w:val="none" w:sz="0" w:space="0" w:color="auto"/>
                    <w:right w:val="none" w:sz="0" w:space="0" w:color="auto"/>
                  </w:divBdr>
                  <w:divsChild>
                    <w:div w:id="650596935">
                      <w:marLeft w:val="0"/>
                      <w:marRight w:val="0"/>
                      <w:marTop w:val="0"/>
                      <w:marBottom w:val="0"/>
                      <w:divBdr>
                        <w:top w:val="none" w:sz="0" w:space="0" w:color="auto"/>
                        <w:left w:val="none" w:sz="0" w:space="0" w:color="auto"/>
                        <w:bottom w:val="none" w:sz="0" w:space="0" w:color="auto"/>
                        <w:right w:val="none" w:sz="0" w:space="0" w:color="auto"/>
                      </w:divBdr>
                    </w:div>
                  </w:divsChild>
                </w:div>
                <w:div w:id="1388992933">
                  <w:marLeft w:val="0"/>
                  <w:marRight w:val="0"/>
                  <w:marTop w:val="0"/>
                  <w:marBottom w:val="0"/>
                  <w:divBdr>
                    <w:top w:val="none" w:sz="0" w:space="0" w:color="auto"/>
                    <w:left w:val="none" w:sz="0" w:space="0" w:color="auto"/>
                    <w:bottom w:val="none" w:sz="0" w:space="0" w:color="auto"/>
                    <w:right w:val="none" w:sz="0" w:space="0" w:color="auto"/>
                  </w:divBdr>
                  <w:divsChild>
                    <w:div w:id="1243176411">
                      <w:marLeft w:val="0"/>
                      <w:marRight w:val="0"/>
                      <w:marTop w:val="0"/>
                      <w:marBottom w:val="0"/>
                      <w:divBdr>
                        <w:top w:val="none" w:sz="0" w:space="0" w:color="auto"/>
                        <w:left w:val="none" w:sz="0" w:space="0" w:color="auto"/>
                        <w:bottom w:val="none" w:sz="0" w:space="0" w:color="auto"/>
                        <w:right w:val="none" w:sz="0" w:space="0" w:color="auto"/>
                      </w:divBdr>
                    </w:div>
                    <w:div w:id="461582498">
                      <w:marLeft w:val="0"/>
                      <w:marRight w:val="0"/>
                      <w:marTop w:val="0"/>
                      <w:marBottom w:val="0"/>
                      <w:divBdr>
                        <w:top w:val="none" w:sz="0" w:space="0" w:color="auto"/>
                        <w:left w:val="none" w:sz="0" w:space="0" w:color="auto"/>
                        <w:bottom w:val="none" w:sz="0" w:space="0" w:color="auto"/>
                        <w:right w:val="none" w:sz="0" w:space="0" w:color="auto"/>
                      </w:divBdr>
                      <w:divsChild>
                        <w:div w:id="1315261573">
                          <w:marLeft w:val="0"/>
                          <w:marRight w:val="0"/>
                          <w:marTop w:val="0"/>
                          <w:marBottom w:val="0"/>
                          <w:divBdr>
                            <w:top w:val="none" w:sz="0" w:space="0" w:color="auto"/>
                            <w:left w:val="none" w:sz="0" w:space="0" w:color="auto"/>
                            <w:bottom w:val="none" w:sz="0" w:space="0" w:color="auto"/>
                            <w:right w:val="none" w:sz="0" w:space="0" w:color="auto"/>
                          </w:divBdr>
                        </w:div>
                      </w:divsChild>
                    </w:div>
                    <w:div w:id="925653819">
                      <w:marLeft w:val="0"/>
                      <w:marRight w:val="0"/>
                      <w:marTop w:val="0"/>
                      <w:marBottom w:val="0"/>
                      <w:divBdr>
                        <w:top w:val="none" w:sz="0" w:space="0" w:color="auto"/>
                        <w:left w:val="none" w:sz="0" w:space="0" w:color="auto"/>
                        <w:bottom w:val="none" w:sz="0" w:space="0" w:color="auto"/>
                        <w:right w:val="none" w:sz="0" w:space="0" w:color="auto"/>
                      </w:divBdr>
                      <w:divsChild>
                        <w:div w:id="1058555904">
                          <w:marLeft w:val="0"/>
                          <w:marRight w:val="0"/>
                          <w:marTop w:val="0"/>
                          <w:marBottom w:val="0"/>
                          <w:divBdr>
                            <w:top w:val="none" w:sz="0" w:space="0" w:color="auto"/>
                            <w:left w:val="none" w:sz="0" w:space="0" w:color="auto"/>
                            <w:bottom w:val="none" w:sz="0" w:space="0" w:color="auto"/>
                            <w:right w:val="none" w:sz="0" w:space="0" w:color="auto"/>
                          </w:divBdr>
                        </w:div>
                      </w:divsChild>
                    </w:div>
                    <w:div w:id="451480871">
                      <w:marLeft w:val="0"/>
                      <w:marRight w:val="0"/>
                      <w:marTop w:val="0"/>
                      <w:marBottom w:val="0"/>
                      <w:divBdr>
                        <w:top w:val="none" w:sz="0" w:space="0" w:color="auto"/>
                        <w:left w:val="none" w:sz="0" w:space="0" w:color="auto"/>
                        <w:bottom w:val="none" w:sz="0" w:space="0" w:color="auto"/>
                        <w:right w:val="none" w:sz="0" w:space="0" w:color="auto"/>
                      </w:divBdr>
                      <w:divsChild>
                        <w:div w:id="479351648">
                          <w:marLeft w:val="0"/>
                          <w:marRight w:val="0"/>
                          <w:marTop w:val="0"/>
                          <w:marBottom w:val="0"/>
                          <w:divBdr>
                            <w:top w:val="none" w:sz="0" w:space="0" w:color="auto"/>
                            <w:left w:val="none" w:sz="0" w:space="0" w:color="auto"/>
                            <w:bottom w:val="none" w:sz="0" w:space="0" w:color="auto"/>
                            <w:right w:val="none" w:sz="0" w:space="0" w:color="auto"/>
                          </w:divBdr>
                        </w:div>
                      </w:divsChild>
                    </w:div>
                    <w:div w:id="604535202">
                      <w:marLeft w:val="0"/>
                      <w:marRight w:val="0"/>
                      <w:marTop w:val="0"/>
                      <w:marBottom w:val="0"/>
                      <w:divBdr>
                        <w:top w:val="none" w:sz="0" w:space="0" w:color="auto"/>
                        <w:left w:val="none" w:sz="0" w:space="0" w:color="auto"/>
                        <w:bottom w:val="none" w:sz="0" w:space="0" w:color="auto"/>
                        <w:right w:val="none" w:sz="0" w:space="0" w:color="auto"/>
                      </w:divBdr>
                      <w:divsChild>
                        <w:div w:id="725449611">
                          <w:marLeft w:val="0"/>
                          <w:marRight w:val="0"/>
                          <w:marTop w:val="0"/>
                          <w:marBottom w:val="0"/>
                          <w:divBdr>
                            <w:top w:val="none" w:sz="0" w:space="0" w:color="auto"/>
                            <w:left w:val="none" w:sz="0" w:space="0" w:color="auto"/>
                            <w:bottom w:val="none" w:sz="0" w:space="0" w:color="auto"/>
                            <w:right w:val="none" w:sz="0" w:space="0" w:color="auto"/>
                          </w:divBdr>
                        </w:div>
                      </w:divsChild>
                    </w:div>
                    <w:div w:id="892690210">
                      <w:marLeft w:val="0"/>
                      <w:marRight w:val="0"/>
                      <w:marTop w:val="0"/>
                      <w:marBottom w:val="0"/>
                      <w:divBdr>
                        <w:top w:val="none" w:sz="0" w:space="0" w:color="auto"/>
                        <w:left w:val="none" w:sz="0" w:space="0" w:color="auto"/>
                        <w:bottom w:val="none" w:sz="0" w:space="0" w:color="auto"/>
                        <w:right w:val="none" w:sz="0" w:space="0" w:color="auto"/>
                      </w:divBdr>
                      <w:divsChild>
                        <w:div w:id="1860242671">
                          <w:marLeft w:val="0"/>
                          <w:marRight w:val="0"/>
                          <w:marTop w:val="0"/>
                          <w:marBottom w:val="0"/>
                          <w:divBdr>
                            <w:top w:val="none" w:sz="0" w:space="0" w:color="auto"/>
                            <w:left w:val="none" w:sz="0" w:space="0" w:color="auto"/>
                            <w:bottom w:val="none" w:sz="0" w:space="0" w:color="auto"/>
                            <w:right w:val="none" w:sz="0" w:space="0" w:color="auto"/>
                          </w:divBdr>
                        </w:div>
                      </w:divsChild>
                    </w:div>
                    <w:div w:id="1384021553">
                      <w:marLeft w:val="0"/>
                      <w:marRight w:val="0"/>
                      <w:marTop w:val="0"/>
                      <w:marBottom w:val="0"/>
                      <w:divBdr>
                        <w:top w:val="none" w:sz="0" w:space="0" w:color="auto"/>
                        <w:left w:val="none" w:sz="0" w:space="0" w:color="auto"/>
                        <w:bottom w:val="none" w:sz="0" w:space="0" w:color="auto"/>
                        <w:right w:val="none" w:sz="0" w:space="0" w:color="auto"/>
                      </w:divBdr>
                      <w:divsChild>
                        <w:div w:id="811287519">
                          <w:marLeft w:val="0"/>
                          <w:marRight w:val="0"/>
                          <w:marTop w:val="0"/>
                          <w:marBottom w:val="0"/>
                          <w:divBdr>
                            <w:top w:val="none" w:sz="0" w:space="0" w:color="auto"/>
                            <w:left w:val="none" w:sz="0" w:space="0" w:color="auto"/>
                            <w:bottom w:val="none" w:sz="0" w:space="0" w:color="auto"/>
                            <w:right w:val="none" w:sz="0" w:space="0" w:color="auto"/>
                          </w:divBdr>
                        </w:div>
                      </w:divsChild>
                    </w:div>
                    <w:div w:id="797915810">
                      <w:marLeft w:val="0"/>
                      <w:marRight w:val="0"/>
                      <w:marTop w:val="0"/>
                      <w:marBottom w:val="0"/>
                      <w:divBdr>
                        <w:top w:val="none" w:sz="0" w:space="0" w:color="auto"/>
                        <w:left w:val="none" w:sz="0" w:space="0" w:color="auto"/>
                        <w:bottom w:val="none" w:sz="0" w:space="0" w:color="auto"/>
                        <w:right w:val="none" w:sz="0" w:space="0" w:color="auto"/>
                      </w:divBdr>
                      <w:divsChild>
                        <w:div w:id="1381856452">
                          <w:marLeft w:val="0"/>
                          <w:marRight w:val="0"/>
                          <w:marTop w:val="0"/>
                          <w:marBottom w:val="0"/>
                          <w:divBdr>
                            <w:top w:val="none" w:sz="0" w:space="0" w:color="auto"/>
                            <w:left w:val="none" w:sz="0" w:space="0" w:color="auto"/>
                            <w:bottom w:val="none" w:sz="0" w:space="0" w:color="auto"/>
                            <w:right w:val="none" w:sz="0" w:space="0" w:color="auto"/>
                          </w:divBdr>
                        </w:div>
                      </w:divsChild>
                    </w:div>
                    <w:div w:id="218594899">
                      <w:marLeft w:val="0"/>
                      <w:marRight w:val="0"/>
                      <w:marTop w:val="0"/>
                      <w:marBottom w:val="0"/>
                      <w:divBdr>
                        <w:top w:val="none" w:sz="0" w:space="0" w:color="auto"/>
                        <w:left w:val="none" w:sz="0" w:space="0" w:color="auto"/>
                        <w:bottom w:val="none" w:sz="0" w:space="0" w:color="auto"/>
                        <w:right w:val="none" w:sz="0" w:space="0" w:color="auto"/>
                      </w:divBdr>
                      <w:divsChild>
                        <w:div w:id="1912542733">
                          <w:marLeft w:val="0"/>
                          <w:marRight w:val="0"/>
                          <w:marTop w:val="0"/>
                          <w:marBottom w:val="0"/>
                          <w:divBdr>
                            <w:top w:val="none" w:sz="0" w:space="0" w:color="auto"/>
                            <w:left w:val="none" w:sz="0" w:space="0" w:color="auto"/>
                            <w:bottom w:val="none" w:sz="0" w:space="0" w:color="auto"/>
                            <w:right w:val="none" w:sz="0" w:space="0" w:color="auto"/>
                          </w:divBdr>
                        </w:div>
                      </w:divsChild>
                    </w:div>
                    <w:div w:id="489247648">
                      <w:marLeft w:val="0"/>
                      <w:marRight w:val="0"/>
                      <w:marTop w:val="0"/>
                      <w:marBottom w:val="0"/>
                      <w:divBdr>
                        <w:top w:val="none" w:sz="0" w:space="0" w:color="auto"/>
                        <w:left w:val="none" w:sz="0" w:space="0" w:color="auto"/>
                        <w:bottom w:val="none" w:sz="0" w:space="0" w:color="auto"/>
                        <w:right w:val="none" w:sz="0" w:space="0" w:color="auto"/>
                      </w:divBdr>
                      <w:divsChild>
                        <w:div w:id="1671712801">
                          <w:marLeft w:val="0"/>
                          <w:marRight w:val="0"/>
                          <w:marTop w:val="0"/>
                          <w:marBottom w:val="0"/>
                          <w:divBdr>
                            <w:top w:val="none" w:sz="0" w:space="0" w:color="auto"/>
                            <w:left w:val="none" w:sz="0" w:space="0" w:color="auto"/>
                            <w:bottom w:val="none" w:sz="0" w:space="0" w:color="auto"/>
                            <w:right w:val="none" w:sz="0" w:space="0" w:color="auto"/>
                          </w:divBdr>
                        </w:div>
                      </w:divsChild>
                    </w:div>
                    <w:div w:id="983656047">
                      <w:marLeft w:val="0"/>
                      <w:marRight w:val="0"/>
                      <w:marTop w:val="0"/>
                      <w:marBottom w:val="0"/>
                      <w:divBdr>
                        <w:top w:val="none" w:sz="0" w:space="0" w:color="auto"/>
                        <w:left w:val="none" w:sz="0" w:space="0" w:color="auto"/>
                        <w:bottom w:val="none" w:sz="0" w:space="0" w:color="auto"/>
                        <w:right w:val="none" w:sz="0" w:space="0" w:color="auto"/>
                      </w:divBdr>
                      <w:divsChild>
                        <w:div w:id="849678112">
                          <w:marLeft w:val="0"/>
                          <w:marRight w:val="0"/>
                          <w:marTop w:val="0"/>
                          <w:marBottom w:val="0"/>
                          <w:divBdr>
                            <w:top w:val="none" w:sz="0" w:space="0" w:color="auto"/>
                            <w:left w:val="none" w:sz="0" w:space="0" w:color="auto"/>
                            <w:bottom w:val="none" w:sz="0" w:space="0" w:color="auto"/>
                            <w:right w:val="none" w:sz="0" w:space="0" w:color="auto"/>
                          </w:divBdr>
                        </w:div>
                      </w:divsChild>
                    </w:div>
                    <w:div w:id="1647123899">
                      <w:marLeft w:val="0"/>
                      <w:marRight w:val="0"/>
                      <w:marTop w:val="0"/>
                      <w:marBottom w:val="0"/>
                      <w:divBdr>
                        <w:top w:val="none" w:sz="0" w:space="0" w:color="auto"/>
                        <w:left w:val="none" w:sz="0" w:space="0" w:color="auto"/>
                        <w:bottom w:val="none" w:sz="0" w:space="0" w:color="auto"/>
                        <w:right w:val="none" w:sz="0" w:space="0" w:color="auto"/>
                      </w:divBdr>
                      <w:divsChild>
                        <w:div w:id="1476023371">
                          <w:marLeft w:val="0"/>
                          <w:marRight w:val="0"/>
                          <w:marTop w:val="0"/>
                          <w:marBottom w:val="0"/>
                          <w:divBdr>
                            <w:top w:val="none" w:sz="0" w:space="0" w:color="auto"/>
                            <w:left w:val="none" w:sz="0" w:space="0" w:color="auto"/>
                            <w:bottom w:val="none" w:sz="0" w:space="0" w:color="auto"/>
                            <w:right w:val="none" w:sz="0" w:space="0" w:color="auto"/>
                          </w:divBdr>
                        </w:div>
                      </w:divsChild>
                    </w:div>
                    <w:div w:id="94980283">
                      <w:marLeft w:val="0"/>
                      <w:marRight w:val="0"/>
                      <w:marTop w:val="0"/>
                      <w:marBottom w:val="0"/>
                      <w:divBdr>
                        <w:top w:val="none" w:sz="0" w:space="0" w:color="auto"/>
                        <w:left w:val="none" w:sz="0" w:space="0" w:color="auto"/>
                        <w:bottom w:val="none" w:sz="0" w:space="0" w:color="auto"/>
                        <w:right w:val="none" w:sz="0" w:space="0" w:color="auto"/>
                      </w:divBdr>
                      <w:divsChild>
                        <w:div w:id="83973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915652">
                  <w:marLeft w:val="0"/>
                  <w:marRight w:val="0"/>
                  <w:marTop w:val="0"/>
                  <w:marBottom w:val="0"/>
                  <w:divBdr>
                    <w:top w:val="none" w:sz="0" w:space="0" w:color="auto"/>
                    <w:left w:val="none" w:sz="0" w:space="0" w:color="auto"/>
                    <w:bottom w:val="none" w:sz="0" w:space="0" w:color="auto"/>
                    <w:right w:val="none" w:sz="0" w:space="0" w:color="auto"/>
                  </w:divBdr>
                  <w:divsChild>
                    <w:div w:id="1100637630">
                      <w:marLeft w:val="0"/>
                      <w:marRight w:val="0"/>
                      <w:marTop w:val="0"/>
                      <w:marBottom w:val="0"/>
                      <w:divBdr>
                        <w:top w:val="none" w:sz="0" w:space="0" w:color="auto"/>
                        <w:left w:val="none" w:sz="0" w:space="0" w:color="auto"/>
                        <w:bottom w:val="none" w:sz="0" w:space="0" w:color="auto"/>
                        <w:right w:val="none" w:sz="0" w:space="0" w:color="auto"/>
                      </w:divBdr>
                    </w:div>
                    <w:div w:id="695156017">
                      <w:marLeft w:val="0"/>
                      <w:marRight w:val="0"/>
                      <w:marTop w:val="0"/>
                      <w:marBottom w:val="0"/>
                      <w:divBdr>
                        <w:top w:val="none" w:sz="0" w:space="0" w:color="auto"/>
                        <w:left w:val="none" w:sz="0" w:space="0" w:color="auto"/>
                        <w:bottom w:val="none" w:sz="0" w:space="0" w:color="auto"/>
                        <w:right w:val="none" w:sz="0" w:space="0" w:color="auto"/>
                      </w:divBdr>
                      <w:divsChild>
                        <w:div w:id="1585996541">
                          <w:marLeft w:val="0"/>
                          <w:marRight w:val="0"/>
                          <w:marTop w:val="0"/>
                          <w:marBottom w:val="0"/>
                          <w:divBdr>
                            <w:top w:val="none" w:sz="0" w:space="0" w:color="auto"/>
                            <w:left w:val="none" w:sz="0" w:space="0" w:color="auto"/>
                            <w:bottom w:val="none" w:sz="0" w:space="0" w:color="auto"/>
                            <w:right w:val="none" w:sz="0" w:space="0" w:color="auto"/>
                          </w:divBdr>
                        </w:div>
                      </w:divsChild>
                    </w:div>
                    <w:div w:id="291639502">
                      <w:marLeft w:val="0"/>
                      <w:marRight w:val="0"/>
                      <w:marTop w:val="0"/>
                      <w:marBottom w:val="0"/>
                      <w:divBdr>
                        <w:top w:val="none" w:sz="0" w:space="0" w:color="auto"/>
                        <w:left w:val="none" w:sz="0" w:space="0" w:color="auto"/>
                        <w:bottom w:val="none" w:sz="0" w:space="0" w:color="auto"/>
                        <w:right w:val="none" w:sz="0" w:space="0" w:color="auto"/>
                      </w:divBdr>
                      <w:divsChild>
                        <w:div w:id="23424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164559">
                  <w:marLeft w:val="0"/>
                  <w:marRight w:val="0"/>
                  <w:marTop w:val="0"/>
                  <w:marBottom w:val="0"/>
                  <w:divBdr>
                    <w:top w:val="none" w:sz="0" w:space="0" w:color="auto"/>
                    <w:left w:val="none" w:sz="0" w:space="0" w:color="auto"/>
                    <w:bottom w:val="none" w:sz="0" w:space="0" w:color="auto"/>
                    <w:right w:val="none" w:sz="0" w:space="0" w:color="auto"/>
                  </w:divBdr>
                  <w:divsChild>
                    <w:div w:id="911352576">
                      <w:marLeft w:val="0"/>
                      <w:marRight w:val="0"/>
                      <w:marTop w:val="0"/>
                      <w:marBottom w:val="0"/>
                      <w:divBdr>
                        <w:top w:val="none" w:sz="0" w:space="0" w:color="auto"/>
                        <w:left w:val="none" w:sz="0" w:space="0" w:color="auto"/>
                        <w:bottom w:val="none" w:sz="0" w:space="0" w:color="auto"/>
                        <w:right w:val="none" w:sz="0" w:space="0" w:color="auto"/>
                      </w:divBdr>
                    </w:div>
                    <w:div w:id="1735273352">
                      <w:marLeft w:val="0"/>
                      <w:marRight w:val="0"/>
                      <w:marTop w:val="0"/>
                      <w:marBottom w:val="0"/>
                      <w:divBdr>
                        <w:top w:val="none" w:sz="0" w:space="0" w:color="auto"/>
                        <w:left w:val="none" w:sz="0" w:space="0" w:color="auto"/>
                        <w:bottom w:val="none" w:sz="0" w:space="0" w:color="auto"/>
                        <w:right w:val="none" w:sz="0" w:space="0" w:color="auto"/>
                      </w:divBdr>
                      <w:divsChild>
                        <w:div w:id="1364093278">
                          <w:marLeft w:val="0"/>
                          <w:marRight w:val="0"/>
                          <w:marTop w:val="0"/>
                          <w:marBottom w:val="0"/>
                          <w:divBdr>
                            <w:top w:val="none" w:sz="0" w:space="0" w:color="auto"/>
                            <w:left w:val="none" w:sz="0" w:space="0" w:color="auto"/>
                            <w:bottom w:val="none" w:sz="0" w:space="0" w:color="auto"/>
                            <w:right w:val="none" w:sz="0" w:space="0" w:color="auto"/>
                          </w:divBdr>
                        </w:div>
                      </w:divsChild>
                    </w:div>
                    <w:div w:id="51390626">
                      <w:marLeft w:val="0"/>
                      <w:marRight w:val="0"/>
                      <w:marTop w:val="0"/>
                      <w:marBottom w:val="0"/>
                      <w:divBdr>
                        <w:top w:val="none" w:sz="0" w:space="0" w:color="auto"/>
                        <w:left w:val="none" w:sz="0" w:space="0" w:color="auto"/>
                        <w:bottom w:val="none" w:sz="0" w:space="0" w:color="auto"/>
                        <w:right w:val="none" w:sz="0" w:space="0" w:color="auto"/>
                      </w:divBdr>
                      <w:divsChild>
                        <w:div w:id="141846925">
                          <w:marLeft w:val="0"/>
                          <w:marRight w:val="0"/>
                          <w:marTop w:val="0"/>
                          <w:marBottom w:val="0"/>
                          <w:divBdr>
                            <w:top w:val="none" w:sz="0" w:space="0" w:color="auto"/>
                            <w:left w:val="none" w:sz="0" w:space="0" w:color="auto"/>
                            <w:bottom w:val="none" w:sz="0" w:space="0" w:color="auto"/>
                            <w:right w:val="none" w:sz="0" w:space="0" w:color="auto"/>
                          </w:divBdr>
                        </w:div>
                        <w:div w:id="1798597014">
                          <w:marLeft w:val="0"/>
                          <w:marRight w:val="0"/>
                          <w:marTop w:val="0"/>
                          <w:marBottom w:val="0"/>
                          <w:divBdr>
                            <w:top w:val="none" w:sz="0" w:space="0" w:color="auto"/>
                            <w:left w:val="none" w:sz="0" w:space="0" w:color="auto"/>
                            <w:bottom w:val="none" w:sz="0" w:space="0" w:color="auto"/>
                            <w:right w:val="none" w:sz="0" w:space="0" w:color="auto"/>
                          </w:divBdr>
                        </w:div>
                        <w:div w:id="1052383266">
                          <w:marLeft w:val="0"/>
                          <w:marRight w:val="0"/>
                          <w:marTop w:val="0"/>
                          <w:marBottom w:val="0"/>
                          <w:divBdr>
                            <w:top w:val="none" w:sz="0" w:space="0" w:color="auto"/>
                            <w:left w:val="none" w:sz="0" w:space="0" w:color="auto"/>
                            <w:bottom w:val="none" w:sz="0" w:space="0" w:color="auto"/>
                            <w:right w:val="none" w:sz="0" w:space="0" w:color="auto"/>
                          </w:divBdr>
                        </w:div>
                        <w:div w:id="132828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130055">
                  <w:marLeft w:val="0"/>
                  <w:marRight w:val="0"/>
                  <w:marTop w:val="0"/>
                  <w:marBottom w:val="0"/>
                  <w:divBdr>
                    <w:top w:val="none" w:sz="0" w:space="0" w:color="auto"/>
                    <w:left w:val="none" w:sz="0" w:space="0" w:color="auto"/>
                    <w:bottom w:val="none" w:sz="0" w:space="0" w:color="auto"/>
                    <w:right w:val="none" w:sz="0" w:space="0" w:color="auto"/>
                  </w:divBdr>
                  <w:divsChild>
                    <w:div w:id="1477603124">
                      <w:marLeft w:val="0"/>
                      <w:marRight w:val="0"/>
                      <w:marTop w:val="0"/>
                      <w:marBottom w:val="0"/>
                      <w:divBdr>
                        <w:top w:val="none" w:sz="0" w:space="0" w:color="auto"/>
                        <w:left w:val="none" w:sz="0" w:space="0" w:color="auto"/>
                        <w:bottom w:val="none" w:sz="0" w:space="0" w:color="auto"/>
                        <w:right w:val="none" w:sz="0" w:space="0" w:color="auto"/>
                      </w:divBdr>
                    </w:div>
                  </w:divsChild>
                </w:div>
                <w:div w:id="1515612802">
                  <w:marLeft w:val="0"/>
                  <w:marRight w:val="0"/>
                  <w:marTop w:val="0"/>
                  <w:marBottom w:val="0"/>
                  <w:divBdr>
                    <w:top w:val="none" w:sz="0" w:space="0" w:color="auto"/>
                    <w:left w:val="none" w:sz="0" w:space="0" w:color="auto"/>
                    <w:bottom w:val="none" w:sz="0" w:space="0" w:color="auto"/>
                    <w:right w:val="none" w:sz="0" w:space="0" w:color="auto"/>
                  </w:divBdr>
                  <w:divsChild>
                    <w:div w:id="1682511082">
                      <w:marLeft w:val="0"/>
                      <w:marRight w:val="0"/>
                      <w:marTop w:val="0"/>
                      <w:marBottom w:val="0"/>
                      <w:divBdr>
                        <w:top w:val="none" w:sz="0" w:space="0" w:color="auto"/>
                        <w:left w:val="none" w:sz="0" w:space="0" w:color="auto"/>
                        <w:bottom w:val="none" w:sz="0" w:space="0" w:color="auto"/>
                        <w:right w:val="none" w:sz="0" w:space="0" w:color="auto"/>
                      </w:divBdr>
                    </w:div>
                    <w:div w:id="1095516770">
                      <w:marLeft w:val="0"/>
                      <w:marRight w:val="0"/>
                      <w:marTop w:val="0"/>
                      <w:marBottom w:val="0"/>
                      <w:divBdr>
                        <w:top w:val="none" w:sz="0" w:space="0" w:color="auto"/>
                        <w:left w:val="none" w:sz="0" w:space="0" w:color="auto"/>
                        <w:bottom w:val="none" w:sz="0" w:space="0" w:color="auto"/>
                        <w:right w:val="none" w:sz="0" w:space="0" w:color="auto"/>
                      </w:divBdr>
                      <w:divsChild>
                        <w:div w:id="1577476118">
                          <w:marLeft w:val="0"/>
                          <w:marRight w:val="0"/>
                          <w:marTop w:val="0"/>
                          <w:marBottom w:val="0"/>
                          <w:divBdr>
                            <w:top w:val="none" w:sz="0" w:space="0" w:color="auto"/>
                            <w:left w:val="none" w:sz="0" w:space="0" w:color="auto"/>
                            <w:bottom w:val="none" w:sz="0" w:space="0" w:color="auto"/>
                            <w:right w:val="none" w:sz="0" w:space="0" w:color="auto"/>
                          </w:divBdr>
                        </w:div>
                      </w:divsChild>
                    </w:div>
                    <w:div w:id="266621158">
                      <w:marLeft w:val="0"/>
                      <w:marRight w:val="0"/>
                      <w:marTop w:val="0"/>
                      <w:marBottom w:val="0"/>
                      <w:divBdr>
                        <w:top w:val="none" w:sz="0" w:space="0" w:color="auto"/>
                        <w:left w:val="none" w:sz="0" w:space="0" w:color="auto"/>
                        <w:bottom w:val="none" w:sz="0" w:space="0" w:color="auto"/>
                        <w:right w:val="none" w:sz="0" w:space="0" w:color="auto"/>
                      </w:divBdr>
                      <w:divsChild>
                        <w:div w:id="1431581199">
                          <w:marLeft w:val="0"/>
                          <w:marRight w:val="0"/>
                          <w:marTop w:val="0"/>
                          <w:marBottom w:val="0"/>
                          <w:divBdr>
                            <w:top w:val="none" w:sz="0" w:space="0" w:color="auto"/>
                            <w:left w:val="none" w:sz="0" w:space="0" w:color="auto"/>
                            <w:bottom w:val="none" w:sz="0" w:space="0" w:color="auto"/>
                            <w:right w:val="none" w:sz="0" w:space="0" w:color="auto"/>
                          </w:divBdr>
                        </w:div>
                      </w:divsChild>
                    </w:div>
                    <w:div w:id="205994919">
                      <w:marLeft w:val="0"/>
                      <w:marRight w:val="0"/>
                      <w:marTop w:val="0"/>
                      <w:marBottom w:val="0"/>
                      <w:divBdr>
                        <w:top w:val="none" w:sz="0" w:space="0" w:color="auto"/>
                        <w:left w:val="none" w:sz="0" w:space="0" w:color="auto"/>
                        <w:bottom w:val="none" w:sz="0" w:space="0" w:color="auto"/>
                        <w:right w:val="none" w:sz="0" w:space="0" w:color="auto"/>
                      </w:divBdr>
                      <w:divsChild>
                        <w:div w:id="358506039">
                          <w:marLeft w:val="0"/>
                          <w:marRight w:val="0"/>
                          <w:marTop w:val="0"/>
                          <w:marBottom w:val="0"/>
                          <w:divBdr>
                            <w:top w:val="none" w:sz="0" w:space="0" w:color="auto"/>
                            <w:left w:val="none" w:sz="0" w:space="0" w:color="auto"/>
                            <w:bottom w:val="none" w:sz="0" w:space="0" w:color="auto"/>
                            <w:right w:val="none" w:sz="0" w:space="0" w:color="auto"/>
                          </w:divBdr>
                        </w:div>
                      </w:divsChild>
                    </w:div>
                    <w:div w:id="1704867686">
                      <w:marLeft w:val="0"/>
                      <w:marRight w:val="0"/>
                      <w:marTop w:val="0"/>
                      <w:marBottom w:val="0"/>
                      <w:divBdr>
                        <w:top w:val="none" w:sz="0" w:space="0" w:color="auto"/>
                        <w:left w:val="none" w:sz="0" w:space="0" w:color="auto"/>
                        <w:bottom w:val="none" w:sz="0" w:space="0" w:color="auto"/>
                        <w:right w:val="none" w:sz="0" w:space="0" w:color="auto"/>
                      </w:divBdr>
                      <w:divsChild>
                        <w:div w:id="22361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758883">
                  <w:marLeft w:val="0"/>
                  <w:marRight w:val="0"/>
                  <w:marTop w:val="0"/>
                  <w:marBottom w:val="0"/>
                  <w:divBdr>
                    <w:top w:val="none" w:sz="0" w:space="0" w:color="auto"/>
                    <w:left w:val="none" w:sz="0" w:space="0" w:color="auto"/>
                    <w:bottom w:val="none" w:sz="0" w:space="0" w:color="auto"/>
                    <w:right w:val="none" w:sz="0" w:space="0" w:color="auto"/>
                  </w:divBdr>
                  <w:divsChild>
                    <w:div w:id="606156534">
                      <w:marLeft w:val="0"/>
                      <w:marRight w:val="0"/>
                      <w:marTop w:val="0"/>
                      <w:marBottom w:val="0"/>
                      <w:divBdr>
                        <w:top w:val="none" w:sz="0" w:space="0" w:color="auto"/>
                        <w:left w:val="none" w:sz="0" w:space="0" w:color="auto"/>
                        <w:bottom w:val="none" w:sz="0" w:space="0" w:color="auto"/>
                        <w:right w:val="none" w:sz="0" w:space="0" w:color="auto"/>
                      </w:divBdr>
                    </w:div>
                    <w:div w:id="1753504112">
                      <w:marLeft w:val="0"/>
                      <w:marRight w:val="0"/>
                      <w:marTop w:val="0"/>
                      <w:marBottom w:val="0"/>
                      <w:divBdr>
                        <w:top w:val="none" w:sz="0" w:space="0" w:color="auto"/>
                        <w:left w:val="none" w:sz="0" w:space="0" w:color="auto"/>
                        <w:bottom w:val="none" w:sz="0" w:space="0" w:color="auto"/>
                        <w:right w:val="none" w:sz="0" w:space="0" w:color="auto"/>
                      </w:divBdr>
                      <w:divsChild>
                        <w:div w:id="106973842">
                          <w:marLeft w:val="0"/>
                          <w:marRight w:val="0"/>
                          <w:marTop w:val="0"/>
                          <w:marBottom w:val="0"/>
                          <w:divBdr>
                            <w:top w:val="none" w:sz="0" w:space="0" w:color="auto"/>
                            <w:left w:val="none" w:sz="0" w:space="0" w:color="auto"/>
                            <w:bottom w:val="none" w:sz="0" w:space="0" w:color="auto"/>
                            <w:right w:val="none" w:sz="0" w:space="0" w:color="auto"/>
                          </w:divBdr>
                        </w:div>
                      </w:divsChild>
                    </w:div>
                    <w:div w:id="349527759">
                      <w:marLeft w:val="0"/>
                      <w:marRight w:val="0"/>
                      <w:marTop w:val="0"/>
                      <w:marBottom w:val="0"/>
                      <w:divBdr>
                        <w:top w:val="none" w:sz="0" w:space="0" w:color="auto"/>
                        <w:left w:val="none" w:sz="0" w:space="0" w:color="auto"/>
                        <w:bottom w:val="none" w:sz="0" w:space="0" w:color="auto"/>
                        <w:right w:val="none" w:sz="0" w:space="0" w:color="auto"/>
                      </w:divBdr>
                      <w:divsChild>
                        <w:div w:id="930818969">
                          <w:marLeft w:val="0"/>
                          <w:marRight w:val="0"/>
                          <w:marTop w:val="0"/>
                          <w:marBottom w:val="0"/>
                          <w:divBdr>
                            <w:top w:val="none" w:sz="0" w:space="0" w:color="auto"/>
                            <w:left w:val="none" w:sz="0" w:space="0" w:color="auto"/>
                            <w:bottom w:val="none" w:sz="0" w:space="0" w:color="auto"/>
                            <w:right w:val="none" w:sz="0" w:space="0" w:color="auto"/>
                          </w:divBdr>
                        </w:div>
                      </w:divsChild>
                    </w:div>
                    <w:div w:id="2076968855">
                      <w:marLeft w:val="0"/>
                      <w:marRight w:val="0"/>
                      <w:marTop w:val="0"/>
                      <w:marBottom w:val="0"/>
                      <w:divBdr>
                        <w:top w:val="none" w:sz="0" w:space="0" w:color="auto"/>
                        <w:left w:val="none" w:sz="0" w:space="0" w:color="auto"/>
                        <w:bottom w:val="none" w:sz="0" w:space="0" w:color="auto"/>
                        <w:right w:val="none" w:sz="0" w:space="0" w:color="auto"/>
                      </w:divBdr>
                      <w:divsChild>
                        <w:div w:id="1523781371">
                          <w:marLeft w:val="0"/>
                          <w:marRight w:val="0"/>
                          <w:marTop w:val="0"/>
                          <w:marBottom w:val="0"/>
                          <w:divBdr>
                            <w:top w:val="none" w:sz="0" w:space="0" w:color="auto"/>
                            <w:left w:val="none" w:sz="0" w:space="0" w:color="auto"/>
                            <w:bottom w:val="none" w:sz="0" w:space="0" w:color="auto"/>
                            <w:right w:val="none" w:sz="0" w:space="0" w:color="auto"/>
                          </w:divBdr>
                        </w:div>
                        <w:div w:id="104440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565236">
                  <w:marLeft w:val="0"/>
                  <w:marRight w:val="0"/>
                  <w:marTop w:val="0"/>
                  <w:marBottom w:val="0"/>
                  <w:divBdr>
                    <w:top w:val="none" w:sz="0" w:space="0" w:color="auto"/>
                    <w:left w:val="none" w:sz="0" w:space="0" w:color="auto"/>
                    <w:bottom w:val="none" w:sz="0" w:space="0" w:color="auto"/>
                    <w:right w:val="none" w:sz="0" w:space="0" w:color="auto"/>
                  </w:divBdr>
                  <w:divsChild>
                    <w:div w:id="742677618">
                      <w:marLeft w:val="0"/>
                      <w:marRight w:val="0"/>
                      <w:marTop w:val="0"/>
                      <w:marBottom w:val="0"/>
                      <w:divBdr>
                        <w:top w:val="none" w:sz="0" w:space="0" w:color="auto"/>
                        <w:left w:val="none" w:sz="0" w:space="0" w:color="auto"/>
                        <w:bottom w:val="none" w:sz="0" w:space="0" w:color="auto"/>
                        <w:right w:val="none" w:sz="0" w:space="0" w:color="auto"/>
                      </w:divBdr>
                    </w:div>
                  </w:divsChild>
                </w:div>
                <w:div w:id="374088019">
                  <w:marLeft w:val="0"/>
                  <w:marRight w:val="0"/>
                  <w:marTop w:val="0"/>
                  <w:marBottom w:val="0"/>
                  <w:divBdr>
                    <w:top w:val="none" w:sz="0" w:space="0" w:color="auto"/>
                    <w:left w:val="none" w:sz="0" w:space="0" w:color="auto"/>
                    <w:bottom w:val="none" w:sz="0" w:space="0" w:color="auto"/>
                    <w:right w:val="none" w:sz="0" w:space="0" w:color="auto"/>
                  </w:divBdr>
                  <w:divsChild>
                    <w:div w:id="1955212131">
                      <w:marLeft w:val="0"/>
                      <w:marRight w:val="0"/>
                      <w:marTop w:val="0"/>
                      <w:marBottom w:val="0"/>
                      <w:divBdr>
                        <w:top w:val="none" w:sz="0" w:space="0" w:color="auto"/>
                        <w:left w:val="none" w:sz="0" w:space="0" w:color="auto"/>
                        <w:bottom w:val="none" w:sz="0" w:space="0" w:color="auto"/>
                        <w:right w:val="none" w:sz="0" w:space="0" w:color="auto"/>
                      </w:divBdr>
                    </w:div>
                  </w:divsChild>
                </w:div>
                <w:div w:id="1137722818">
                  <w:marLeft w:val="0"/>
                  <w:marRight w:val="0"/>
                  <w:marTop w:val="0"/>
                  <w:marBottom w:val="0"/>
                  <w:divBdr>
                    <w:top w:val="none" w:sz="0" w:space="0" w:color="auto"/>
                    <w:left w:val="none" w:sz="0" w:space="0" w:color="auto"/>
                    <w:bottom w:val="none" w:sz="0" w:space="0" w:color="auto"/>
                    <w:right w:val="none" w:sz="0" w:space="0" w:color="auto"/>
                  </w:divBdr>
                  <w:divsChild>
                    <w:div w:id="178083037">
                      <w:marLeft w:val="0"/>
                      <w:marRight w:val="0"/>
                      <w:marTop w:val="0"/>
                      <w:marBottom w:val="0"/>
                      <w:divBdr>
                        <w:top w:val="none" w:sz="0" w:space="0" w:color="auto"/>
                        <w:left w:val="none" w:sz="0" w:space="0" w:color="auto"/>
                        <w:bottom w:val="none" w:sz="0" w:space="0" w:color="auto"/>
                        <w:right w:val="none" w:sz="0" w:space="0" w:color="auto"/>
                      </w:divBdr>
                    </w:div>
                  </w:divsChild>
                </w:div>
                <w:div w:id="1807236384">
                  <w:marLeft w:val="0"/>
                  <w:marRight w:val="0"/>
                  <w:marTop w:val="0"/>
                  <w:marBottom w:val="0"/>
                  <w:divBdr>
                    <w:top w:val="none" w:sz="0" w:space="0" w:color="auto"/>
                    <w:left w:val="none" w:sz="0" w:space="0" w:color="auto"/>
                    <w:bottom w:val="none" w:sz="0" w:space="0" w:color="auto"/>
                    <w:right w:val="none" w:sz="0" w:space="0" w:color="auto"/>
                  </w:divBdr>
                  <w:divsChild>
                    <w:div w:id="1117527064">
                      <w:marLeft w:val="0"/>
                      <w:marRight w:val="0"/>
                      <w:marTop w:val="0"/>
                      <w:marBottom w:val="0"/>
                      <w:divBdr>
                        <w:top w:val="none" w:sz="0" w:space="0" w:color="auto"/>
                        <w:left w:val="none" w:sz="0" w:space="0" w:color="auto"/>
                        <w:bottom w:val="none" w:sz="0" w:space="0" w:color="auto"/>
                        <w:right w:val="none" w:sz="0" w:space="0" w:color="auto"/>
                      </w:divBdr>
                    </w:div>
                    <w:div w:id="1588272636">
                      <w:marLeft w:val="0"/>
                      <w:marRight w:val="0"/>
                      <w:marTop w:val="0"/>
                      <w:marBottom w:val="0"/>
                      <w:divBdr>
                        <w:top w:val="none" w:sz="0" w:space="0" w:color="auto"/>
                        <w:left w:val="none" w:sz="0" w:space="0" w:color="auto"/>
                        <w:bottom w:val="none" w:sz="0" w:space="0" w:color="auto"/>
                        <w:right w:val="none" w:sz="0" w:space="0" w:color="auto"/>
                      </w:divBdr>
                    </w:div>
                  </w:divsChild>
                </w:div>
                <w:div w:id="1310359165">
                  <w:marLeft w:val="0"/>
                  <w:marRight w:val="0"/>
                  <w:marTop w:val="0"/>
                  <w:marBottom w:val="0"/>
                  <w:divBdr>
                    <w:top w:val="none" w:sz="0" w:space="0" w:color="auto"/>
                    <w:left w:val="none" w:sz="0" w:space="0" w:color="auto"/>
                    <w:bottom w:val="none" w:sz="0" w:space="0" w:color="auto"/>
                    <w:right w:val="none" w:sz="0" w:space="0" w:color="auto"/>
                  </w:divBdr>
                  <w:divsChild>
                    <w:div w:id="113604073">
                      <w:marLeft w:val="0"/>
                      <w:marRight w:val="0"/>
                      <w:marTop w:val="0"/>
                      <w:marBottom w:val="0"/>
                      <w:divBdr>
                        <w:top w:val="none" w:sz="0" w:space="0" w:color="auto"/>
                        <w:left w:val="none" w:sz="0" w:space="0" w:color="auto"/>
                        <w:bottom w:val="none" w:sz="0" w:space="0" w:color="auto"/>
                        <w:right w:val="none" w:sz="0" w:space="0" w:color="auto"/>
                      </w:divBdr>
                    </w:div>
                    <w:div w:id="185944425">
                      <w:marLeft w:val="0"/>
                      <w:marRight w:val="0"/>
                      <w:marTop w:val="0"/>
                      <w:marBottom w:val="0"/>
                      <w:divBdr>
                        <w:top w:val="single" w:sz="6" w:space="2" w:color="000000"/>
                        <w:left w:val="none" w:sz="0" w:space="0" w:color="auto"/>
                        <w:bottom w:val="none" w:sz="0" w:space="2" w:color="auto"/>
                        <w:right w:val="none" w:sz="0" w:space="0" w:color="auto"/>
                      </w:divBdr>
                    </w:div>
                  </w:divsChild>
                </w:div>
              </w:divsChild>
            </w:div>
          </w:divsChild>
        </w:div>
        <w:div w:id="1814562659">
          <w:marLeft w:val="0"/>
          <w:marRight w:val="0"/>
          <w:marTop w:val="480"/>
          <w:marBottom w:val="240"/>
          <w:divBdr>
            <w:top w:val="none" w:sz="0" w:space="0" w:color="auto"/>
            <w:left w:val="none" w:sz="0" w:space="0" w:color="auto"/>
            <w:bottom w:val="none" w:sz="0" w:space="0" w:color="auto"/>
            <w:right w:val="none" w:sz="0" w:space="0" w:color="auto"/>
          </w:divBdr>
        </w:div>
        <w:div w:id="1065446802">
          <w:marLeft w:val="0"/>
          <w:marRight w:val="0"/>
          <w:marTop w:val="0"/>
          <w:marBottom w:val="0"/>
          <w:divBdr>
            <w:top w:val="none" w:sz="0" w:space="0" w:color="auto"/>
            <w:left w:val="none" w:sz="0" w:space="0" w:color="auto"/>
            <w:bottom w:val="none" w:sz="0" w:space="0" w:color="auto"/>
            <w:right w:val="none" w:sz="0" w:space="0" w:color="auto"/>
          </w:divBdr>
          <w:divsChild>
            <w:div w:id="1920096248">
              <w:marLeft w:val="0"/>
              <w:marRight w:val="0"/>
              <w:marTop w:val="480"/>
              <w:marBottom w:val="240"/>
              <w:divBdr>
                <w:top w:val="none" w:sz="0" w:space="0" w:color="auto"/>
                <w:left w:val="none" w:sz="0" w:space="0" w:color="auto"/>
                <w:bottom w:val="none" w:sz="0" w:space="0" w:color="auto"/>
                <w:right w:val="none" w:sz="0" w:space="0" w:color="auto"/>
              </w:divBdr>
            </w:div>
            <w:div w:id="1342777438">
              <w:marLeft w:val="0"/>
              <w:marRight w:val="0"/>
              <w:marTop w:val="0"/>
              <w:marBottom w:val="0"/>
              <w:divBdr>
                <w:top w:val="none" w:sz="0" w:space="0" w:color="auto"/>
                <w:left w:val="none" w:sz="0" w:space="0" w:color="auto"/>
                <w:bottom w:val="none" w:sz="0" w:space="0" w:color="auto"/>
                <w:right w:val="none" w:sz="0" w:space="0" w:color="auto"/>
              </w:divBdr>
              <w:divsChild>
                <w:div w:id="1635058287">
                  <w:marLeft w:val="0"/>
                  <w:marRight w:val="0"/>
                  <w:marTop w:val="240"/>
                  <w:marBottom w:val="240"/>
                  <w:divBdr>
                    <w:top w:val="none" w:sz="0" w:space="0" w:color="auto"/>
                    <w:left w:val="none" w:sz="0" w:space="0" w:color="auto"/>
                    <w:bottom w:val="none" w:sz="0" w:space="0" w:color="auto"/>
                    <w:right w:val="none" w:sz="0" w:space="0" w:color="auto"/>
                  </w:divBdr>
                </w:div>
                <w:div w:id="848716797">
                  <w:marLeft w:val="0"/>
                  <w:marRight w:val="0"/>
                  <w:marTop w:val="0"/>
                  <w:marBottom w:val="0"/>
                  <w:divBdr>
                    <w:top w:val="none" w:sz="0" w:space="0" w:color="auto"/>
                    <w:left w:val="none" w:sz="0" w:space="0" w:color="auto"/>
                    <w:bottom w:val="none" w:sz="0" w:space="0" w:color="auto"/>
                    <w:right w:val="none" w:sz="0" w:space="0" w:color="auto"/>
                  </w:divBdr>
                  <w:divsChild>
                    <w:div w:id="1458450240">
                      <w:marLeft w:val="0"/>
                      <w:marRight w:val="0"/>
                      <w:marTop w:val="0"/>
                      <w:marBottom w:val="0"/>
                      <w:divBdr>
                        <w:top w:val="none" w:sz="0" w:space="0" w:color="auto"/>
                        <w:left w:val="none" w:sz="0" w:space="0" w:color="auto"/>
                        <w:bottom w:val="none" w:sz="0" w:space="0" w:color="auto"/>
                        <w:right w:val="none" w:sz="0" w:space="0" w:color="auto"/>
                      </w:divBdr>
                    </w:div>
                  </w:divsChild>
                </w:div>
                <w:div w:id="2014452995">
                  <w:marLeft w:val="0"/>
                  <w:marRight w:val="0"/>
                  <w:marTop w:val="0"/>
                  <w:marBottom w:val="0"/>
                  <w:divBdr>
                    <w:top w:val="none" w:sz="0" w:space="0" w:color="auto"/>
                    <w:left w:val="none" w:sz="0" w:space="0" w:color="auto"/>
                    <w:bottom w:val="none" w:sz="0" w:space="0" w:color="auto"/>
                    <w:right w:val="none" w:sz="0" w:space="0" w:color="auto"/>
                  </w:divBdr>
                  <w:divsChild>
                    <w:div w:id="152111231">
                      <w:marLeft w:val="0"/>
                      <w:marRight w:val="0"/>
                      <w:marTop w:val="0"/>
                      <w:marBottom w:val="0"/>
                      <w:divBdr>
                        <w:top w:val="none" w:sz="0" w:space="0" w:color="auto"/>
                        <w:left w:val="none" w:sz="0" w:space="0" w:color="auto"/>
                        <w:bottom w:val="none" w:sz="0" w:space="0" w:color="auto"/>
                        <w:right w:val="none" w:sz="0" w:space="0" w:color="auto"/>
                      </w:divBdr>
                    </w:div>
                  </w:divsChild>
                </w:div>
                <w:div w:id="807670277">
                  <w:marLeft w:val="0"/>
                  <w:marRight w:val="0"/>
                  <w:marTop w:val="0"/>
                  <w:marBottom w:val="0"/>
                  <w:divBdr>
                    <w:top w:val="none" w:sz="0" w:space="0" w:color="auto"/>
                    <w:left w:val="none" w:sz="0" w:space="0" w:color="auto"/>
                    <w:bottom w:val="none" w:sz="0" w:space="0" w:color="auto"/>
                    <w:right w:val="none" w:sz="0" w:space="0" w:color="auto"/>
                  </w:divBdr>
                  <w:divsChild>
                    <w:div w:id="237324743">
                      <w:marLeft w:val="0"/>
                      <w:marRight w:val="0"/>
                      <w:marTop w:val="0"/>
                      <w:marBottom w:val="0"/>
                      <w:divBdr>
                        <w:top w:val="none" w:sz="0" w:space="0" w:color="auto"/>
                        <w:left w:val="none" w:sz="0" w:space="0" w:color="auto"/>
                        <w:bottom w:val="none" w:sz="0" w:space="0" w:color="auto"/>
                        <w:right w:val="none" w:sz="0" w:space="0" w:color="auto"/>
                      </w:divBdr>
                    </w:div>
                    <w:div w:id="2067868963">
                      <w:marLeft w:val="0"/>
                      <w:marRight w:val="0"/>
                      <w:marTop w:val="0"/>
                      <w:marBottom w:val="0"/>
                      <w:divBdr>
                        <w:top w:val="single" w:sz="6" w:space="2" w:color="000000"/>
                        <w:left w:val="none" w:sz="0" w:space="0" w:color="auto"/>
                        <w:bottom w:val="none" w:sz="0" w:space="2" w:color="auto"/>
                        <w:right w:val="none" w:sz="0" w:space="0" w:color="auto"/>
                      </w:divBdr>
                    </w:div>
                  </w:divsChild>
                </w:div>
              </w:divsChild>
            </w:div>
            <w:div w:id="672103513">
              <w:marLeft w:val="0"/>
              <w:marRight w:val="0"/>
              <w:marTop w:val="0"/>
              <w:marBottom w:val="0"/>
              <w:divBdr>
                <w:top w:val="none" w:sz="0" w:space="0" w:color="auto"/>
                <w:left w:val="none" w:sz="0" w:space="0" w:color="auto"/>
                <w:bottom w:val="none" w:sz="0" w:space="0" w:color="auto"/>
                <w:right w:val="none" w:sz="0" w:space="0" w:color="auto"/>
              </w:divBdr>
              <w:divsChild>
                <w:div w:id="942958115">
                  <w:marLeft w:val="0"/>
                  <w:marRight w:val="0"/>
                  <w:marTop w:val="240"/>
                  <w:marBottom w:val="240"/>
                  <w:divBdr>
                    <w:top w:val="none" w:sz="0" w:space="0" w:color="auto"/>
                    <w:left w:val="none" w:sz="0" w:space="0" w:color="auto"/>
                    <w:bottom w:val="none" w:sz="0" w:space="0" w:color="auto"/>
                    <w:right w:val="none" w:sz="0" w:space="0" w:color="auto"/>
                  </w:divBdr>
                </w:div>
                <w:div w:id="2012639218">
                  <w:marLeft w:val="0"/>
                  <w:marRight w:val="0"/>
                  <w:marTop w:val="0"/>
                  <w:marBottom w:val="0"/>
                  <w:divBdr>
                    <w:top w:val="none" w:sz="0" w:space="0" w:color="auto"/>
                    <w:left w:val="none" w:sz="0" w:space="0" w:color="auto"/>
                    <w:bottom w:val="none" w:sz="0" w:space="0" w:color="auto"/>
                    <w:right w:val="none" w:sz="0" w:space="0" w:color="auto"/>
                  </w:divBdr>
                  <w:divsChild>
                    <w:div w:id="1697921019">
                      <w:marLeft w:val="0"/>
                      <w:marRight w:val="0"/>
                      <w:marTop w:val="0"/>
                      <w:marBottom w:val="0"/>
                      <w:divBdr>
                        <w:top w:val="none" w:sz="0" w:space="0" w:color="auto"/>
                        <w:left w:val="none" w:sz="0" w:space="0" w:color="auto"/>
                        <w:bottom w:val="none" w:sz="0" w:space="0" w:color="auto"/>
                        <w:right w:val="none" w:sz="0" w:space="0" w:color="auto"/>
                      </w:divBdr>
                    </w:div>
                    <w:div w:id="1801000339">
                      <w:marLeft w:val="0"/>
                      <w:marRight w:val="0"/>
                      <w:marTop w:val="0"/>
                      <w:marBottom w:val="0"/>
                      <w:divBdr>
                        <w:top w:val="none" w:sz="0" w:space="0" w:color="auto"/>
                        <w:left w:val="none" w:sz="0" w:space="0" w:color="auto"/>
                        <w:bottom w:val="none" w:sz="0" w:space="0" w:color="auto"/>
                        <w:right w:val="none" w:sz="0" w:space="0" w:color="auto"/>
                      </w:divBdr>
                      <w:divsChild>
                        <w:div w:id="942767252">
                          <w:marLeft w:val="0"/>
                          <w:marRight w:val="0"/>
                          <w:marTop w:val="0"/>
                          <w:marBottom w:val="0"/>
                          <w:divBdr>
                            <w:top w:val="none" w:sz="0" w:space="0" w:color="auto"/>
                            <w:left w:val="none" w:sz="0" w:space="0" w:color="auto"/>
                            <w:bottom w:val="none" w:sz="0" w:space="0" w:color="auto"/>
                            <w:right w:val="none" w:sz="0" w:space="0" w:color="auto"/>
                          </w:divBdr>
                        </w:div>
                      </w:divsChild>
                    </w:div>
                    <w:div w:id="813135838">
                      <w:marLeft w:val="0"/>
                      <w:marRight w:val="0"/>
                      <w:marTop w:val="0"/>
                      <w:marBottom w:val="0"/>
                      <w:divBdr>
                        <w:top w:val="none" w:sz="0" w:space="0" w:color="auto"/>
                        <w:left w:val="none" w:sz="0" w:space="0" w:color="auto"/>
                        <w:bottom w:val="none" w:sz="0" w:space="0" w:color="auto"/>
                        <w:right w:val="none" w:sz="0" w:space="0" w:color="auto"/>
                      </w:divBdr>
                      <w:divsChild>
                        <w:div w:id="622737393">
                          <w:marLeft w:val="0"/>
                          <w:marRight w:val="0"/>
                          <w:marTop w:val="0"/>
                          <w:marBottom w:val="0"/>
                          <w:divBdr>
                            <w:top w:val="none" w:sz="0" w:space="0" w:color="auto"/>
                            <w:left w:val="none" w:sz="0" w:space="0" w:color="auto"/>
                            <w:bottom w:val="none" w:sz="0" w:space="0" w:color="auto"/>
                            <w:right w:val="none" w:sz="0" w:space="0" w:color="auto"/>
                          </w:divBdr>
                        </w:div>
                      </w:divsChild>
                    </w:div>
                    <w:div w:id="1133449377">
                      <w:marLeft w:val="0"/>
                      <w:marRight w:val="0"/>
                      <w:marTop w:val="0"/>
                      <w:marBottom w:val="0"/>
                      <w:divBdr>
                        <w:top w:val="none" w:sz="0" w:space="0" w:color="auto"/>
                        <w:left w:val="none" w:sz="0" w:space="0" w:color="auto"/>
                        <w:bottom w:val="none" w:sz="0" w:space="0" w:color="auto"/>
                        <w:right w:val="none" w:sz="0" w:space="0" w:color="auto"/>
                      </w:divBdr>
                      <w:divsChild>
                        <w:div w:id="78638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1263">
                  <w:marLeft w:val="0"/>
                  <w:marRight w:val="0"/>
                  <w:marTop w:val="0"/>
                  <w:marBottom w:val="0"/>
                  <w:divBdr>
                    <w:top w:val="none" w:sz="0" w:space="0" w:color="auto"/>
                    <w:left w:val="none" w:sz="0" w:space="0" w:color="auto"/>
                    <w:bottom w:val="none" w:sz="0" w:space="0" w:color="auto"/>
                    <w:right w:val="none" w:sz="0" w:space="0" w:color="auto"/>
                  </w:divBdr>
                  <w:divsChild>
                    <w:div w:id="969047541">
                      <w:marLeft w:val="0"/>
                      <w:marRight w:val="0"/>
                      <w:marTop w:val="0"/>
                      <w:marBottom w:val="0"/>
                      <w:divBdr>
                        <w:top w:val="none" w:sz="0" w:space="0" w:color="auto"/>
                        <w:left w:val="none" w:sz="0" w:space="0" w:color="auto"/>
                        <w:bottom w:val="none" w:sz="0" w:space="0" w:color="auto"/>
                        <w:right w:val="none" w:sz="0" w:space="0" w:color="auto"/>
                      </w:divBdr>
                    </w:div>
                    <w:div w:id="708535166">
                      <w:marLeft w:val="0"/>
                      <w:marRight w:val="0"/>
                      <w:marTop w:val="0"/>
                      <w:marBottom w:val="0"/>
                      <w:divBdr>
                        <w:top w:val="none" w:sz="0" w:space="0" w:color="auto"/>
                        <w:left w:val="none" w:sz="0" w:space="0" w:color="auto"/>
                        <w:bottom w:val="none" w:sz="0" w:space="0" w:color="auto"/>
                        <w:right w:val="none" w:sz="0" w:space="0" w:color="auto"/>
                      </w:divBdr>
                      <w:divsChild>
                        <w:div w:id="1163470652">
                          <w:marLeft w:val="0"/>
                          <w:marRight w:val="0"/>
                          <w:marTop w:val="0"/>
                          <w:marBottom w:val="0"/>
                          <w:divBdr>
                            <w:top w:val="none" w:sz="0" w:space="0" w:color="auto"/>
                            <w:left w:val="none" w:sz="0" w:space="0" w:color="auto"/>
                            <w:bottom w:val="none" w:sz="0" w:space="0" w:color="auto"/>
                            <w:right w:val="none" w:sz="0" w:space="0" w:color="auto"/>
                          </w:divBdr>
                        </w:div>
                      </w:divsChild>
                    </w:div>
                    <w:div w:id="332418292">
                      <w:marLeft w:val="0"/>
                      <w:marRight w:val="0"/>
                      <w:marTop w:val="0"/>
                      <w:marBottom w:val="0"/>
                      <w:divBdr>
                        <w:top w:val="none" w:sz="0" w:space="0" w:color="auto"/>
                        <w:left w:val="none" w:sz="0" w:space="0" w:color="auto"/>
                        <w:bottom w:val="none" w:sz="0" w:space="0" w:color="auto"/>
                        <w:right w:val="none" w:sz="0" w:space="0" w:color="auto"/>
                      </w:divBdr>
                      <w:divsChild>
                        <w:div w:id="246311847">
                          <w:marLeft w:val="0"/>
                          <w:marRight w:val="0"/>
                          <w:marTop w:val="0"/>
                          <w:marBottom w:val="0"/>
                          <w:divBdr>
                            <w:top w:val="none" w:sz="0" w:space="0" w:color="auto"/>
                            <w:left w:val="none" w:sz="0" w:space="0" w:color="auto"/>
                            <w:bottom w:val="none" w:sz="0" w:space="0" w:color="auto"/>
                            <w:right w:val="none" w:sz="0" w:space="0" w:color="auto"/>
                          </w:divBdr>
                        </w:div>
                      </w:divsChild>
                    </w:div>
                    <w:div w:id="1939436192">
                      <w:marLeft w:val="0"/>
                      <w:marRight w:val="0"/>
                      <w:marTop w:val="0"/>
                      <w:marBottom w:val="0"/>
                      <w:divBdr>
                        <w:top w:val="none" w:sz="0" w:space="0" w:color="auto"/>
                        <w:left w:val="none" w:sz="0" w:space="0" w:color="auto"/>
                        <w:bottom w:val="none" w:sz="0" w:space="0" w:color="auto"/>
                        <w:right w:val="none" w:sz="0" w:space="0" w:color="auto"/>
                      </w:divBdr>
                      <w:divsChild>
                        <w:div w:id="1307857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331085">
                  <w:marLeft w:val="0"/>
                  <w:marRight w:val="0"/>
                  <w:marTop w:val="0"/>
                  <w:marBottom w:val="0"/>
                  <w:divBdr>
                    <w:top w:val="none" w:sz="0" w:space="0" w:color="auto"/>
                    <w:left w:val="none" w:sz="0" w:space="0" w:color="auto"/>
                    <w:bottom w:val="none" w:sz="0" w:space="0" w:color="auto"/>
                    <w:right w:val="none" w:sz="0" w:space="0" w:color="auto"/>
                  </w:divBdr>
                  <w:divsChild>
                    <w:div w:id="1419205061">
                      <w:marLeft w:val="0"/>
                      <w:marRight w:val="0"/>
                      <w:marTop w:val="0"/>
                      <w:marBottom w:val="0"/>
                      <w:divBdr>
                        <w:top w:val="none" w:sz="0" w:space="0" w:color="auto"/>
                        <w:left w:val="none" w:sz="0" w:space="0" w:color="auto"/>
                        <w:bottom w:val="none" w:sz="0" w:space="0" w:color="auto"/>
                        <w:right w:val="none" w:sz="0" w:space="0" w:color="auto"/>
                      </w:divBdr>
                    </w:div>
                    <w:div w:id="1106076734">
                      <w:marLeft w:val="0"/>
                      <w:marRight w:val="0"/>
                      <w:marTop w:val="0"/>
                      <w:marBottom w:val="0"/>
                      <w:divBdr>
                        <w:top w:val="none" w:sz="0" w:space="0" w:color="auto"/>
                        <w:left w:val="none" w:sz="0" w:space="0" w:color="auto"/>
                        <w:bottom w:val="none" w:sz="0" w:space="0" w:color="auto"/>
                        <w:right w:val="none" w:sz="0" w:space="0" w:color="auto"/>
                      </w:divBdr>
                      <w:divsChild>
                        <w:div w:id="2141603947">
                          <w:marLeft w:val="0"/>
                          <w:marRight w:val="0"/>
                          <w:marTop w:val="0"/>
                          <w:marBottom w:val="0"/>
                          <w:divBdr>
                            <w:top w:val="none" w:sz="0" w:space="0" w:color="auto"/>
                            <w:left w:val="none" w:sz="0" w:space="0" w:color="auto"/>
                            <w:bottom w:val="none" w:sz="0" w:space="0" w:color="auto"/>
                            <w:right w:val="none" w:sz="0" w:space="0" w:color="auto"/>
                          </w:divBdr>
                        </w:div>
                      </w:divsChild>
                    </w:div>
                    <w:div w:id="1563365059">
                      <w:marLeft w:val="0"/>
                      <w:marRight w:val="0"/>
                      <w:marTop w:val="0"/>
                      <w:marBottom w:val="0"/>
                      <w:divBdr>
                        <w:top w:val="none" w:sz="0" w:space="0" w:color="auto"/>
                        <w:left w:val="none" w:sz="0" w:space="0" w:color="auto"/>
                        <w:bottom w:val="none" w:sz="0" w:space="0" w:color="auto"/>
                        <w:right w:val="none" w:sz="0" w:space="0" w:color="auto"/>
                      </w:divBdr>
                      <w:divsChild>
                        <w:div w:id="1371958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999114">
                  <w:marLeft w:val="0"/>
                  <w:marRight w:val="0"/>
                  <w:marTop w:val="0"/>
                  <w:marBottom w:val="0"/>
                  <w:divBdr>
                    <w:top w:val="none" w:sz="0" w:space="0" w:color="auto"/>
                    <w:left w:val="none" w:sz="0" w:space="0" w:color="auto"/>
                    <w:bottom w:val="none" w:sz="0" w:space="0" w:color="auto"/>
                    <w:right w:val="none" w:sz="0" w:space="0" w:color="auto"/>
                  </w:divBdr>
                  <w:divsChild>
                    <w:div w:id="542596413">
                      <w:marLeft w:val="0"/>
                      <w:marRight w:val="0"/>
                      <w:marTop w:val="0"/>
                      <w:marBottom w:val="0"/>
                      <w:divBdr>
                        <w:top w:val="none" w:sz="0" w:space="0" w:color="auto"/>
                        <w:left w:val="none" w:sz="0" w:space="0" w:color="auto"/>
                        <w:bottom w:val="none" w:sz="0" w:space="0" w:color="auto"/>
                        <w:right w:val="none" w:sz="0" w:space="0" w:color="auto"/>
                      </w:divBdr>
                    </w:div>
                  </w:divsChild>
                </w:div>
                <w:div w:id="1535463054">
                  <w:marLeft w:val="0"/>
                  <w:marRight w:val="0"/>
                  <w:marTop w:val="0"/>
                  <w:marBottom w:val="0"/>
                  <w:divBdr>
                    <w:top w:val="none" w:sz="0" w:space="0" w:color="auto"/>
                    <w:left w:val="none" w:sz="0" w:space="0" w:color="auto"/>
                    <w:bottom w:val="none" w:sz="0" w:space="0" w:color="auto"/>
                    <w:right w:val="none" w:sz="0" w:space="0" w:color="auto"/>
                  </w:divBdr>
                  <w:divsChild>
                    <w:div w:id="49350268">
                      <w:marLeft w:val="0"/>
                      <w:marRight w:val="0"/>
                      <w:marTop w:val="0"/>
                      <w:marBottom w:val="0"/>
                      <w:divBdr>
                        <w:top w:val="none" w:sz="0" w:space="0" w:color="auto"/>
                        <w:left w:val="none" w:sz="0" w:space="0" w:color="auto"/>
                        <w:bottom w:val="none" w:sz="0" w:space="0" w:color="auto"/>
                        <w:right w:val="none" w:sz="0" w:space="0" w:color="auto"/>
                      </w:divBdr>
                    </w:div>
                  </w:divsChild>
                </w:div>
                <w:div w:id="526799939">
                  <w:marLeft w:val="0"/>
                  <w:marRight w:val="0"/>
                  <w:marTop w:val="0"/>
                  <w:marBottom w:val="0"/>
                  <w:divBdr>
                    <w:top w:val="none" w:sz="0" w:space="0" w:color="auto"/>
                    <w:left w:val="none" w:sz="0" w:space="0" w:color="auto"/>
                    <w:bottom w:val="none" w:sz="0" w:space="0" w:color="auto"/>
                    <w:right w:val="none" w:sz="0" w:space="0" w:color="auto"/>
                  </w:divBdr>
                  <w:divsChild>
                    <w:div w:id="980227941">
                      <w:marLeft w:val="0"/>
                      <w:marRight w:val="0"/>
                      <w:marTop w:val="0"/>
                      <w:marBottom w:val="0"/>
                      <w:divBdr>
                        <w:top w:val="none" w:sz="0" w:space="0" w:color="auto"/>
                        <w:left w:val="none" w:sz="0" w:space="0" w:color="auto"/>
                        <w:bottom w:val="none" w:sz="0" w:space="0" w:color="auto"/>
                        <w:right w:val="none" w:sz="0" w:space="0" w:color="auto"/>
                      </w:divBdr>
                    </w:div>
                  </w:divsChild>
                </w:div>
                <w:div w:id="1587306763">
                  <w:marLeft w:val="0"/>
                  <w:marRight w:val="0"/>
                  <w:marTop w:val="0"/>
                  <w:marBottom w:val="0"/>
                  <w:divBdr>
                    <w:top w:val="none" w:sz="0" w:space="0" w:color="auto"/>
                    <w:left w:val="none" w:sz="0" w:space="0" w:color="auto"/>
                    <w:bottom w:val="none" w:sz="0" w:space="0" w:color="auto"/>
                    <w:right w:val="none" w:sz="0" w:space="0" w:color="auto"/>
                  </w:divBdr>
                  <w:divsChild>
                    <w:div w:id="845752954">
                      <w:marLeft w:val="0"/>
                      <w:marRight w:val="0"/>
                      <w:marTop w:val="0"/>
                      <w:marBottom w:val="0"/>
                      <w:divBdr>
                        <w:top w:val="none" w:sz="0" w:space="0" w:color="auto"/>
                        <w:left w:val="none" w:sz="0" w:space="0" w:color="auto"/>
                        <w:bottom w:val="none" w:sz="0" w:space="0" w:color="auto"/>
                        <w:right w:val="none" w:sz="0" w:space="0" w:color="auto"/>
                      </w:divBdr>
                    </w:div>
                    <w:div w:id="1850103164">
                      <w:marLeft w:val="0"/>
                      <w:marRight w:val="0"/>
                      <w:marTop w:val="0"/>
                      <w:marBottom w:val="0"/>
                      <w:divBdr>
                        <w:top w:val="none" w:sz="0" w:space="0" w:color="auto"/>
                        <w:left w:val="none" w:sz="0" w:space="0" w:color="auto"/>
                        <w:bottom w:val="none" w:sz="0" w:space="0" w:color="auto"/>
                        <w:right w:val="none" w:sz="0" w:space="0" w:color="auto"/>
                      </w:divBdr>
                      <w:divsChild>
                        <w:div w:id="583490536">
                          <w:marLeft w:val="0"/>
                          <w:marRight w:val="0"/>
                          <w:marTop w:val="0"/>
                          <w:marBottom w:val="0"/>
                          <w:divBdr>
                            <w:top w:val="none" w:sz="0" w:space="0" w:color="auto"/>
                            <w:left w:val="none" w:sz="0" w:space="0" w:color="auto"/>
                            <w:bottom w:val="none" w:sz="0" w:space="0" w:color="auto"/>
                            <w:right w:val="none" w:sz="0" w:space="0" w:color="auto"/>
                          </w:divBdr>
                        </w:div>
                      </w:divsChild>
                    </w:div>
                    <w:div w:id="3486022">
                      <w:marLeft w:val="0"/>
                      <w:marRight w:val="0"/>
                      <w:marTop w:val="0"/>
                      <w:marBottom w:val="0"/>
                      <w:divBdr>
                        <w:top w:val="none" w:sz="0" w:space="0" w:color="auto"/>
                        <w:left w:val="none" w:sz="0" w:space="0" w:color="auto"/>
                        <w:bottom w:val="none" w:sz="0" w:space="0" w:color="auto"/>
                        <w:right w:val="none" w:sz="0" w:space="0" w:color="auto"/>
                      </w:divBdr>
                      <w:divsChild>
                        <w:div w:id="485240805">
                          <w:marLeft w:val="0"/>
                          <w:marRight w:val="0"/>
                          <w:marTop w:val="0"/>
                          <w:marBottom w:val="0"/>
                          <w:divBdr>
                            <w:top w:val="none" w:sz="0" w:space="0" w:color="auto"/>
                            <w:left w:val="none" w:sz="0" w:space="0" w:color="auto"/>
                            <w:bottom w:val="none" w:sz="0" w:space="0" w:color="auto"/>
                            <w:right w:val="none" w:sz="0" w:space="0" w:color="auto"/>
                          </w:divBdr>
                        </w:div>
                      </w:divsChild>
                    </w:div>
                    <w:div w:id="814178107">
                      <w:marLeft w:val="0"/>
                      <w:marRight w:val="0"/>
                      <w:marTop w:val="0"/>
                      <w:marBottom w:val="0"/>
                      <w:divBdr>
                        <w:top w:val="none" w:sz="0" w:space="0" w:color="auto"/>
                        <w:left w:val="none" w:sz="0" w:space="0" w:color="auto"/>
                        <w:bottom w:val="none" w:sz="0" w:space="0" w:color="auto"/>
                        <w:right w:val="none" w:sz="0" w:space="0" w:color="auto"/>
                      </w:divBdr>
                      <w:divsChild>
                        <w:div w:id="1624531386">
                          <w:marLeft w:val="0"/>
                          <w:marRight w:val="0"/>
                          <w:marTop w:val="0"/>
                          <w:marBottom w:val="0"/>
                          <w:divBdr>
                            <w:top w:val="none" w:sz="0" w:space="0" w:color="auto"/>
                            <w:left w:val="none" w:sz="0" w:space="0" w:color="auto"/>
                            <w:bottom w:val="none" w:sz="0" w:space="0" w:color="auto"/>
                            <w:right w:val="none" w:sz="0" w:space="0" w:color="auto"/>
                          </w:divBdr>
                        </w:div>
                      </w:divsChild>
                    </w:div>
                    <w:div w:id="1686129191">
                      <w:marLeft w:val="0"/>
                      <w:marRight w:val="0"/>
                      <w:marTop w:val="0"/>
                      <w:marBottom w:val="0"/>
                      <w:divBdr>
                        <w:top w:val="none" w:sz="0" w:space="0" w:color="auto"/>
                        <w:left w:val="none" w:sz="0" w:space="0" w:color="auto"/>
                        <w:bottom w:val="none" w:sz="0" w:space="0" w:color="auto"/>
                        <w:right w:val="none" w:sz="0" w:space="0" w:color="auto"/>
                      </w:divBdr>
                      <w:divsChild>
                        <w:div w:id="2350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884326">
                  <w:marLeft w:val="0"/>
                  <w:marRight w:val="0"/>
                  <w:marTop w:val="0"/>
                  <w:marBottom w:val="0"/>
                  <w:divBdr>
                    <w:top w:val="none" w:sz="0" w:space="0" w:color="auto"/>
                    <w:left w:val="none" w:sz="0" w:space="0" w:color="auto"/>
                    <w:bottom w:val="none" w:sz="0" w:space="0" w:color="auto"/>
                    <w:right w:val="none" w:sz="0" w:space="0" w:color="auto"/>
                  </w:divBdr>
                  <w:divsChild>
                    <w:div w:id="270481466">
                      <w:marLeft w:val="0"/>
                      <w:marRight w:val="0"/>
                      <w:marTop w:val="0"/>
                      <w:marBottom w:val="0"/>
                      <w:divBdr>
                        <w:top w:val="none" w:sz="0" w:space="0" w:color="auto"/>
                        <w:left w:val="none" w:sz="0" w:space="0" w:color="auto"/>
                        <w:bottom w:val="none" w:sz="0" w:space="0" w:color="auto"/>
                        <w:right w:val="none" w:sz="0" w:space="0" w:color="auto"/>
                      </w:divBdr>
                    </w:div>
                  </w:divsChild>
                </w:div>
                <w:div w:id="323825422">
                  <w:marLeft w:val="0"/>
                  <w:marRight w:val="0"/>
                  <w:marTop w:val="0"/>
                  <w:marBottom w:val="0"/>
                  <w:divBdr>
                    <w:top w:val="none" w:sz="0" w:space="0" w:color="auto"/>
                    <w:left w:val="none" w:sz="0" w:space="0" w:color="auto"/>
                    <w:bottom w:val="none" w:sz="0" w:space="0" w:color="auto"/>
                    <w:right w:val="none" w:sz="0" w:space="0" w:color="auto"/>
                  </w:divBdr>
                  <w:divsChild>
                    <w:div w:id="1291670291">
                      <w:marLeft w:val="0"/>
                      <w:marRight w:val="0"/>
                      <w:marTop w:val="0"/>
                      <w:marBottom w:val="0"/>
                      <w:divBdr>
                        <w:top w:val="none" w:sz="0" w:space="0" w:color="auto"/>
                        <w:left w:val="none" w:sz="0" w:space="0" w:color="auto"/>
                        <w:bottom w:val="none" w:sz="0" w:space="0" w:color="auto"/>
                        <w:right w:val="none" w:sz="0" w:space="0" w:color="auto"/>
                      </w:divBdr>
                    </w:div>
                  </w:divsChild>
                </w:div>
                <w:div w:id="1997801159">
                  <w:marLeft w:val="0"/>
                  <w:marRight w:val="0"/>
                  <w:marTop w:val="0"/>
                  <w:marBottom w:val="0"/>
                  <w:divBdr>
                    <w:top w:val="none" w:sz="0" w:space="0" w:color="auto"/>
                    <w:left w:val="none" w:sz="0" w:space="0" w:color="auto"/>
                    <w:bottom w:val="none" w:sz="0" w:space="0" w:color="auto"/>
                    <w:right w:val="none" w:sz="0" w:space="0" w:color="auto"/>
                  </w:divBdr>
                  <w:divsChild>
                    <w:div w:id="959608093">
                      <w:marLeft w:val="0"/>
                      <w:marRight w:val="0"/>
                      <w:marTop w:val="0"/>
                      <w:marBottom w:val="0"/>
                      <w:divBdr>
                        <w:top w:val="none" w:sz="0" w:space="0" w:color="auto"/>
                        <w:left w:val="none" w:sz="0" w:space="0" w:color="auto"/>
                        <w:bottom w:val="none" w:sz="0" w:space="0" w:color="auto"/>
                        <w:right w:val="none" w:sz="0" w:space="0" w:color="auto"/>
                      </w:divBdr>
                    </w:div>
                  </w:divsChild>
                </w:div>
                <w:div w:id="1812867985">
                  <w:marLeft w:val="0"/>
                  <w:marRight w:val="0"/>
                  <w:marTop w:val="0"/>
                  <w:marBottom w:val="0"/>
                  <w:divBdr>
                    <w:top w:val="none" w:sz="0" w:space="0" w:color="auto"/>
                    <w:left w:val="none" w:sz="0" w:space="0" w:color="auto"/>
                    <w:bottom w:val="none" w:sz="0" w:space="0" w:color="auto"/>
                    <w:right w:val="none" w:sz="0" w:space="0" w:color="auto"/>
                  </w:divBdr>
                  <w:divsChild>
                    <w:div w:id="2012564593">
                      <w:marLeft w:val="0"/>
                      <w:marRight w:val="0"/>
                      <w:marTop w:val="0"/>
                      <w:marBottom w:val="0"/>
                      <w:divBdr>
                        <w:top w:val="none" w:sz="0" w:space="0" w:color="auto"/>
                        <w:left w:val="none" w:sz="0" w:space="0" w:color="auto"/>
                        <w:bottom w:val="none" w:sz="0" w:space="0" w:color="auto"/>
                        <w:right w:val="none" w:sz="0" w:space="0" w:color="auto"/>
                      </w:divBdr>
                    </w:div>
                    <w:div w:id="673072462">
                      <w:marLeft w:val="0"/>
                      <w:marRight w:val="0"/>
                      <w:marTop w:val="0"/>
                      <w:marBottom w:val="0"/>
                      <w:divBdr>
                        <w:top w:val="none" w:sz="0" w:space="0" w:color="auto"/>
                        <w:left w:val="none" w:sz="0" w:space="0" w:color="auto"/>
                        <w:bottom w:val="none" w:sz="0" w:space="0" w:color="auto"/>
                        <w:right w:val="none" w:sz="0" w:space="0" w:color="auto"/>
                      </w:divBdr>
                    </w:div>
                  </w:divsChild>
                </w:div>
                <w:div w:id="1667005777">
                  <w:marLeft w:val="0"/>
                  <w:marRight w:val="0"/>
                  <w:marTop w:val="0"/>
                  <w:marBottom w:val="0"/>
                  <w:divBdr>
                    <w:top w:val="none" w:sz="0" w:space="0" w:color="auto"/>
                    <w:left w:val="none" w:sz="0" w:space="0" w:color="auto"/>
                    <w:bottom w:val="none" w:sz="0" w:space="0" w:color="auto"/>
                    <w:right w:val="none" w:sz="0" w:space="0" w:color="auto"/>
                  </w:divBdr>
                  <w:divsChild>
                    <w:div w:id="1779327799">
                      <w:marLeft w:val="0"/>
                      <w:marRight w:val="0"/>
                      <w:marTop w:val="0"/>
                      <w:marBottom w:val="0"/>
                      <w:divBdr>
                        <w:top w:val="none" w:sz="0" w:space="0" w:color="auto"/>
                        <w:left w:val="none" w:sz="0" w:space="0" w:color="auto"/>
                        <w:bottom w:val="none" w:sz="0" w:space="0" w:color="auto"/>
                        <w:right w:val="none" w:sz="0" w:space="0" w:color="auto"/>
                      </w:divBdr>
                    </w:div>
                  </w:divsChild>
                </w:div>
                <w:div w:id="32852798">
                  <w:marLeft w:val="0"/>
                  <w:marRight w:val="0"/>
                  <w:marTop w:val="0"/>
                  <w:marBottom w:val="0"/>
                  <w:divBdr>
                    <w:top w:val="none" w:sz="0" w:space="0" w:color="auto"/>
                    <w:left w:val="none" w:sz="0" w:space="0" w:color="auto"/>
                    <w:bottom w:val="none" w:sz="0" w:space="0" w:color="auto"/>
                    <w:right w:val="none" w:sz="0" w:space="0" w:color="auto"/>
                  </w:divBdr>
                  <w:divsChild>
                    <w:div w:id="736518693">
                      <w:marLeft w:val="0"/>
                      <w:marRight w:val="0"/>
                      <w:marTop w:val="0"/>
                      <w:marBottom w:val="0"/>
                      <w:divBdr>
                        <w:top w:val="none" w:sz="0" w:space="0" w:color="auto"/>
                        <w:left w:val="none" w:sz="0" w:space="0" w:color="auto"/>
                        <w:bottom w:val="none" w:sz="0" w:space="0" w:color="auto"/>
                        <w:right w:val="none" w:sz="0" w:space="0" w:color="auto"/>
                      </w:divBdr>
                    </w:div>
                    <w:div w:id="146978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070861">
              <w:marLeft w:val="0"/>
              <w:marRight w:val="0"/>
              <w:marTop w:val="0"/>
              <w:marBottom w:val="0"/>
              <w:divBdr>
                <w:top w:val="none" w:sz="0" w:space="0" w:color="auto"/>
                <w:left w:val="none" w:sz="0" w:space="0" w:color="auto"/>
                <w:bottom w:val="none" w:sz="0" w:space="0" w:color="auto"/>
                <w:right w:val="none" w:sz="0" w:space="0" w:color="auto"/>
              </w:divBdr>
              <w:divsChild>
                <w:div w:id="327372061">
                  <w:marLeft w:val="0"/>
                  <w:marRight w:val="0"/>
                  <w:marTop w:val="240"/>
                  <w:marBottom w:val="240"/>
                  <w:divBdr>
                    <w:top w:val="none" w:sz="0" w:space="0" w:color="auto"/>
                    <w:left w:val="none" w:sz="0" w:space="0" w:color="auto"/>
                    <w:bottom w:val="none" w:sz="0" w:space="0" w:color="auto"/>
                    <w:right w:val="none" w:sz="0" w:space="0" w:color="auto"/>
                  </w:divBdr>
                </w:div>
                <w:div w:id="1086076812">
                  <w:marLeft w:val="0"/>
                  <w:marRight w:val="0"/>
                  <w:marTop w:val="0"/>
                  <w:marBottom w:val="0"/>
                  <w:divBdr>
                    <w:top w:val="none" w:sz="0" w:space="0" w:color="auto"/>
                    <w:left w:val="none" w:sz="0" w:space="0" w:color="auto"/>
                    <w:bottom w:val="none" w:sz="0" w:space="0" w:color="auto"/>
                    <w:right w:val="none" w:sz="0" w:space="0" w:color="auto"/>
                  </w:divBdr>
                  <w:divsChild>
                    <w:div w:id="2133017883">
                      <w:marLeft w:val="0"/>
                      <w:marRight w:val="0"/>
                      <w:marTop w:val="0"/>
                      <w:marBottom w:val="0"/>
                      <w:divBdr>
                        <w:top w:val="none" w:sz="0" w:space="0" w:color="auto"/>
                        <w:left w:val="none" w:sz="0" w:space="0" w:color="auto"/>
                        <w:bottom w:val="none" w:sz="0" w:space="0" w:color="auto"/>
                        <w:right w:val="none" w:sz="0" w:space="0" w:color="auto"/>
                      </w:divBdr>
                    </w:div>
                  </w:divsChild>
                </w:div>
                <w:div w:id="1696030594">
                  <w:marLeft w:val="0"/>
                  <w:marRight w:val="0"/>
                  <w:marTop w:val="0"/>
                  <w:marBottom w:val="0"/>
                  <w:divBdr>
                    <w:top w:val="none" w:sz="0" w:space="0" w:color="auto"/>
                    <w:left w:val="none" w:sz="0" w:space="0" w:color="auto"/>
                    <w:bottom w:val="none" w:sz="0" w:space="0" w:color="auto"/>
                    <w:right w:val="none" w:sz="0" w:space="0" w:color="auto"/>
                  </w:divBdr>
                  <w:divsChild>
                    <w:div w:id="433600005">
                      <w:marLeft w:val="0"/>
                      <w:marRight w:val="0"/>
                      <w:marTop w:val="0"/>
                      <w:marBottom w:val="0"/>
                      <w:divBdr>
                        <w:top w:val="none" w:sz="0" w:space="0" w:color="auto"/>
                        <w:left w:val="none" w:sz="0" w:space="0" w:color="auto"/>
                        <w:bottom w:val="none" w:sz="0" w:space="0" w:color="auto"/>
                        <w:right w:val="none" w:sz="0" w:space="0" w:color="auto"/>
                      </w:divBdr>
                    </w:div>
                  </w:divsChild>
                </w:div>
                <w:div w:id="459153541">
                  <w:marLeft w:val="0"/>
                  <w:marRight w:val="0"/>
                  <w:marTop w:val="0"/>
                  <w:marBottom w:val="0"/>
                  <w:divBdr>
                    <w:top w:val="none" w:sz="0" w:space="0" w:color="auto"/>
                    <w:left w:val="none" w:sz="0" w:space="0" w:color="auto"/>
                    <w:bottom w:val="none" w:sz="0" w:space="0" w:color="auto"/>
                    <w:right w:val="none" w:sz="0" w:space="0" w:color="auto"/>
                  </w:divBdr>
                  <w:divsChild>
                    <w:div w:id="80238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591595">
              <w:marLeft w:val="0"/>
              <w:marRight w:val="0"/>
              <w:marTop w:val="0"/>
              <w:marBottom w:val="0"/>
              <w:divBdr>
                <w:top w:val="none" w:sz="0" w:space="0" w:color="auto"/>
                <w:left w:val="none" w:sz="0" w:space="0" w:color="auto"/>
                <w:bottom w:val="none" w:sz="0" w:space="0" w:color="auto"/>
                <w:right w:val="none" w:sz="0" w:space="0" w:color="auto"/>
              </w:divBdr>
              <w:divsChild>
                <w:div w:id="1663771638">
                  <w:marLeft w:val="0"/>
                  <w:marRight w:val="0"/>
                  <w:marTop w:val="240"/>
                  <w:marBottom w:val="240"/>
                  <w:divBdr>
                    <w:top w:val="none" w:sz="0" w:space="0" w:color="auto"/>
                    <w:left w:val="none" w:sz="0" w:space="0" w:color="auto"/>
                    <w:bottom w:val="none" w:sz="0" w:space="0" w:color="auto"/>
                    <w:right w:val="none" w:sz="0" w:space="0" w:color="auto"/>
                  </w:divBdr>
                </w:div>
                <w:div w:id="1583491523">
                  <w:marLeft w:val="0"/>
                  <w:marRight w:val="0"/>
                  <w:marTop w:val="0"/>
                  <w:marBottom w:val="0"/>
                  <w:divBdr>
                    <w:top w:val="none" w:sz="0" w:space="0" w:color="auto"/>
                    <w:left w:val="none" w:sz="0" w:space="0" w:color="auto"/>
                    <w:bottom w:val="none" w:sz="0" w:space="0" w:color="auto"/>
                    <w:right w:val="none" w:sz="0" w:space="0" w:color="auto"/>
                  </w:divBdr>
                  <w:divsChild>
                    <w:div w:id="629365982">
                      <w:marLeft w:val="0"/>
                      <w:marRight w:val="0"/>
                      <w:marTop w:val="0"/>
                      <w:marBottom w:val="0"/>
                      <w:divBdr>
                        <w:top w:val="none" w:sz="0" w:space="0" w:color="auto"/>
                        <w:left w:val="none" w:sz="0" w:space="0" w:color="auto"/>
                        <w:bottom w:val="none" w:sz="0" w:space="0" w:color="auto"/>
                        <w:right w:val="none" w:sz="0" w:space="0" w:color="auto"/>
                      </w:divBdr>
                    </w:div>
                  </w:divsChild>
                </w:div>
                <w:div w:id="294220182">
                  <w:marLeft w:val="0"/>
                  <w:marRight w:val="0"/>
                  <w:marTop w:val="0"/>
                  <w:marBottom w:val="0"/>
                  <w:divBdr>
                    <w:top w:val="none" w:sz="0" w:space="0" w:color="auto"/>
                    <w:left w:val="none" w:sz="0" w:space="0" w:color="auto"/>
                    <w:bottom w:val="none" w:sz="0" w:space="0" w:color="auto"/>
                    <w:right w:val="none" w:sz="0" w:space="0" w:color="auto"/>
                  </w:divBdr>
                  <w:divsChild>
                    <w:div w:id="1104302907">
                      <w:marLeft w:val="0"/>
                      <w:marRight w:val="0"/>
                      <w:marTop w:val="0"/>
                      <w:marBottom w:val="0"/>
                      <w:divBdr>
                        <w:top w:val="none" w:sz="0" w:space="0" w:color="auto"/>
                        <w:left w:val="none" w:sz="0" w:space="0" w:color="auto"/>
                        <w:bottom w:val="none" w:sz="0" w:space="0" w:color="auto"/>
                        <w:right w:val="none" w:sz="0" w:space="0" w:color="auto"/>
                      </w:divBdr>
                    </w:div>
                  </w:divsChild>
                </w:div>
                <w:div w:id="1220556180">
                  <w:marLeft w:val="0"/>
                  <w:marRight w:val="0"/>
                  <w:marTop w:val="0"/>
                  <w:marBottom w:val="0"/>
                  <w:divBdr>
                    <w:top w:val="none" w:sz="0" w:space="0" w:color="auto"/>
                    <w:left w:val="none" w:sz="0" w:space="0" w:color="auto"/>
                    <w:bottom w:val="none" w:sz="0" w:space="0" w:color="auto"/>
                    <w:right w:val="none" w:sz="0" w:space="0" w:color="auto"/>
                  </w:divBdr>
                  <w:divsChild>
                    <w:div w:id="977958260">
                      <w:marLeft w:val="0"/>
                      <w:marRight w:val="0"/>
                      <w:marTop w:val="0"/>
                      <w:marBottom w:val="0"/>
                      <w:divBdr>
                        <w:top w:val="none" w:sz="0" w:space="0" w:color="auto"/>
                        <w:left w:val="none" w:sz="0" w:space="0" w:color="auto"/>
                        <w:bottom w:val="none" w:sz="0" w:space="0" w:color="auto"/>
                        <w:right w:val="none" w:sz="0" w:space="0" w:color="auto"/>
                      </w:divBdr>
                    </w:div>
                    <w:div w:id="2074886597">
                      <w:marLeft w:val="0"/>
                      <w:marRight w:val="0"/>
                      <w:marTop w:val="0"/>
                      <w:marBottom w:val="0"/>
                      <w:divBdr>
                        <w:top w:val="none" w:sz="0" w:space="0" w:color="auto"/>
                        <w:left w:val="none" w:sz="0" w:space="0" w:color="auto"/>
                        <w:bottom w:val="none" w:sz="0" w:space="0" w:color="auto"/>
                        <w:right w:val="none" w:sz="0" w:space="0" w:color="auto"/>
                      </w:divBdr>
                    </w:div>
                  </w:divsChild>
                </w:div>
                <w:div w:id="594440896">
                  <w:marLeft w:val="0"/>
                  <w:marRight w:val="0"/>
                  <w:marTop w:val="0"/>
                  <w:marBottom w:val="0"/>
                  <w:divBdr>
                    <w:top w:val="none" w:sz="0" w:space="0" w:color="auto"/>
                    <w:left w:val="none" w:sz="0" w:space="0" w:color="auto"/>
                    <w:bottom w:val="none" w:sz="0" w:space="0" w:color="auto"/>
                    <w:right w:val="none" w:sz="0" w:space="0" w:color="auto"/>
                  </w:divBdr>
                  <w:divsChild>
                    <w:div w:id="1997873639">
                      <w:marLeft w:val="0"/>
                      <w:marRight w:val="0"/>
                      <w:marTop w:val="0"/>
                      <w:marBottom w:val="0"/>
                      <w:divBdr>
                        <w:top w:val="none" w:sz="0" w:space="0" w:color="auto"/>
                        <w:left w:val="none" w:sz="0" w:space="0" w:color="auto"/>
                        <w:bottom w:val="none" w:sz="0" w:space="0" w:color="auto"/>
                        <w:right w:val="none" w:sz="0" w:space="0" w:color="auto"/>
                      </w:divBdr>
                    </w:div>
                  </w:divsChild>
                </w:div>
                <w:div w:id="1376008702">
                  <w:marLeft w:val="0"/>
                  <w:marRight w:val="0"/>
                  <w:marTop w:val="0"/>
                  <w:marBottom w:val="0"/>
                  <w:divBdr>
                    <w:top w:val="none" w:sz="0" w:space="0" w:color="auto"/>
                    <w:left w:val="none" w:sz="0" w:space="0" w:color="auto"/>
                    <w:bottom w:val="none" w:sz="0" w:space="0" w:color="auto"/>
                    <w:right w:val="none" w:sz="0" w:space="0" w:color="auto"/>
                  </w:divBdr>
                  <w:divsChild>
                    <w:div w:id="1276668513">
                      <w:marLeft w:val="0"/>
                      <w:marRight w:val="0"/>
                      <w:marTop w:val="0"/>
                      <w:marBottom w:val="0"/>
                      <w:divBdr>
                        <w:top w:val="none" w:sz="0" w:space="0" w:color="auto"/>
                        <w:left w:val="none" w:sz="0" w:space="0" w:color="auto"/>
                        <w:bottom w:val="none" w:sz="0" w:space="0" w:color="auto"/>
                        <w:right w:val="none" w:sz="0" w:space="0" w:color="auto"/>
                      </w:divBdr>
                    </w:div>
                    <w:div w:id="874973060">
                      <w:marLeft w:val="0"/>
                      <w:marRight w:val="0"/>
                      <w:marTop w:val="0"/>
                      <w:marBottom w:val="0"/>
                      <w:divBdr>
                        <w:top w:val="none" w:sz="0" w:space="0" w:color="auto"/>
                        <w:left w:val="none" w:sz="0" w:space="0" w:color="auto"/>
                        <w:bottom w:val="none" w:sz="0" w:space="0" w:color="auto"/>
                        <w:right w:val="none" w:sz="0" w:space="0" w:color="auto"/>
                      </w:divBdr>
                    </w:div>
                    <w:div w:id="1367755342">
                      <w:marLeft w:val="0"/>
                      <w:marRight w:val="0"/>
                      <w:marTop w:val="0"/>
                      <w:marBottom w:val="0"/>
                      <w:divBdr>
                        <w:top w:val="none" w:sz="0" w:space="0" w:color="auto"/>
                        <w:left w:val="none" w:sz="0" w:space="0" w:color="auto"/>
                        <w:bottom w:val="none" w:sz="0" w:space="0" w:color="auto"/>
                        <w:right w:val="none" w:sz="0" w:space="0" w:color="auto"/>
                      </w:divBdr>
                    </w:div>
                    <w:div w:id="709497649">
                      <w:marLeft w:val="0"/>
                      <w:marRight w:val="0"/>
                      <w:marTop w:val="0"/>
                      <w:marBottom w:val="0"/>
                      <w:divBdr>
                        <w:top w:val="none" w:sz="0" w:space="0" w:color="auto"/>
                        <w:left w:val="none" w:sz="0" w:space="0" w:color="auto"/>
                        <w:bottom w:val="none" w:sz="0" w:space="0" w:color="auto"/>
                        <w:right w:val="none" w:sz="0" w:space="0" w:color="auto"/>
                      </w:divBdr>
                    </w:div>
                  </w:divsChild>
                </w:div>
                <w:div w:id="517158393">
                  <w:marLeft w:val="0"/>
                  <w:marRight w:val="0"/>
                  <w:marTop w:val="0"/>
                  <w:marBottom w:val="0"/>
                  <w:divBdr>
                    <w:top w:val="none" w:sz="0" w:space="0" w:color="auto"/>
                    <w:left w:val="none" w:sz="0" w:space="0" w:color="auto"/>
                    <w:bottom w:val="none" w:sz="0" w:space="0" w:color="auto"/>
                    <w:right w:val="none" w:sz="0" w:space="0" w:color="auto"/>
                  </w:divBdr>
                  <w:divsChild>
                    <w:div w:id="1556817449">
                      <w:marLeft w:val="0"/>
                      <w:marRight w:val="0"/>
                      <w:marTop w:val="0"/>
                      <w:marBottom w:val="0"/>
                      <w:divBdr>
                        <w:top w:val="none" w:sz="0" w:space="0" w:color="auto"/>
                        <w:left w:val="none" w:sz="0" w:space="0" w:color="auto"/>
                        <w:bottom w:val="none" w:sz="0" w:space="0" w:color="auto"/>
                        <w:right w:val="none" w:sz="0" w:space="0" w:color="auto"/>
                      </w:divBdr>
                    </w:div>
                    <w:div w:id="218984113">
                      <w:marLeft w:val="0"/>
                      <w:marRight w:val="0"/>
                      <w:marTop w:val="0"/>
                      <w:marBottom w:val="0"/>
                      <w:divBdr>
                        <w:top w:val="none" w:sz="0" w:space="0" w:color="auto"/>
                        <w:left w:val="none" w:sz="0" w:space="0" w:color="auto"/>
                        <w:bottom w:val="none" w:sz="0" w:space="0" w:color="auto"/>
                        <w:right w:val="none" w:sz="0" w:space="0" w:color="auto"/>
                      </w:divBdr>
                    </w:div>
                  </w:divsChild>
                </w:div>
                <w:div w:id="597950624">
                  <w:marLeft w:val="0"/>
                  <w:marRight w:val="0"/>
                  <w:marTop w:val="0"/>
                  <w:marBottom w:val="0"/>
                  <w:divBdr>
                    <w:top w:val="none" w:sz="0" w:space="0" w:color="auto"/>
                    <w:left w:val="none" w:sz="0" w:space="0" w:color="auto"/>
                    <w:bottom w:val="none" w:sz="0" w:space="0" w:color="auto"/>
                    <w:right w:val="none" w:sz="0" w:space="0" w:color="auto"/>
                  </w:divBdr>
                  <w:divsChild>
                    <w:div w:id="525942812">
                      <w:marLeft w:val="0"/>
                      <w:marRight w:val="0"/>
                      <w:marTop w:val="0"/>
                      <w:marBottom w:val="0"/>
                      <w:divBdr>
                        <w:top w:val="none" w:sz="0" w:space="0" w:color="auto"/>
                        <w:left w:val="none" w:sz="0" w:space="0" w:color="auto"/>
                        <w:bottom w:val="none" w:sz="0" w:space="0" w:color="auto"/>
                        <w:right w:val="none" w:sz="0" w:space="0" w:color="auto"/>
                      </w:divBdr>
                    </w:div>
                    <w:div w:id="2104452377">
                      <w:marLeft w:val="0"/>
                      <w:marRight w:val="0"/>
                      <w:marTop w:val="0"/>
                      <w:marBottom w:val="0"/>
                      <w:divBdr>
                        <w:top w:val="none" w:sz="0" w:space="0" w:color="auto"/>
                        <w:left w:val="none" w:sz="0" w:space="0" w:color="auto"/>
                        <w:bottom w:val="none" w:sz="0" w:space="0" w:color="auto"/>
                        <w:right w:val="none" w:sz="0" w:space="0" w:color="auto"/>
                      </w:divBdr>
                    </w:div>
                  </w:divsChild>
                </w:div>
                <w:div w:id="104496944">
                  <w:marLeft w:val="0"/>
                  <w:marRight w:val="0"/>
                  <w:marTop w:val="0"/>
                  <w:marBottom w:val="0"/>
                  <w:divBdr>
                    <w:top w:val="none" w:sz="0" w:space="0" w:color="auto"/>
                    <w:left w:val="none" w:sz="0" w:space="0" w:color="auto"/>
                    <w:bottom w:val="none" w:sz="0" w:space="0" w:color="auto"/>
                    <w:right w:val="none" w:sz="0" w:space="0" w:color="auto"/>
                  </w:divBdr>
                  <w:divsChild>
                    <w:div w:id="35860527">
                      <w:marLeft w:val="0"/>
                      <w:marRight w:val="0"/>
                      <w:marTop w:val="0"/>
                      <w:marBottom w:val="0"/>
                      <w:divBdr>
                        <w:top w:val="none" w:sz="0" w:space="0" w:color="auto"/>
                        <w:left w:val="none" w:sz="0" w:space="0" w:color="auto"/>
                        <w:bottom w:val="none" w:sz="0" w:space="0" w:color="auto"/>
                        <w:right w:val="none" w:sz="0" w:space="0" w:color="auto"/>
                      </w:divBdr>
                    </w:div>
                  </w:divsChild>
                </w:div>
                <w:div w:id="271133637">
                  <w:marLeft w:val="0"/>
                  <w:marRight w:val="0"/>
                  <w:marTop w:val="0"/>
                  <w:marBottom w:val="0"/>
                  <w:divBdr>
                    <w:top w:val="none" w:sz="0" w:space="0" w:color="auto"/>
                    <w:left w:val="none" w:sz="0" w:space="0" w:color="auto"/>
                    <w:bottom w:val="none" w:sz="0" w:space="0" w:color="auto"/>
                    <w:right w:val="none" w:sz="0" w:space="0" w:color="auto"/>
                  </w:divBdr>
                  <w:divsChild>
                    <w:div w:id="307562489">
                      <w:marLeft w:val="0"/>
                      <w:marRight w:val="0"/>
                      <w:marTop w:val="0"/>
                      <w:marBottom w:val="0"/>
                      <w:divBdr>
                        <w:top w:val="none" w:sz="0" w:space="0" w:color="auto"/>
                        <w:left w:val="none" w:sz="0" w:space="0" w:color="auto"/>
                        <w:bottom w:val="none" w:sz="0" w:space="0" w:color="auto"/>
                        <w:right w:val="none" w:sz="0" w:space="0" w:color="auto"/>
                      </w:divBdr>
                    </w:div>
                    <w:div w:id="1962880457">
                      <w:marLeft w:val="0"/>
                      <w:marRight w:val="0"/>
                      <w:marTop w:val="0"/>
                      <w:marBottom w:val="0"/>
                      <w:divBdr>
                        <w:top w:val="none" w:sz="0" w:space="0" w:color="auto"/>
                        <w:left w:val="none" w:sz="0" w:space="0" w:color="auto"/>
                        <w:bottom w:val="none" w:sz="0" w:space="0" w:color="auto"/>
                        <w:right w:val="none" w:sz="0" w:space="0" w:color="auto"/>
                      </w:divBdr>
                    </w:div>
                  </w:divsChild>
                </w:div>
                <w:div w:id="1752385339">
                  <w:marLeft w:val="0"/>
                  <w:marRight w:val="0"/>
                  <w:marTop w:val="0"/>
                  <w:marBottom w:val="0"/>
                  <w:divBdr>
                    <w:top w:val="none" w:sz="0" w:space="0" w:color="auto"/>
                    <w:left w:val="none" w:sz="0" w:space="0" w:color="auto"/>
                    <w:bottom w:val="none" w:sz="0" w:space="0" w:color="auto"/>
                    <w:right w:val="none" w:sz="0" w:space="0" w:color="auto"/>
                  </w:divBdr>
                  <w:divsChild>
                    <w:div w:id="891964288">
                      <w:marLeft w:val="0"/>
                      <w:marRight w:val="0"/>
                      <w:marTop w:val="0"/>
                      <w:marBottom w:val="0"/>
                      <w:divBdr>
                        <w:top w:val="none" w:sz="0" w:space="0" w:color="auto"/>
                        <w:left w:val="none" w:sz="0" w:space="0" w:color="auto"/>
                        <w:bottom w:val="none" w:sz="0" w:space="0" w:color="auto"/>
                        <w:right w:val="none" w:sz="0" w:space="0" w:color="auto"/>
                      </w:divBdr>
                    </w:div>
                    <w:div w:id="142233835">
                      <w:marLeft w:val="0"/>
                      <w:marRight w:val="0"/>
                      <w:marTop w:val="0"/>
                      <w:marBottom w:val="0"/>
                      <w:divBdr>
                        <w:top w:val="none" w:sz="0" w:space="0" w:color="auto"/>
                        <w:left w:val="none" w:sz="0" w:space="0" w:color="auto"/>
                        <w:bottom w:val="none" w:sz="0" w:space="0" w:color="auto"/>
                        <w:right w:val="none" w:sz="0" w:space="0" w:color="auto"/>
                      </w:divBdr>
                    </w:div>
                  </w:divsChild>
                </w:div>
                <w:div w:id="1884293336">
                  <w:marLeft w:val="0"/>
                  <w:marRight w:val="0"/>
                  <w:marTop w:val="0"/>
                  <w:marBottom w:val="0"/>
                  <w:divBdr>
                    <w:top w:val="none" w:sz="0" w:space="0" w:color="auto"/>
                    <w:left w:val="none" w:sz="0" w:space="0" w:color="auto"/>
                    <w:bottom w:val="none" w:sz="0" w:space="0" w:color="auto"/>
                    <w:right w:val="none" w:sz="0" w:space="0" w:color="auto"/>
                  </w:divBdr>
                  <w:divsChild>
                    <w:div w:id="1246651566">
                      <w:marLeft w:val="0"/>
                      <w:marRight w:val="0"/>
                      <w:marTop w:val="0"/>
                      <w:marBottom w:val="0"/>
                      <w:divBdr>
                        <w:top w:val="none" w:sz="0" w:space="0" w:color="auto"/>
                        <w:left w:val="none" w:sz="0" w:space="0" w:color="auto"/>
                        <w:bottom w:val="none" w:sz="0" w:space="0" w:color="auto"/>
                        <w:right w:val="none" w:sz="0" w:space="0" w:color="auto"/>
                      </w:divBdr>
                    </w:div>
                    <w:div w:id="313607833">
                      <w:marLeft w:val="0"/>
                      <w:marRight w:val="0"/>
                      <w:marTop w:val="0"/>
                      <w:marBottom w:val="0"/>
                      <w:divBdr>
                        <w:top w:val="none" w:sz="0" w:space="0" w:color="auto"/>
                        <w:left w:val="none" w:sz="0" w:space="0" w:color="auto"/>
                        <w:bottom w:val="none" w:sz="0" w:space="0" w:color="auto"/>
                        <w:right w:val="none" w:sz="0" w:space="0" w:color="auto"/>
                      </w:divBdr>
                      <w:divsChild>
                        <w:div w:id="2126536124">
                          <w:marLeft w:val="0"/>
                          <w:marRight w:val="0"/>
                          <w:marTop w:val="0"/>
                          <w:marBottom w:val="0"/>
                          <w:divBdr>
                            <w:top w:val="none" w:sz="0" w:space="0" w:color="auto"/>
                            <w:left w:val="none" w:sz="0" w:space="0" w:color="auto"/>
                            <w:bottom w:val="none" w:sz="0" w:space="0" w:color="auto"/>
                            <w:right w:val="none" w:sz="0" w:space="0" w:color="auto"/>
                          </w:divBdr>
                        </w:div>
                      </w:divsChild>
                    </w:div>
                    <w:div w:id="1474256535">
                      <w:marLeft w:val="0"/>
                      <w:marRight w:val="0"/>
                      <w:marTop w:val="0"/>
                      <w:marBottom w:val="0"/>
                      <w:divBdr>
                        <w:top w:val="none" w:sz="0" w:space="0" w:color="auto"/>
                        <w:left w:val="none" w:sz="0" w:space="0" w:color="auto"/>
                        <w:bottom w:val="none" w:sz="0" w:space="0" w:color="auto"/>
                        <w:right w:val="none" w:sz="0" w:space="0" w:color="auto"/>
                      </w:divBdr>
                      <w:divsChild>
                        <w:div w:id="1855000611">
                          <w:marLeft w:val="0"/>
                          <w:marRight w:val="0"/>
                          <w:marTop w:val="0"/>
                          <w:marBottom w:val="0"/>
                          <w:divBdr>
                            <w:top w:val="none" w:sz="0" w:space="0" w:color="auto"/>
                            <w:left w:val="none" w:sz="0" w:space="0" w:color="auto"/>
                            <w:bottom w:val="none" w:sz="0" w:space="0" w:color="auto"/>
                            <w:right w:val="none" w:sz="0" w:space="0" w:color="auto"/>
                          </w:divBdr>
                        </w:div>
                        <w:div w:id="35666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572854">
                  <w:marLeft w:val="0"/>
                  <w:marRight w:val="0"/>
                  <w:marTop w:val="0"/>
                  <w:marBottom w:val="0"/>
                  <w:divBdr>
                    <w:top w:val="none" w:sz="0" w:space="0" w:color="auto"/>
                    <w:left w:val="none" w:sz="0" w:space="0" w:color="auto"/>
                    <w:bottom w:val="none" w:sz="0" w:space="0" w:color="auto"/>
                    <w:right w:val="none" w:sz="0" w:space="0" w:color="auto"/>
                  </w:divBdr>
                  <w:divsChild>
                    <w:div w:id="1140462345">
                      <w:marLeft w:val="0"/>
                      <w:marRight w:val="0"/>
                      <w:marTop w:val="0"/>
                      <w:marBottom w:val="0"/>
                      <w:divBdr>
                        <w:top w:val="none" w:sz="0" w:space="0" w:color="auto"/>
                        <w:left w:val="none" w:sz="0" w:space="0" w:color="auto"/>
                        <w:bottom w:val="none" w:sz="0" w:space="0" w:color="auto"/>
                        <w:right w:val="none" w:sz="0" w:space="0" w:color="auto"/>
                      </w:divBdr>
                    </w:div>
                  </w:divsChild>
                </w:div>
                <w:div w:id="283317073">
                  <w:marLeft w:val="0"/>
                  <w:marRight w:val="0"/>
                  <w:marTop w:val="0"/>
                  <w:marBottom w:val="0"/>
                  <w:divBdr>
                    <w:top w:val="none" w:sz="0" w:space="0" w:color="auto"/>
                    <w:left w:val="none" w:sz="0" w:space="0" w:color="auto"/>
                    <w:bottom w:val="none" w:sz="0" w:space="0" w:color="auto"/>
                    <w:right w:val="none" w:sz="0" w:space="0" w:color="auto"/>
                  </w:divBdr>
                  <w:divsChild>
                    <w:div w:id="1206792977">
                      <w:marLeft w:val="0"/>
                      <w:marRight w:val="0"/>
                      <w:marTop w:val="0"/>
                      <w:marBottom w:val="0"/>
                      <w:divBdr>
                        <w:top w:val="none" w:sz="0" w:space="0" w:color="auto"/>
                        <w:left w:val="none" w:sz="0" w:space="0" w:color="auto"/>
                        <w:bottom w:val="none" w:sz="0" w:space="0" w:color="auto"/>
                        <w:right w:val="none" w:sz="0" w:space="0" w:color="auto"/>
                      </w:divBdr>
                    </w:div>
                    <w:div w:id="730275459">
                      <w:marLeft w:val="0"/>
                      <w:marRight w:val="0"/>
                      <w:marTop w:val="0"/>
                      <w:marBottom w:val="0"/>
                      <w:divBdr>
                        <w:top w:val="none" w:sz="0" w:space="0" w:color="auto"/>
                        <w:left w:val="none" w:sz="0" w:space="0" w:color="auto"/>
                        <w:bottom w:val="none" w:sz="0" w:space="0" w:color="auto"/>
                        <w:right w:val="none" w:sz="0" w:space="0" w:color="auto"/>
                      </w:divBdr>
                    </w:div>
                  </w:divsChild>
                </w:div>
                <w:div w:id="1679187497">
                  <w:marLeft w:val="0"/>
                  <w:marRight w:val="0"/>
                  <w:marTop w:val="0"/>
                  <w:marBottom w:val="0"/>
                  <w:divBdr>
                    <w:top w:val="none" w:sz="0" w:space="0" w:color="auto"/>
                    <w:left w:val="none" w:sz="0" w:space="0" w:color="auto"/>
                    <w:bottom w:val="none" w:sz="0" w:space="0" w:color="auto"/>
                    <w:right w:val="none" w:sz="0" w:space="0" w:color="auto"/>
                  </w:divBdr>
                  <w:divsChild>
                    <w:div w:id="323629868">
                      <w:marLeft w:val="0"/>
                      <w:marRight w:val="0"/>
                      <w:marTop w:val="0"/>
                      <w:marBottom w:val="0"/>
                      <w:divBdr>
                        <w:top w:val="none" w:sz="0" w:space="0" w:color="auto"/>
                        <w:left w:val="none" w:sz="0" w:space="0" w:color="auto"/>
                        <w:bottom w:val="none" w:sz="0" w:space="0" w:color="auto"/>
                        <w:right w:val="none" w:sz="0" w:space="0" w:color="auto"/>
                      </w:divBdr>
                    </w:div>
                    <w:div w:id="1161240010">
                      <w:marLeft w:val="0"/>
                      <w:marRight w:val="0"/>
                      <w:marTop w:val="0"/>
                      <w:marBottom w:val="0"/>
                      <w:divBdr>
                        <w:top w:val="single" w:sz="6" w:space="2" w:color="000000"/>
                        <w:left w:val="none" w:sz="0" w:space="0" w:color="auto"/>
                        <w:bottom w:val="none" w:sz="0" w:space="2" w:color="auto"/>
                        <w:right w:val="none" w:sz="0" w:space="0" w:color="auto"/>
                      </w:divBdr>
                    </w:div>
                  </w:divsChild>
                </w:div>
              </w:divsChild>
            </w:div>
            <w:div w:id="794636256">
              <w:marLeft w:val="0"/>
              <w:marRight w:val="0"/>
              <w:marTop w:val="0"/>
              <w:marBottom w:val="0"/>
              <w:divBdr>
                <w:top w:val="none" w:sz="0" w:space="0" w:color="auto"/>
                <w:left w:val="none" w:sz="0" w:space="0" w:color="auto"/>
                <w:bottom w:val="none" w:sz="0" w:space="0" w:color="auto"/>
                <w:right w:val="none" w:sz="0" w:space="0" w:color="auto"/>
              </w:divBdr>
              <w:divsChild>
                <w:div w:id="657997750">
                  <w:marLeft w:val="0"/>
                  <w:marRight w:val="0"/>
                  <w:marTop w:val="240"/>
                  <w:marBottom w:val="240"/>
                  <w:divBdr>
                    <w:top w:val="none" w:sz="0" w:space="0" w:color="auto"/>
                    <w:left w:val="none" w:sz="0" w:space="0" w:color="auto"/>
                    <w:bottom w:val="none" w:sz="0" w:space="0" w:color="auto"/>
                    <w:right w:val="none" w:sz="0" w:space="0" w:color="auto"/>
                  </w:divBdr>
                </w:div>
                <w:div w:id="865673008">
                  <w:marLeft w:val="0"/>
                  <w:marRight w:val="0"/>
                  <w:marTop w:val="0"/>
                  <w:marBottom w:val="0"/>
                  <w:divBdr>
                    <w:top w:val="none" w:sz="0" w:space="0" w:color="auto"/>
                    <w:left w:val="none" w:sz="0" w:space="0" w:color="auto"/>
                    <w:bottom w:val="none" w:sz="0" w:space="0" w:color="auto"/>
                    <w:right w:val="none" w:sz="0" w:space="0" w:color="auto"/>
                  </w:divBdr>
                  <w:divsChild>
                    <w:div w:id="854349775">
                      <w:marLeft w:val="0"/>
                      <w:marRight w:val="0"/>
                      <w:marTop w:val="0"/>
                      <w:marBottom w:val="0"/>
                      <w:divBdr>
                        <w:top w:val="none" w:sz="0" w:space="0" w:color="auto"/>
                        <w:left w:val="none" w:sz="0" w:space="0" w:color="auto"/>
                        <w:bottom w:val="none" w:sz="0" w:space="0" w:color="auto"/>
                        <w:right w:val="none" w:sz="0" w:space="0" w:color="auto"/>
                      </w:divBdr>
                    </w:div>
                    <w:div w:id="911426319">
                      <w:marLeft w:val="0"/>
                      <w:marRight w:val="0"/>
                      <w:marTop w:val="0"/>
                      <w:marBottom w:val="0"/>
                      <w:divBdr>
                        <w:top w:val="none" w:sz="0" w:space="0" w:color="auto"/>
                        <w:left w:val="none" w:sz="0" w:space="0" w:color="auto"/>
                        <w:bottom w:val="none" w:sz="0" w:space="0" w:color="auto"/>
                        <w:right w:val="none" w:sz="0" w:space="0" w:color="auto"/>
                      </w:divBdr>
                    </w:div>
                  </w:divsChild>
                </w:div>
                <w:div w:id="1257329854">
                  <w:marLeft w:val="0"/>
                  <w:marRight w:val="0"/>
                  <w:marTop w:val="0"/>
                  <w:marBottom w:val="0"/>
                  <w:divBdr>
                    <w:top w:val="none" w:sz="0" w:space="0" w:color="auto"/>
                    <w:left w:val="none" w:sz="0" w:space="0" w:color="auto"/>
                    <w:bottom w:val="none" w:sz="0" w:space="0" w:color="auto"/>
                    <w:right w:val="none" w:sz="0" w:space="0" w:color="auto"/>
                  </w:divBdr>
                  <w:divsChild>
                    <w:div w:id="213857793">
                      <w:marLeft w:val="0"/>
                      <w:marRight w:val="0"/>
                      <w:marTop w:val="0"/>
                      <w:marBottom w:val="0"/>
                      <w:divBdr>
                        <w:top w:val="none" w:sz="0" w:space="0" w:color="auto"/>
                        <w:left w:val="none" w:sz="0" w:space="0" w:color="auto"/>
                        <w:bottom w:val="none" w:sz="0" w:space="0" w:color="auto"/>
                        <w:right w:val="none" w:sz="0" w:space="0" w:color="auto"/>
                      </w:divBdr>
                    </w:div>
                  </w:divsChild>
                </w:div>
                <w:div w:id="860782153">
                  <w:marLeft w:val="0"/>
                  <w:marRight w:val="0"/>
                  <w:marTop w:val="0"/>
                  <w:marBottom w:val="0"/>
                  <w:divBdr>
                    <w:top w:val="none" w:sz="0" w:space="0" w:color="auto"/>
                    <w:left w:val="none" w:sz="0" w:space="0" w:color="auto"/>
                    <w:bottom w:val="none" w:sz="0" w:space="0" w:color="auto"/>
                    <w:right w:val="none" w:sz="0" w:space="0" w:color="auto"/>
                  </w:divBdr>
                  <w:divsChild>
                    <w:div w:id="605622024">
                      <w:marLeft w:val="0"/>
                      <w:marRight w:val="0"/>
                      <w:marTop w:val="0"/>
                      <w:marBottom w:val="0"/>
                      <w:divBdr>
                        <w:top w:val="none" w:sz="0" w:space="0" w:color="auto"/>
                        <w:left w:val="none" w:sz="0" w:space="0" w:color="auto"/>
                        <w:bottom w:val="none" w:sz="0" w:space="0" w:color="auto"/>
                        <w:right w:val="none" w:sz="0" w:space="0" w:color="auto"/>
                      </w:divBdr>
                    </w:div>
                  </w:divsChild>
                </w:div>
                <w:div w:id="520170710">
                  <w:marLeft w:val="0"/>
                  <w:marRight w:val="0"/>
                  <w:marTop w:val="0"/>
                  <w:marBottom w:val="0"/>
                  <w:divBdr>
                    <w:top w:val="none" w:sz="0" w:space="0" w:color="auto"/>
                    <w:left w:val="none" w:sz="0" w:space="0" w:color="auto"/>
                    <w:bottom w:val="none" w:sz="0" w:space="0" w:color="auto"/>
                    <w:right w:val="none" w:sz="0" w:space="0" w:color="auto"/>
                  </w:divBdr>
                  <w:divsChild>
                    <w:div w:id="1926066828">
                      <w:marLeft w:val="0"/>
                      <w:marRight w:val="0"/>
                      <w:marTop w:val="0"/>
                      <w:marBottom w:val="0"/>
                      <w:divBdr>
                        <w:top w:val="none" w:sz="0" w:space="0" w:color="auto"/>
                        <w:left w:val="none" w:sz="0" w:space="0" w:color="auto"/>
                        <w:bottom w:val="none" w:sz="0" w:space="0" w:color="auto"/>
                        <w:right w:val="none" w:sz="0" w:space="0" w:color="auto"/>
                      </w:divBdr>
                    </w:div>
                  </w:divsChild>
                </w:div>
                <w:div w:id="1696271749">
                  <w:marLeft w:val="0"/>
                  <w:marRight w:val="0"/>
                  <w:marTop w:val="0"/>
                  <w:marBottom w:val="0"/>
                  <w:divBdr>
                    <w:top w:val="none" w:sz="0" w:space="0" w:color="auto"/>
                    <w:left w:val="none" w:sz="0" w:space="0" w:color="auto"/>
                    <w:bottom w:val="none" w:sz="0" w:space="0" w:color="auto"/>
                    <w:right w:val="none" w:sz="0" w:space="0" w:color="auto"/>
                  </w:divBdr>
                  <w:divsChild>
                    <w:div w:id="60191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604084">
              <w:marLeft w:val="0"/>
              <w:marRight w:val="0"/>
              <w:marTop w:val="0"/>
              <w:marBottom w:val="0"/>
              <w:divBdr>
                <w:top w:val="none" w:sz="0" w:space="0" w:color="auto"/>
                <w:left w:val="none" w:sz="0" w:space="0" w:color="auto"/>
                <w:bottom w:val="none" w:sz="0" w:space="0" w:color="auto"/>
                <w:right w:val="none" w:sz="0" w:space="0" w:color="auto"/>
              </w:divBdr>
              <w:divsChild>
                <w:div w:id="673801528">
                  <w:marLeft w:val="0"/>
                  <w:marRight w:val="0"/>
                  <w:marTop w:val="240"/>
                  <w:marBottom w:val="240"/>
                  <w:divBdr>
                    <w:top w:val="none" w:sz="0" w:space="0" w:color="auto"/>
                    <w:left w:val="none" w:sz="0" w:space="0" w:color="auto"/>
                    <w:bottom w:val="none" w:sz="0" w:space="0" w:color="auto"/>
                    <w:right w:val="none" w:sz="0" w:space="0" w:color="auto"/>
                  </w:divBdr>
                </w:div>
                <w:div w:id="375472509">
                  <w:marLeft w:val="0"/>
                  <w:marRight w:val="0"/>
                  <w:marTop w:val="0"/>
                  <w:marBottom w:val="0"/>
                  <w:divBdr>
                    <w:top w:val="none" w:sz="0" w:space="0" w:color="auto"/>
                    <w:left w:val="none" w:sz="0" w:space="0" w:color="auto"/>
                    <w:bottom w:val="none" w:sz="0" w:space="0" w:color="auto"/>
                    <w:right w:val="none" w:sz="0" w:space="0" w:color="auto"/>
                  </w:divBdr>
                  <w:divsChild>
                    <w:div w:id="1261645918">
                      <w:marLeft w:val="0"/>
                      <w:marRight w:val="0"/>
                      <w:marTop w:val="0"/>
                      <w:marBottom w:val="0"/>
                      <w:divBdr>
                        <w:top w:val="none" w:sz="0" w:space="0" w:color="auto"/>
                        <w:left w:val="none" w:sz="0" w:space="0" w:color="auto"/>
                        <w:bottom w:val="none" w:sz="0" w:space="0" w:color="auto"/>
                        <w:right w:val="none" w:sz="0" w:space="0" w:color="auto"/>
                      </w:divBdr>
                    </w:div>
                  </w:divsChild>
                </w:div>
                <w:div w:id="331877861">
                  <w:marLeft w:val="0"/>
                  <w:marRight w:val="0"/>
                  <w:marTop w:val="0"/>
                  <w:marBottom w:val="0"/>
                  <w:divBdr>
                    <w:top w:val="none" w:sz="0" w:space="0" w:color="auto"/>
                    <w:left w:val="none" w:sz="0" w:space="0" w:color="auto"/>
                    <w:bottom w:val="none" w:sz="0" w:space="0" w:color="auto"/>
                    <w:right w:val="none" w:sz="0" w:space="0" w:color="auto"/>
                  </w:divBdr>
                  <w:divsChild>
                    <w:div w:id="1995789252">
                      <w:marLeft w:val="0"/>
                      <w:marRight w:val="0"/>
                      <w:marTop w:val="0"/>
                      <w:marBottom w:val="0"/>
                      <w:divBdr>
                        <w:top w:val="none" w:sz="0" w:space="0" w:color="auto"/>
                        <w:left w:val="none" w:sz="0" w:space="0" w:color="auto"/>
                        <w:bottom w:val="none" w:sz="0" w:space="0" w:color="auto"/>
                        <w:right w:val="none" w:sz="0" w:space="0" w:color="auto"/>
                      </w:divBdr>
                    </w:div>
                    <w:div w:id="1422409874">
                      <w:marLeft w:val="0"/>
                      <w:marRight w:val="0"/>
                      <w:marTop w:val="0"/>
                      <w:marBottom w:val="0"/>
                      <w:divBdr>
                        <w:top w:val="none" w:sz="0" w:space="0" w:color="auto"/>
                        <w:left w:val="none" w:sz="0" w:space="0" w:color="auto"/>
                        <w:bottom w:val="none" w:sz="0" w:space="0" w:color="auto"/>
                        <w:right w:val="none" w:sz="0" w:space="0" w:color="auto"/>
                      </w:divBdr>
                      <w:divsChild>
                        <w:div w:id="471289437">
                          <w:marLeft w:val="0"/>
                          <w:marRight w:val="0"/>
                          <w:marTop w:val="0"/>
                          <w:marBottom w:val="0"/>
                          <w:divBdr>
                            <w:top w:val="none" w:sz="0" w:space="0" w:color="auto"/>
                            <w:left w:val="none" w:sz="0" w:space="0" w:color="auto"/>
                            <w:bottom w:val="none" w:sz="0" w:space="0" w:color="auto"/>
                            <w:right w:val="none" w:sz="0" w:space="0" w:color="auto"/>
                          </w:divBdr>
                        </w:div>
                      </w:divsChild>
                    </w:div>
                    <w:div w:id="89936515">
                      <w:marLeft w:val="0"/>
                      <w:marRight w:val="0"/>
                      <w:marTop w:val="0"/>
                      <w:marBottom w:val="0"/>
                      <w:divBdr>
                        <w:top w:val="none" w:sz="0" w:space="0" w:color="auto"/>
                        <w:left w:val="none" w:sz="0" w:space="0" w:color="auto"/>
                        <w:bottom w:val="none" w:sz="0" w:space="0" w:color="auto"/>
                        <w:right w:val="none" w:sz="0" w:space="0" w:color="auto"/>
                      </w:divBdr>
                      <w:divsChild>
                        <w:div w:id="1134179952">
                          <w:marLeft w:val="0"/>
                          <w:marRight w:val="0"/>
                          <w:marTop w:val="0"/>
                          <w:marBottom w:val="0"/>
                          <w:divBdr>
                            <w:top w:val="none" w:sz="0" w:space="0" w:color="auto"/>
                            <w:left w:val="none" w:sz="0" w:space="0" w:color="auto"/>
                            <w:bottom w:val="none" w:sz="0" w:space="0" w:color="auto"/>
                            <w:right w:val="none" w:sz="0" w:space="0" w:color="auto"/>
                          </w:divBdr>
                        </w:div>
                      </w:divsChild>
                    </w:div>
                    <w:div w:id="57674986">
                      <w:marLeft w:val="0"/>
                      <w:marRight w:val="0"/>
                      <w:marTop w:val="0"/>
                      <w:marBottom w:val="0"/>
                      <w:divBdr>
                        <w:top w:val="none" w:sz="0" w:space="0" w:color="auto"/>
                        <w:left w:val="none" w:sz="0" w:space="0" w:color="auto"/>
                        <w:bottom w:val="none" w:sz="0" w:space="0" w:color="auto"/>
                        <w:right w:val="none" w:sz="0" w:space="0" w:color="auto"/>
                      </w:divBdr>
                      <w:divsChild>
                        <w:div w:id="2135781147">
                          <w:marLeft w:val="0"/>
                          <w:marRight w:val="0"/>
                          <w:marTop w:val="0"/>
                          <w:marBottom w:val="0"/>
                          <w:divBdr>
                            <w:top w:val="none" w:sz="0" w:space="0" w:color="auto"/>
                            <w:left w:val="none" w:sz="0" w:space="0" w:color="auto"/>
                            <w:bottom w:val="none" w:sz="0" w:space="0" w:color="auto"/>
                            <w:right w:val="none" w:sz="0" w:space="0" w:color="auto"/>
                          </w:divBdr>
                        </w:div>
                      </w:divsChild>
                    </w:div>
                    <w:div w:id="719208993">
                      <w:marLeft w:val="0"/>
                      <w:marRight w:val="0"/>
                      <w:marTop w:val="0"/>
                      <w:marBottom w:val="0"/>
                      <w:divBdr>
                        <w:top w:val="none" w:sz="0" w:space="0" w:color="auto"/>
                        <w:left w:val="none" w:sz="0" w:space="0" w:color="auto"/>
                        <w:bottom w:val="none" w:sz="0" w:space="0" w:color="auto"/>
                        <w:right w:val="none" w:sz="0" w:space="0" w:color="auto"/>
                      </w:divBdr>
                      <w:divsChild>
                        <w:div w:id="2060549724">
                          <w:marLeft w:val="0"/>
                          <w:marRight w:val="0"/>
                          <w:marTop w:val="0"/>
                          <w:marBottom w:val="0"/>
                          <w:divBdr>
                            <w:top w:val="none" w:sz="0" w:space="0" w:color="auto"/>
                            <w:left w:val="none" w:sz="0" w:space="0" w:color="auto"/>
                            <w:bottom w:val="none" w:sz="0" w:space="0" w:color="auto"/>
                            <w:right w:val="none" w:sz="0" w:space="0" w:color="auto"/>
                          </w:divBdr>
                        </w:div>
                      </w:divsChild>
                    </w:div>
                    <w:div w:id="1472015836">
                      <w:marLeft w:val="0"/>
                      <w:marRight w:val="0"/>
                      <w:marTop w:val="0"/>
                      <w:marBottom w:val="0"/>
                      <w:divBdr>
                        <w:top w:val="none" w:sz="0" w:space="0" w:color="auto"/>
                        <w:left w:val="none" w:sz="0" w:space="0" w:color="auto"/>
                        <w:bottom w:val="none" w:sz="0" w:space="0" w:color="auto"/>
                        <w:right w:val="none" w:sz="0" w:space="0" w:color="auto"/>
                      </w:divBdr>
                      <w:divsChild>
                        <w:div w:id="1994332387">
                          <w:marLeft w:val="0"/>
                          <w:marRight w:val="0"/>
                          <w:marTop w:val="0"/>
                          <w:marBottom w:val="0"/>
                          <w:divBdr>
                            <w:top w:val="none" w:sz="0" w:space="0" w:color="auto"/>
                            <w:left w:val="none" w:sz="0" w:space="0" w:color="auto"/>
                            <w:bottom w:val="none" w:sz="0" w:space="0" w:color="auto"/>
                            <w:right w:val="none" w:sz="0" w:space="0" w:color="auto"/>
                          </w:divBdr>
                        </w:div>
                      </w:divsChild>
                    </w:div>
                    <w:div w:id="419910552">
                      <w:marLeft w:val="0"/>
                      <w:marRight w:val="0"/>
                      <w:marTop w:val="0"/>
                      <w:marBottom w:val="0"/>
                      <w:divBdr>
                        <w:top w:val="none" w:sz="0" w:space="0" w:color="auto"/>
                        <w:left w:val="none" w:sz="0" w:space="0" w:color="auto"/>
                        <w:bottom w:val="none" w:sz="0" w:space="0" w:color="auto"/>
                        <w:right w:val="none" w:sz="0" w:space="0" w:color="auto"/>
                      </w:divBdr>
                      <w:divsChild>
                        <w:div w:id="1849905622">
                          <w:marLeft w:val="0"/>
                          <w:marRight w:val="0"/>
                          <w:marTop w:val="0"/>
                          <w:marBottom w:val="0"/>
                          <w:divBdr>
                            <w:top w:val="none" w:sz="0" w:space="0" w:color="auto"/>
                            <w:left w:val="none" w:sz="0" w:space="0" w:color="auto"/>
                            <w:bottom w:val="none" w:sz="0" w:space="0" w:color="auto"/>
                            <w:right w:val="none" w:sz="0" w:space="0" w:color="auto"/>
                          </w:divBdr>
                        </w:div>
                      </w:divsChild>
                    </w:div>
                    <w:div w:id="1404252200">
                      <w:marLeft w:val="0"/>
                      <w:marRight w:val="0"/>
                      <w:marTop w:val="0"/>
                      <w:marBottom w:val="0"/>
                      <w:divBdr>
                        <w:top w:val="none" w:sz="0" w:space="0" w:color="auto"/>
                        <w:left w:val="none" w:sz="0" w:space="0" w:color="auto"/>
                        <w:bottom w:val="none" w:sz="0" w:space="0" w:color="auto"/>
                        <w:right w:val="none" w:sz="0" w:space="0" w:color="auto"/>
                      </w:divBdr>
                      <w:divsChild>
                        <w:div w:id="73866501">
                          <w:marLeft w:val="0"/>
                          <w:marRight w:val="0"/>
                          <w:marTop w:val="0"/>
                          <w:marBottom w:val="0"/>
                          <w:divBdr>
                            <w:top w:val="none" w:sz="0" w:space="0" w:color="auto"/>
                            <w:left w:val="none" w:sz="0" w:space="0" w:color="auto"/>
                            <w:bottom w:val="none" w:sz="0" w:space="0" w:color="auto"/>
                            <w:right w:val="none" w:sz="0" w:space="0" w:color="auto"/>
                          </w:divBdr>
                        </w:div>
                      </w:divsChild>
                    </w:div>
                    <w:div w:id="912814808">
                      <w:marLeft w:val="0"/>
                      <w:marRight w:val="0"/>
                      <w:marTop w:val="0"/>
                      <w:marBottom w:val="0"/>
                      <w:divBdr>
                        <w:top w:val="none" w:sz="0" w:space="0" w:color="auto"/>
                        <w:left w:val="none" w:sz="0" w:space="0" w:color="auto"/>
                        <w:bottom w:val="none" w:sz="0" w:space="0" w:color="auto"/>
                        <w:right w:val="none" w:sz="0" w:space="0" w:color="auto"/>
                      </w:divBdr>
                      <w:divsChild>
                        <w:div w:id="25105267">
                          <w:marLeft w:val="0"/>
                          <w:marRight w:val="0"/>
                          <w:marTop w:val="0"/>
                          <w:marBottom w:val="0"/>
                          <w:divBdr>
                            <w:top w:val="none" w:sz="0" w:space="0" w:color="auto"/>
                            <w:left w:val="none" w:sz="0" w:space="0" w:color="auto"/>
                            <w:bottom w:val="none" w:sz="0" w:space="0" w:color="auto"/>
                            <w:right w:val="none" w:sz="0" w:space="0" w:color="auto"/>
                          </w:divBdr>
                        </w:div>
                      </w:divsChild>
                    </w:div>
                    <w:div w:id="363793801">
                      <w:marLeft w:val="0"/>
                      <w:marRight w:val="0"/>
                      <w:marTop w:val="0"/>
                      <w:marBottom w:val="0"/>
                      <w:divBdr>
                        <w:top w:val="none" w:sz="0" w:space="0" w:color="auto"/>
                        <w:left w:val="none" w:sz="0" w:space="0" w:color="auto"/>
                        <w:bottom w:val="none" w:sz="0" w:space="0" w:color="auto"/>
                        <w:right w:val="none" w:sz="0" w:space="0" w:color="auto"/>
                      </w:divBdr>
                      <w:divsChild>
                        <w:div w:id="1945460837">
                          <w:marLeft w:val="0"/>
                          <w:marRight w:val="0"/>
                          <w:marTop w:val="0"/>
                          <w:marBottom w:val="0"/>
                          <w:divBdr>
                            <w:top w:val="none" w:sz="0" w:space="0" w:color="auto"/>
                            <w:left w:val="none" w:sz="0" w:space="0" w:color="auto"/>
                            <w:bottom w:val="none" w:sz="0" w:space="0" w:color="auto"/>
                            <w:right w:val="none" w:sz="0" w:space="0" w:color="auto"/>
                          </w:divBdr>
                        </w:div>
                      </w:divsChild>
                    </w:div>
                    <w:div w:id="1491750389">
                      <w:marLeft w:val="0"/>
                      <w:marRight w:val="0"/>
                      <w:marTop w:val="0"/>
                      <w:marBottom w:val="0"/>
                      <w:divBdr>
                        <w:top w:val="none" w:sz="0" w:space="0" w:color="auto"/>
                        <w:left w:val="none" w:sz="0" w:space="0" w:color="auto"/>
                        <w:bottom w:val="none" w:sz="0" w:space="0" w:color="auto"/>
                        <w:right w:val="none" w:sz="0" w:space="0" w:color="auto"/>
                      </w:divBdr>
                      <w:divsChild>
                        <w:div w:id="1067799140">
                          <w:marLeft w:val="0"/>
                          <w:marRight w:val="0"/>
                          <w:marTop w:val="0"/>
                          <w:marBottom w:val="0"/>
                          <w:divBdr>
                            <w:top w:val="none" w:sz="0" w:space="0" w:color="auto"/>
                            <w:left w:val="none" w:sz="0" w:space="0" w:color="auto"/>
                            <w:bottom w:val="none" w:sz="0" w:space="0" w:color="auto"/>
                            <w:right w:val="none" w:sz="0" w:space="0" w:color="auto"/>
                          </w:divBdr>
                        </w:div>
                      </w:divsChild>
                    </w:div>
                    <w:div w:id="504319445">
                      <w:marLeft w:val="0"/>
                      <w:marRight w:val="0"/>
                      <w:marTop w:val="0"/>
                      <w:marBottom w:val="0"/>
                      <w:divBdr>
                        <w:top w:val="none" w:sz="0" w:space="0" w:color="auto"/>
                        <w:left w:val="none" w:sz="0" w:space="0" w:color="auto"/>
                        <w:bottom w:val="none" w:sz="0" w:space="0" w:color="auto"/>
                        <w:right w:val="none" w:sz="0" w:space="0" w:color="auto"/>
                      </w:divBdr>
                      <w:divsChild>
                        <w:div w:id="155499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127352">
                  <w:marLeft w:val="0"/>
                  <w:marRight w:val="0"/>
                  <w:marTop w:val="0"/>
                  <w:marBottom w:val="0"/>
                  <w:divBdr>
                    <w:top w:val="none" w:sz="0" w:space="0" w:color="auto"/>
                    <w:left w:val="none" w:sz="0" w:space="0" w:color="auto"/>
                    <w:bottom w:val="none" w:sz="0" w:space="0" w:color="auto"/>
                    <w:right w:val="none" w:sz="0" w:space="0" w:color="auto"/>
                  </w:divBdr>
                  <w:divsChild>
                    <w:div w:id="665981174">
                      <w:marLeft w:val="0"/>
                      <w:marRight w:val="0"/>
                      <w:marTop w:val="0"/>
                      <w:marBottom w:val="0"/>
                      <w:divBdr>
                        <w:top w:val="none" w:sz="0" w:space="0" w:color="auto"/>
                        <w:left w:val="none" w:sz="0" w:space="0" w:color="auto"/>
                        <w:bottom w:val="none" w:sz="0" w:space="0" w:color="auto"/>
                        <w:right w:val="none" w:sz="0" w:space="0" w:color="auto"/>
                      </w:divBdr>
                    </w:div>
                    <w:div w:id="536431142">
                      <w:marLeft w:val="0"/>
                      <w:marRight w:val="0"/>
                      <w:marTop w:val="0"/>
                      <w:marBottom w:val="0"/>
                      <w:divBdr>
                        <w:top w:val="none" w:sz="0" w:space="0" w:color="auto"/>
                        <w:left w:val="none" w:sz="0" w:space="0" w:color="auto"/>
                        <w:bottom w:val="none" w:sz="0" w:space="0" w:color="auto"/>
                        <w:right w:val="none" w:sz="0" w:space="0" w:color="auto"/>
                      </w:divBdr>
                      <w:divsChild>
                        <w:div w:id="1103645138">
                          <w:marLeft w:val="0"/>
                          <w:marRight w:val="0"/>
                          <w:marTop w:val="0"/>
                          <w:marBottom w:val="0"/>
                          <w:divBdr>
                            <w:top w:val="none" w:sz="0" w:space="0" w:color="auto"/>
                            <w:left w:val="none" w:sz="0" w:space="0" w:color="auto"/>
                            <w:bottom w:val="none" w:sz="0" w:space="0" w:color="auto"/>
                            <w:right w:val="none" w:sz="0" w:space="0" w:color="auto"/>
                          </w:divBdr>
                        </w:div>
                      </w:divsChild>
                    </w:div>
                    <w:div w:id="1749493452">
                      <w:marLeft w:val="0"/>
                      <w:marRight w:val="0"/>
                      <w:marTop w:val="0"/>
                      <w:marBottom w:val="0"/>
                      <w:divBdr>
                        <w:top w:val="none" w:sz="0" w:space="0" w:color="auto"/>
                        <w:left w:val="none" w:sz="0" w:space="0" w:color="auto"/>
                        <w:bottom w:val="none" w:sz="0" w:space="0" w:color="auto"/>
                        <w:right w:val="none" w:sz="0" w:space="0" w:color="auto"/>
                      </w:divBdr>
                      <w:divsChild>
                        <w:div w:id="640960133">
                          <w:marLeft w:val="0"/>
                          <w:marRight w:val="0"/>
                          <w:marTop w:val="0"/>
                          <w:marBottom w:val="0"/>
                          <w:divBdr>
                            <w:top w:val="none" w:sz="0" w:space="0" w:color="auto"/>
                            <w:left w:val="none" w:sz="0" w:space="0" w:color="auto"/>
                            <w:bottom w:val="none" w:sz="0" w:space="0" w:color="auto"/>
                            <w:right w:val="none" w:sz="0" w:space="0" w:color="auto"/>
                          </w:divBdr>
                        </w:div>
                      </w:divsChild>
                    </w:div>
                    <w:div w:id="1362778061">
                      <w:marLeft w:val="0"/>
                      <w:marRight w:val="0"/>
                      <w:marTop w:val="0"/>
                      <w:marBottom w:val="0"/>
                      <w:divBdr>
                        <w:top w:val="none" w:sz="0" w:space="0" w:color="auto"/>
                        <w:left w:val="none" w:sz="0" w:space="0" w:color="auto"/>
                        <w:bottom w:val="none" w:sz="0" w:space="0" w:color="auto"/>
                        <w:right w:val="none" w:sz="0" w:space="0" w:color="auto"/>
                      </w:divBdr>
                      <w:divsChild>
                        <w:div w:id="44379168">
                          <w:marLeft w:val="0"/>
                          <w:marRight w:val="0"/>
                          <w:marTop w:val="0"/>
                          <w:marBottom w:val="0"/>
                          <w:divBdr>
                            <w:top w:val="none" w:sz="0" w:space="0" w:color="auto"/>
                            <w:left w:val="none" w:sz="0" w:space="0" w:color="auto"/>
                            <w:bottom w:val="none" w:sz="0" w:space="0" w:color="auto"/>
                            <w:right w:val="none" w:sz="0" w:space="0" w:color="auto"/>
                          </w:divBdr>
                        </w:div>
                      </w:divsChild>
                    </w:div>
                    <w:div w:id="1597325894">
                      <w:marLeft w:val="0"/>
                      <w:marRight w:val="0"/>
                      <w:marTop w:val="0"/>
                      <w:marBottom w:val="0"/>
                      <w:divBdr>
                        <w:top w:val="none" w:sz="0" w:space="0" w:color="auto"/>
                        <w:left w:val="none" w:sz="0" w:space="0" w:color="auto"/>
                        <w:bottom w:val="none" w:sz="0" w:space="0" w:color="auto"/>
                        <w:right w:val="none" w:sz="0" w:space="0" w:color="auto"/>
                      </w:divBdr>
                      <w:divsChild>
                        <w:div w:id="2075273394">
                          <w:marLeft w:val="0"/>
                          <w:marRight w:val="0"/>
                          <w:marTop w:val="0"/>
                          <w:marBottom w:val="0"/>
                          <w:divBdr>
                            <w:top w:val="none" w:sz="0" w:space="0" w:color="auto"/>
                            <w:left w:val="none" w:sz="0" w:space="0" w:color="auto"/>
                            <w:bottom w:val="none" w:sz="0" w:space="0" w:color="auto"/>
                            <w:right w:val="none" w:sz="0" w:space="0" w:color="auto"/>
                          </w:divBdr>
                        </w:div>
                        <w:div w:id="1455099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798443">
                  <w:marLeft w:val="0"/>
                  <w:marRight w:val="0"/>
                  <w:marTop w:val="0"/>
                  <w:marBottom w:val="0"/>
                  <w:divBdr>
                    <w:top w:val="none" w:sz="0" w:space="0" w:color="auto"/>
                    <w:left w:val="none" w:sz="0" w:space="0" w:color="auto"/>
                    <w:bottom w:val="none" w:sz="0" w:space="0" w:color="auto"/>
                    <w:right w:val="none" w:sz="0" w:space="0" w:color="auto"/>
                  </w:divBdr>
                  <w:divsChild>
                    <w:div w:id="1138302473">
                      <w:marLeft w:val="0"/>
                      <w:marRight w:val="0"/>
                      <w:marTop w:val="0"/>
                      <w:marBottom w:val="0"/>
                      <w:divBdr>
                        <w:top w:val="none" w:sz="0" w:space="0" w:color="auto"/>
                        <w:left w:val="none" w:sz="0" w:space="0" w:color="auto"/>
                        <w:bottom w:val="none" w:sz="0" w:space="0" w:color="auto"/>
                        <w:right w:val="none" w:sz="0" w:space="0" w:color="auto"/>
                      </w:divBdr>
                    </w:div>
                    <w:div w:id="1403604844">
                      <w:marLeft w:val="0"/>
                      <w:marRight w:val="0"/>
                      <w:marTop w:val="0"/>
                      <w:marBottom w:val="0"/>
                      <w:divBdr>
                        <w:top w:val="single" w:sz="6" w:space="2" w:color="000000"/>
                        <w:left w:val="none" w:sz="0" w:space="0" w:color="auto"/>
                        <w:bottom w:val="none" w:sz="0" w:space="2" w:color="auto"/>
                        <w:right w:val="none" w:sz="0" w:space="0" w:color="auto"/>
                      </w:divBdr>
                    </w:div>
                  </w:divsChild>
                </w:div>
              </w:divsChild>
            </w:div>
            <w:div w:id="1058551054">
              <w:marLeft w:val="0"/>
              <w:marRight w:val="0"/>
              <w:marTop w:val="0"/>
              <w:marBottom w:val="0"/>
              <w:divBdr>
                <w:top w:val="none" w:sz="0" w:space="0" w:color="auto"/>
                <w:left w:val="none" w:sz="0" w:space="0" w:color="auto"/>
                <w:bottom w:val="none" w:sz="0" w:space="0" w:color="auto"/>
                <w:right w:val="none" w:sz="0" w:space="0" w:color="auto"/>
              </w:divBdr>
              <w:divsChild>
                <w:div w:id="1857183746">
                  <w:marLeft w:val="0"/>
                  <w:marRight w:val="0"/>
                  <w:marTop w:val="240"/>
                  <w:marBottom w:val="240"/>
                  <w:divBdr>
                    <w:top w:val="none" w:sz="0" w:space="0" w:color="auto"/>
                    <w:left w:val="none" w:sz="0" w:space="0" w:color="auto"/>
                    <w:bottom w:val="none" w:sz="0" w:space="0" w:color="auto"/>
                    <w:right w:val="none" w:sz="0" w:space="0" w:color="auto"/>
                  </w:divBdr>
                </w:div>
                <w:div w:id="1386371931">
                  <w:marLeft w:val="0"/>
                  <w:marRight w:val="0"/>
                  <w:marTop w:val="0"/>
                  <w:marBottom w:val="0"/>
                  <w:divBdr>
                    <w:top w:val="none" w:sz="0" w:space="0" w:color="auto"/>
                    <w:left w:val="none" w:sz="0" w:space="0" w:color="auto"/>
                    <w:bottom w:val="none" w:sz="0" w:space="0" w:color="auto"/>
                    <w:right w:val="none" w:sz="0" w:space="0" w:color="auto"/>
                  </w:divBdr>
                </w:div>
                <w:div w:id="1392652789">
                  <w:marLeft w:val="0"/>
                  <w:marRight w:val="0"/>
                  <w:marTop w:val="0"/>
                  <w:marBottom w:val="0"/>
                  <w:divBdr>
                    <w:top w:val="none" w:sz="0" w:space="0" w:color="auto"/>
                    <w:left w:val="none" w:sz="0" w:space="0" w:color="auto"/>
                    <w:bottom w:val="none" w:sz="0" w:space="0" w:color="auto"/>
                    <w:right w:val="none" w:sz="0" w:space="0" w:color="auto"/>
                  </w:divBdr>
                  <w:divsChild>
                    <w:div w:id="1574780784">
                      <w:marLeft w:val="0"/>
                      <w:marRight w:val="0"/>
                      <w:marTop w:val="0"/>
                      <w:marBottom w:val="0"/>
                      <w:divBdr>
                        <w:top w:val="none" w:sz="0" w:space="0" w:color="auto"/>
                        <w:left w:val="none" w:sz="0" w:space="0" w:color="auto"/>
                        <w:bottom w:val="none" w:sz="0" w:space="0" w:color="auto"/>
                        <w:right w:val="none" w:sz="0" w:space="0" w:color="auto"/>
                      </w:divBdr>
                    </w:div>
                  </w:divsChild>
                </w:div>
                <w:div w:id="1262302425">
                  <w:marLeft w:val="0"/>
                  <w:marRight w:val="0"/>
                  <w:marTop w:val="0"/>
                  <w:marBottom w:val="0"/>
                  <w:divBdr>
                    <w:top w:val="none" w:sz="0" w:space="0" w:color="auto"/>
                    <w:left w:val="none" w:sz="0" w:space="0" w:color="auto"/>
                    <w:bottom w:val="none" w:sz="0" w:space="0" w:color="auto"/>
                    <w:right w:val="none" w:sz="0" w:space="0" w:color="auto"/>
                  </w:divBdr>
                  <w:divsChild>
                    <w:div w:id="314336178">
                      <w:marLeft w:val="0"/>
                      <w:marRight w:val="0"/>
                      <w:marTop w:val="0"/>
                      <w:marBottom w:val="0"/>
                      <w:divBdr>
                        <w:top w:val="none" w:sz="0" w:space="0" w:color="auto"/>
                        <w:left w:val="none" w:sz="0" w:space="0" w:color="auto"/>
                        <w:bottom w:val="none" w:sz="0" w:space="0" w:color="auto"/>
                        <w:right w:val="none" w:sz="0" w:space="0" w:color="auto"/>
                      </w:divBdr>
                    </w:div>
                  </w:divsChild>
                </w:div>
                <w:div w:id="1765103100">
                  <w:marLeft w:val="0"/>
                  <w:marRight w:val="0"/>
                  <w:marTop w:val="0"/>
                  <w:marBottom w:val="0"/>
                  <w:divBdr>
                    <w:top w:val="none" w:sz="0" w:space="0" w:color="auto"/>
                    <w:left w:val="none" w:sz="0" w:space="0" w:color="auto"/>
                    <w:bottom w:val="none" w:sz="0" w:space="0" w:color="auto"/>
                    <w:right w:val="none" w:sz="0" w:space="0" w:color="auto"/>
                  </w:divBdr>
                  <w:divsChild>
                    <w:div w:id="138311082">
                      <w:marLeft w:val="0"/>
                      <w:marRight w:val="0"/>
                      <w:marTop w:val="0"/>
                      <w:marBottom w:val="0"/>
                      <w:divBdr>
                        <w:top w:val="none" w:sz="0" w:space="0" w:color="auto"/>
                        <w:left w:val="none" w:sz="0" w:space="0" w:color="auto"/>
                        <w:bottom w:val="none" w:sz="0" w:space="0" w:color="auto"/>
                        <w:right w:val="none" w:sz="0" w:space="0" w:color="auto"/>
                      </w:divBdr>
                    </w:div>
                    <w:div w:id="911817441">
                      <w:marLeft w:val="0"/>
                      <w:marRight w:val="0"/>
                      <w:marTop w:val="0"/>
                      <w:marBottom w:val="0"/>
                      <w:divBdr>
                        <w:top w:val="single" w:sz="6" w:space="2" w:color="000000"/>
                        <w:left w:val="none" w:sz="0" w:space="0" w:color="auto"/>
                        <w:bottom w:val="none" w:sz="0" w:space="2" w:color="auto"/>
                        <w:right w:val="none" w:sz="0" w:space="0" w:color="auto"/>
                      </w:divBdr>
                    </w:div>
                  </w:divsChild>
                </w:div>
              </w:divsChild>
            </w:div>
            <w:div w:id="853500349">
              <w:marLeft w:val="0"/>
              <w:marRight w:val="0"/>
              <w:marTop w:val="0"/>
              <w:marBottom w:val="0"/>
              <w:divBdr>
                <w:top w:val="none" w:sz="0" w:space="0" w:color="auto"/>
                <w:left w:val="none" w:sz="0" w:space="0" w:color="auto"/>
                <w:bottom w:val="none" w:sz="0" w:space="0" w:color="auto"/>
                <w:right w:val="none" w:sz="0" w:space="0" w:color="auto"/>
              </w:divBdr>
              <w:divsChild>
                <w:div w:id="1822770406">
                  <w:marLeft w:val="0"/>
                  <w:marRight w:val="0"/>
                  <w:marTop w:val="240"/>
                  <w:marBottom w:val="240"/>
                  <w:divBdr>
                    <w:top w:val="none" w:sz="0" w:space="0" w:color="auto"/>
                    <w:left w:val="none" w:sz="0" w:space="0" w:color="auto"/>
                    <w:bottom w:val="none" w:sz="0" w:space="0" w:color="auto"/>
                    <w:right w:val="none" w:sz="0" w:space="0" w:color="auto"/>
                  </w:divBdr>
                </w:div>
                <w:div w:id="1323774963">
                  <w:marLeft w:val="0"/>
                  <w:marRight w:val="0"/>
                  <w:marTop w:val="0"/>
                  <w:marBottom w:val="0"/>
                  <w:divBdr>
                    <w:top w:val="none" w:sz="0" w:space="0" w:color="auto"/>
                    <w:left w:val="none" w:sz="0" w:space="0" w:color="auto"/>
                    <w:bottom w:val="none" w:sz="0" w:space="0" w:color="auto"/>
                    <w:right w:val="none" w:sz="0" w:space="0" w:color="auto"/>
                  </w:divBdr>
                </w:div>
                <w:div w:id="319043157">
                  <w:marLeft w:val="0"/>
                  <w:marRight w:val="0"/>
                  <w:marTop w:val="0"/>
                  <w:marBottom w:val="0"/>
                  <w:divBdr>
                    <w:top w:val="none" w:sz="0" w:space="0" w:color="auto"/>
                    <w:left w:val="none" w:sz="0" w:space="0" w:color="auto"/>
                    <w:bottom w:val="none" w:sz="0" w:space="0" w:color="auto"/>
                    <w:right w:val="none" w:sz="0" w:space="0" w:color="auto"/>
                  </w:divBdr>
                  <w:divsChild>
                    <w:div w:id="325934644">
                      <w:marLeft w:val="0"/>
                      <w:marRight w:val="0"/>
                      <w:marTop w:val="0"/>
                      <w:marBottom w:val="0"/>
                      <w:divBdr>
                        <w:top w:val="none" w:sz="0" w:space="0" w:color="auto"/>
                        <w:left w:val="none" w:sz="0" w:space="0" w:color="auto"/>
                        <w:bottom w:val="none" w:sz="0" w:space="0" w:color="auto"/>
                        <w:right w:val="none" w:sz="0" w:space="0" w:color="auto"/>
                      </w:divBdr>
                    </w:div>
                  </w:divsChild>
                </w:div>
                <w:div w:id="1500387997">
                  <w:marLeft w:val="0"/>
                  <w:marRight w:val="0"/>
                  <w:marTop w:val="0"/>
                  <w:marBottom w:val="0"/>
                  <w:divBdr>
                    <w:top w:val="none" w:sz="0" w:space="0" w:color="auto"/>
                    <w:left w:val="none" w:sz="0" w:space="0" w:color="auto"/>
                    <w:bottom w:val="none" w:sz="0" w:space="0" w:color="auto"/>
                    <w:right w:val="none" w:sz="0" w:space="0" w:color="auto"/>
                  </w:divBdr>
                  <w:divsChild>
                    <w:div w:id="74515902">
                      <w:marLeft w:val="0"/>
                      <w:marRight w:val="0"/>
                      <w:marTop w:val="0"/>
                      <w:marBottom w:val="0"/>
                      <w:divBdr>
                        <w:top w:val="none" w:sz="0" w:space="0" w:color="auto"/>
                        <w:left w:val="none" w:sz="0" w:space="0" w:color="auto"/>
                        <w:bottom w:val="none" w:sz="0" w:space="0" w:color="auto"/>
                        <w:right w:val="none" w:sz="0" w:space="0" w:color="auto"/>
                      </w:divBdr>
                    </w:div>
                  </w:divsChild>
                </w:div>
                <w:div w:id="1015303684">
                  <w:marLeft w:val="0"/>
                  <w:marRight w:val="0"/>
                  <w:marTop w:val="0"/>
                  <w:marBottom w:val="0"/>
                  <w:divBdr>
                    <w:top w:val="none" w:sz="0" w:space="0" w:color="auto"/>
                    <w:left w:val="none" w:sz="0" w:space="0" w:color="auto"/>
                    <w:bottom w:val="none" w:sz="0" w:space="0" w:color="auto"/>
                    <w:right w:val="none" w:sz="0" w:space="0" w:color="auto"/>
                  </w:divBdr>
                  <w:divsChild>
                    <w:div w:id="310135504">
                      <w:marLeft w:val="0"/>
                      <w:marRight w:val="0"/>
                      <w:marTop w:val="0"/>
                      <w:marBottom w:val="0"/>
                      <w:divBdr>
                        <w:top w:val="none" w:sz="0" w:space="0" w:color="auto"/>
                        <w:left w:val="none" w:sz="0" w:space="0" w:color="auto"/>
                        <w:bottom w:val="none" w:sz="0" w:space="0" w:color="auto"/>
                        <w:right w:val="none" w:sz="0" w:space="0" w:color="auto"/>
                      </w:divBdr>
                    </w:div>
                  </w:divsChild>
                </w:div>
                <w:div w:id="1953004584">
                  <w:marLeft w:val="0"/>
                  <w:marRight w:val="0"/>
                  <w:marTop w:val="0"/>
                  <w:marBottom w:val="0"/>
                  <w:divBdr>
                    <w:top w:val="none" w:sz="0" w:space="0" w:color="auto"/>
                    <w:left w:val="none" w:sz="0" w:space="0" w:color="auto"/>
                    <w:bottom w:val="none" w:sz="0" w:space="0" w:color="auto"/>
                    <w:right w:val="none" w:sz="0" w:space="0" w:color="auto"/>
                  </w:divBdr>
                  <w:divsChild>
                    <w:div w:id="190069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776757">
          <w:marLeft w:val="0"/>
          <w:marRight w:val="0"/>
          <w:marTop w:val="0"/>
          <w:marBottom w:val="0"/>
          <w:divBdr>
            <w:top w:val="none" w:sz="0" w:space="0" w:color="auto"/>
            <w:left w:val="none" w:sz="0" w:space="0" w:color="auto"/>
            <w:bottom w:val="none" w:sz="0" w:space="0" w:color="auto"/>
            <w:right w:val="none" w:sz="0" w:space="0" w:color="auto"/>
          </w:divBdr>
          <w:divsChild>
            <w:div w:id="395976549">
              <w:marLeft w:val="0"/>
              <w:marRight w:val="0"/>
              <w:marTop w:val="480"/>
              <w:marBottom w:val="240"/>
              <w:divBdr>
                <w:top w:val="none" w:sz="0" w:space="0" w:color="auto"/>
                <w:left w:val="none" w:sz="0" w:space="0" w:color="auto"/>
                <w:bottom w:val="none" w:sz="0" w:space="0" w:color="auto"/>
                <w:right w:val="none" w:sz="0" w:space="0" w:color="auto"/>
              </w:divBdr>
            </w:div>
            <w:div w:id="1739093824">
              <w:marLeft w:val="0"/>
              <w:marRight w:val="0"/>
              <w:marTop w:val="0"/>
              <w:marBottom w:val="0"/>
              <w:divBdr>
                <w:top w:val="none" w:sz="0" w:space="0" w:color="auto"/>
                <w:left w:val="none" w:sz="0" w:space="0" w:color="auto"/>
                <w:bottom w:val="none" w:sz="0" w:space="0" w:color="auto"/>
                <w:right w:val="none" w:sz="0" w:space="0" w:color="auto"/>
              </w:divBdr>
              <w:divsChild>
                <w:div w:id="1973361261">
                  <w:marLeft w:val="0"/>
                  <w:marRight w:val="0"/>
                  <w:marTop w:val="240"/>
                  <w:marBottom w:val="240"/>
                  <w:divBdr>
                    <w:top w:val="none" w:sz="0" w:space="0" w:color="auto"/>
                    <w:left w:val="none" w:sz="0" w:space="0" w:color="auto"/>
                    <w:bottom w:val="none" w:sz="0" w:space="0" w:color="auto"/>
                    <w:right w:val="none" w:sz="0" w:space="0" w:color="auto"/>
                  </w:divBdr>
                </w:div>
                <w:div w:id="971210358">
                  <w:marLeft w:val="0"/>
                  <w:marRight w:val="0"/>
                  <w:marTop w:val="0"/>
                  <w:marBottom w:val="0"/>
                  <w:divBdr>
                    <w:top w:val="none" w:sz="0" w:space="0" w:color="auto"/>
                    <w:left w:val="none" w:sz="0" w:space="0" w:color="auto"/>
                    <w:bottom w:val="none" w:sz="0" w:space="0" w:color="auto"/>
                    <w:right w:val="none" w:sz="0" w:space="0" w:color="auto"/>
                  </w:divBdr>
                  <w:divsChild>
                    <w:div w:id="1159075616">
                      <w:marLeft w:val="0"/>
                      <w:marRight w:val="0"/>
                      <w:marTop w:val="0"/>
                      <w:marBottom w:val="0"/>
                      <w:divBdr>
                        <w:top w:val="none" w:sz="0" w:space="0" w:color="auto"/>
                        <w:left w:val="none" w:sz="0" w:space="0" w:color="auto"/>
                        <w:bottom w:val="none" w:sz="0" w:space="0" w:color="auto"/>
                        <w:right w:val="none" w:sz="0" w:space="0" w:color="auto"/>
                      </w:divBdr>
                    </w:div>
                  </w:divsChild>
                </w:div>
                <w:div w:id="1902058427">
                  <w:marLeft w:val="0"/>
                  <w:marRight w:val="0"/>
                  <w:marTop w:val="0"/>
                  <w:marBottom w:val="0"/>
                  <w:divBdr>
                    <w:top w:val="none" w:sz="0" w:space="0" w:color="auto"/>
                    <w:left w:val="none" w:sz="0" w:space="0" w:color="auto"/>
                    <w:bottom w:val="none" w:sz="0" w:space="0" w:color="auto"/>
                    <w:right w:val="none" w:sz="0" w:space="0" w:color="auto"/>
                  </w:divBdr>
                  <w:divsChild>
                    <w:div w:id="498931816">
                      <w:marLeft w:val="0"/>
                      <w:marRight w:val="0"/>
                      <w:marTop w:val="0"/>
                      <w:marBottom w:val="0"/>
                      <w:divBdr>
                        <w:top w:val="none" w:sz="0" w:space="0" w:color="auto"/>
                        <w:left w:val="none" w:sz="0" w:space="0" w:color="auto"/>
                        <w:bottom w:val="none" w:sz="0" w:space="0" w:color="auto"/>
                        <w:right w:val="none" w:sz="0" w:space="0" w:color="auto"/>
                      </w:divBdr>
                    </w:div>
                    <w:div w:id="1292705984">
                      <w:marLeft w:val="0"/>
                      <w:marRight w:val="0"/>
                      <w:marTop w:val="0"/>
                      <w:marBottom w:val="0"/>
                      <w:divBdr>
                        <w:top w:val="none" w:sz="0" w:space="0" w:color="auto"/>
                        <w:left w:val="none" w:sz="0" w:space="0" w:color="auto"/>
                        <w:bottom w:val="none" w:sz="0" w:space="0" w:color="auto"/>
                        <w:right w:val="none" w:sz="0" w:space="0" w:color="auto"/>
                      </w:divBdr>
                    </w:div>
                  </w:divsChild>
                </w:div>
                <w:div w:id="1987541997">
                  <w:marLeft w:val="0"/>
                  <w:marRight w:val="0"/>
                  <w:marTop w:val="0"/>
                  <w:marBottom w:val="0"/>
                  <w:divBdr>
                    <w:top w:val="none" w:sz="0" w:space="0" w:color="auto"/>
                    <w:left w:val="none" w:sz="0" w:space="0" w:color="auto"/>
                    <w:bottom w:val="none" w:sz="0" w:space="0" w:color="auto"/>
                    <w:right w:val="none" w:sz="0" w:space="0" w:color="auto"/>
                  </w:divBdr>
                  <w:divsChild>
                    <w:div w:id="1516650597">
                      <w:marLeft w:val="0"/>
                      <w:marRight w:val="0"/>
                      <w:marTop w:val="0"/>
                      <w:marBottom w:val="0"/>
                      <w:divBdr>
                        <w:top w:val="none" w:sz="0" w:space="0" w:color="auto"/>
                        <w:left w:val="none" w:sz="0" w:space="0" w:color="auto"/>
                        <w:bottom w:val="none" w:sz="0" w:space="0" w:color="auto"/>
                        <w:right w:val="none" w:sz="0" w:space="0" w:color="auto"/>
                      </w:divBdr>
                    </w:div>
                  </w:divsChild>
                </w:div>
                <w:div w:id="241837595">
                  <w:marLeft w:val="0"/>
                  <w:marRight w:val="0"/>
                  <w:marTop w:val="0"/>
                  <w:marBottom w:val="0"/>
                  <w:divBdr>
                    <w:top w:val="none" w:sz="0" w:space="0" w:color="auto"/>
                    <w:left w:val="none" w:sz="0" w:space="0" w:color="auto"/>
                    <w:bottom w:val="none" w:sz="0" w:space="0" w:color="auto"/>
                    <w:right w:val="none" w:sz="0" w:space="0" w:color="auto"/>
                  </w:divBdr>
                  <w:divsChild>
                    <w:div w:id="1368095846">
                      <w:marLeft w:val="0"/>
                      <w:marRight w:val="0"/>
                      <w:marTop w:val="0"/>
                      <w:marBottom w:val="0"/>
                      <w:divBdr>
                        <w:top w:val="none" w:sz="0" w:space="0" w:color="auto"/>
                        <w:left w:val="none" w:sz="0" w:space="0" w:color="auto"/>
                        <w:bottom w:val="none" w:sz="0" w:space="0" w:color="auto"/>
                        <w:right w:val="none" w:sz="0" w:space="0" w:color="auto"/>
                      </w:divBdr>
                    </w:div>
                  </w:divsChild>
                </w:div>
                <w:div w:id="566649581">
                  <w:marLeft w:val="0"/>
                  <w:marRight w:val="0"/>
                  <w:marTop w:val="0"/>
                  <w:marBottom w:val="0"/>
                  <w:divBdr>
                    <w:top w:val="none" w:sz="0" w:space="0" w:color="auto"/>
                    <w:left w:val="none" w:sz="0" w:space="0" w:color="auto"/>
                    <w:bottom w:val="none" w:sz="0" w:space="0" w:color="auto"/>
                    <w:right w:val="none" w:sz="0" w:space="0" w:color="auto"/>
                  </w:divBdr>
                  <w:divsChild>
                    <w:div w:id="1578514351">
                      <w:marLeft w:val="0"/>
                      <w:marRight w:val="0"/>
                      <w:marTop w:val="0"/>
                      <w:marBottom w:val="0"/>
                      <w:divBdr>
                        <w:top w:val="none" w:sz="0" w:space="0" w:color="auto"/>
                        <w:left w:val="none" w:sz="0" w:space="0" w:color="auto"/>
                        <w:bottom w:val="none" w:sz="0" w:space="0" w:color="auto"/>
                        <w:right w:val="none" w:sz="0" w:space="0" w:color="auto"/>
                      </w:divBdr>
                    </w:div>
                    <w:div w:id="1575314795">
                      <w:marLeft w:val="0"/>
                      <w:marRight w:val="0"/>
                      <w:marTop w:val="0"/>
                      <w:marBottom w:val="0"/>
                      <w:divBdr>
                        <w:top w:val="none" w:sz="0" w:space="0" w:color="auto"/>
                        <w:left w:val="none" w:sz="0" w:space="0" w:color="auto"/>
                        <w:bottom w:val="none" w:sz="0" w:space="0" w:color="auto"/>
                        <w:right w:val="none" w:sz="0" w:space="0" w:color="auto"/>
                      </w:divBdr>
                    </w:div>
                    <w:div w:id="1135218118">
                      <w:marLeft w:val="0"/>
                      <w:marRight w:val="0"/>
                      <w:marTop w:val="0"/>
                      <w:marBottom w:val="0"/>
                      <w:divBdr>
                        <w:top w:val="none" w:sz="0" w:space="0" w:color="auto"/>
                        <w:left w:val="none" w:sz="0" w:space="0" w:color="auto"/>
                        <w:bottom w:val="none" w:sz="0" w:space="0" w:color="auto"/>
                        <w:right w:val="none" w:sz="0" w:space="0" w:color="auto"/>
                      </w:divBdr>
                      <w:divsChild>
                        <w:div w:id="1591698497">
                          <w:marLeft w:val="0"/>
                          <w:marRight w:val="0"/>
                          <w:marTop w:val="0"/>
                          <w:marBottom w:val="0"/>
                          <w:divBdr>
                            <w:top w:val="none" w:sz="0" w:space="0" w:color="auto"/>
                            <w:left w:val="none" w:sz="0" w:space="0" w:color="auto"/>
                            <w:bottom w:val="none" w:sz="0" w:space="0" w:color="auto"/>
                            <w:right w:val="none" w:sz="0" w:space="0" w:color="auto"/>
                          </w:divBdr>
                        </w:div>
                      </w:divsChild>
                    </w:div>
                    <w:div w:id="1970696064">
                      <w:marLeft w:val="0"/>
                      <w:marRight w:val="0"/>
                      <w:marTop w:val="0"/>
                      <w:marBottom w:val="0"/>
                      <w:divBdr>
                        <w:top w:val="none" w:sz="0" w:space="0" w:color="auto"/>
                        <w:left w:val="none" w:sz="0" w:space="0" w:color="auto"/>
                        <w:bottom w:val="none" w:sz="0" w:space="0" w:color="auto"/>
                        <w:right w:val="none" w:sz="0" w:space="0" w:color="auto"/>
                      </w:divBdr>
                      <w:divsChild>
                        <w:div w:id="201792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360327">
                  <w:marLeft w:val="0"/>
                  <w:marRight w:val="0"/>
                  <w:marTop w:val="0"/>
                  <w:marBottom w:val="0"/>
                  <w:divBdr>
                    <w:top w:val="none" w:sz="0" w:space="0" w:color="auto"/>
                    <w:left w:val="none" w:sz="0" w:space="0" w:color="auto"/>
                    <w:bottom w:val="none" w:sz="0" w:space="0" w:color="auto"/>
                    <w:right w:val="none" w:sz="0" w:space="0" w:color="auto"/>
                  </w:divBdr>
                  <w:divsChild>
                    <w:div w:id="1000698036">
                      <w:marLeft w:val="0"/>
                      <w:marRight w:val="0"/>
                      <w:marTop w:val="0"/>
                      <w:marBottom w:val="0"/>
                      <w:divBdr>
                        <w:top w:val="none" w:sz="0" w:space="0" w:color="auto"/>
                        <w:left w:val="none" w:sz="0" w:space="0" w:color="auto"/>
                        <w:bottom w:val="none" w:sz="0" w:space="0" w:color="auto"/>
                        <w:right w:val="none" w:sz="0" w:space="0" w:color="auto"/>
                      </w:divBdr>
                    </w:div>
                    <w:div w:id="1351103936">
                      <w:marLeft w:val="0"/>
                      <w:marRight w:val="0"/>
                      <w:marTop w:val="0"/>
                      <w:marBottom w:val="0"/>
                      <w:divBdr>
                        <w:top w:val="none" w:sz="0" w:space="0" w:color="auto"/>
                        <w:left w:val="none" w:sz="0" w:space="0" w:color="auto"/>
                        <w:bottom w:val="none" w:sz="0" w:space="0" w:color="auto"/>
                        <w:right w:val="none" w:sz="0" w:space="0" w:color="auto"/>
                      </w:divBdr>
                    </w:div>
                  </w:divsChild>
                </w:div>
                <w:div w:id="1858036296">
                  <w:marLeft w:val="0"/>
                  <w:marRight w:val="0"/>
                  <w:marTop w:val="0"/>
                  <w:marBottom w:val="0"/>
                  <w:divBdr>
                    <w:top w:val="none" w:sz="0" w:space="0" w:color="auto"/>
                    <w:left w:val="none" w:sz="0" w:space="0" w:color="auto"/>
                    <w:bottom w:val="none" w:sz="0" w:space="0" w:color="auto"/>
                    <w:right w:val="none" w:sz="0" w:space="0" w:color="auto"/>
                  </w:divBdr>
                  <w:divsChild>
                    <w:div w:id="866142646">
                      <w:marLeft w:val="0"/>
                      <w:marRight w:val="0"/>
                      <w:marTop w:val="0"/>
                      <w:marBottom w:val="0"/>
                      <w:divBdr>
                        <w:top w:val="none" w:sz="0" w:space="0" w:color="auto"/>
                        <w:left w:val="none" w:sz="0" w:space="0" w:color="auto"/>
                        <w:bottom w:val="none" w:sz="0" w:space="0" w:color="auto"/>
                        <w:right w:val="none" w:sz="0" w:space="0" w:color="auto"/>
                      </w:divBdr>
                    </w:div>
                  </w:divsChild>
                </w:div>
                <w:div w:id="522599551">
                  <w:marLeft w:val="0"/>
                  <w:marRight w:val="0"/>
                  <w:marTop w:val="0"/>
                  <w:marBottom w:val="0"/>
                  <w:divBdr>
                    <w:top w:val="none" w:sz="0" w:space="0" w:color="auto"/>
                    <w:left w:val="none" w:sz="0" w:space="0" w:color="auto"/>
                    <w:bottom w:val="none" w:sz="0" w:space="0" w:color="auto"/>
                    <w:right w:val="none" w:sz="0" w:space="0" w:color="auto"/>
                  </w:divBdr>
                  <w:divsChild>
                    <w:div w:id="443380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799288">
              <w:marLeft w:val="0"/>
              <w:marRight w:val="0"/>
              <w:marTop w:val="0"/>
              <w:marBottom w:val="0"/>
              <w:divBdr>
                <w:top w:val="none" w:sz="0" w:space="0" w:color="auto"/>
                <w:left w:val="none" w:sz="0" w:space="0" w:color="auto"/>
                <w:bottom w:val="none" w:sz="0" w:space="0" w:color="auto"/>
                <w:right w:val="none" w:sz="0" w:space="0" w:color="auto"/>
              </w:divBdr>
              <w:divsChild>
                <w:div w:id="2084570396">
                  <w:marLeft w:val="0"/>
                  <w:marRight w:val="0"/>
                  <w:marTop w:val="240"/>
                  <w:marBottom w:val="240"/>
                  <w:divBdr>
                    <w:top w:val="none" w:sz="0" w:space="0" w:color="auto"/>
                    <w:left w:val="none" w:sz="0" w:space="0" w:color="auto"/>
                    <w:bottom w:val="none" w:sz="0" w:space="0" w:color="auto"/>
                    <w:right w:val="none" w:sz="0" w:space="0" w:color="auto"/>
                  </w:divBdr>
                </w:div>
                <w:div w:id="502546108">
                  <w:marLeft w:val="0"/>
                  <w:marRight w:val="0"/>
                  <w:marTop w:val="0"/>
                  <w:marBottom w:val="0"/>
                  <w:divBdr>
                    <w:top w:val="none" w:sz="0" w:space="0" w:color="auto"/>
                    <w:left w:val="none" w:sz="0" w:space="0" w:color="auto"/>
                    <w:bottom w:val="none" w:sz="0" w:space="0" w:color="auto"/>
                    <w:right w:val="none" w:sz="0" w:space="0" w:color="auto"/>
                  </w:divBdr>
                  <w:divsChild>
                    <w:div w:id="454296006">
                      <w:marLeft w:val="0"/>
                      <w:marRight w:val="0"/>
                      <w:marTop w:val="0"/>
                      <w:marBottom w:val="0"/>
                      <w:divBdr>
                        <w:top w:val="none" w:sz="0" w:space="0" w:color="auto"/>
                        <w:left w:val="none" w:sz="0" w:space="0" w:color="auto"/>
                        <w:bottom w:val="none" w:sz="0" w:space="0" w:color="auto"/>
                        <w:right w:val="none" w:sz="0" w:space="0" w:color="auto"/>
                      </w:divBdr>
                    </w:div>
                    <w:div w:id="1537766465">
                      <w:marLeft w:val="0"/>
                      <w:marRight w:val="0"/>
                      <w:marTop w:val="0"/>
                      <w:marBottom w:val="0"/>
                      <w:divBdr>
                        <w:top w:val="none" w:sz="0" w:space="0" w:color="auto"/>
                        <w:left w:val="none" w:sz="0" w:space="0" w:color="auto"/>
                        <w:bottom w:val="none" w:sz="0" w:space="0" w:color="auto"/>
                        <w:right w:val="none" w:sz="0" w:space="0" w:color="auto"/>
                      </w:divBdr>
                      <w:divsChild>
                        <w:div w:id="242490566">
                          <w:marLeft w:val="0"/>
                          <w:marRight w:val="0"/>
                          <w:marTop w:val="0"/>
                          <w:marBottom w:val="0"/>
                          <w:divBdr>
                            <w:top w:val="none" w:sz="0" w:space="0" w:color="auto"/>
                            <w:left w:val="none" w:sz="0" w:space="0" w:color="auto"/>
                            <w:bottom w:val="none" w:sz="0" w:space="0" w:color="auto"/>
                            <w:right w:val="none" w:sz="0" w:space="0" w:color="auto"/>
                          </w:divBdr>
                        </w:div>
                      </w:divsChild>
                    </w:div>
                    <w:div w:id="647788674">
                      <w:marLeft w:val="0"/>
                      <w:marRight w:val="0"/>
                      <w:marTop w:val="0"/>
                      <w:marBottom w:val="0"/>
                      <w:divBdr>
                        <w:top w:val="none" w:sz="0" w:space="0" w:color="auto"/>
                        <w:left w:val="none" w:sz="0" w:space="0" w:color="auto"/>
                        <w:bottom w:val="none" w:sz="0" w:space="0" w:color="auto"/>
                        <w:right w:val="none" w:sz="0" w:space="0" w:color="auto"/>
                      </w:divBdr>
                      <w:divsChild>
                        <w:div w:id="486753329">
                          <w:marLeft w:val="0"/>
                          <w:marRight w:val="0"/>
                          <w:marTop w:val="0"/>
                          <w:marBottom w:val="0"/>
                          <w:divBdr>
                            <w:top w:val="none" w:sz="0" w:space="0" w:color="auto"/>
                            <w:left w:val="none" w:sz="0" w:space="0" w:color="auto"/>
                            <w:bottom w:val="none" w:sz="0" w:space="0" w:color="auto"/>
                            <w:right w:val="none" w:sz="0" w:space="0" w:color="auto"/>
                          </w:divBdr>
                        </w:div>
                      </w:divsChild>
                    </w:div>
                    <w:div w:id="1070691108">
                      <w:marLeft w:val="0"/>
                      <w:marRight w:val="0"/>
                      <w:marTop w:val="0"/>
                      <w:marBottom w:val="0"/>
                      <w:divBdr>
                        <w:top w:val="none" w:sz="0" w:space="0" w:color="auto"/>
                        <w:left w:val="none" w:sz="0" w:space="0" w:color="auto"/>
                        <w:bottom w:val="none" w:sz="0" w:space="0" w:color="auto"/>
                        <w:right w:val="none" w:sz="0" w:space="0" w:color="auto"/>
                      </w:divBdr>
                      <w:divsChild>
                        <w:div w:id="1191190468">
                          <w:marLeft w:val="0"/>
                          <w:marRight w:val="0"/>
                          <w:marTop w:val="0"/>
                          <w:marBottom w:val="0"/>
                          <w:divBdr>
                            <w:top w:val="none" w:sz="0" w:space="0" w:color="auto"/>
                            <w:left w:val="none" w:sz="0" w:space="0" w:color="auto"/>
                            <w:bottom w:val="none" w:sz="0" w:space="0" w:color="auto"/>
                            <w:right w:val="none" w:sz="0" w:space="0" w:color="auto"/>
                          </w:divBdr>
                        </w:div>
                      </w:divsChild>
                    </w:div>
                    <w:div w:id="899556884">
                      <w:marLeft w:val="0"/>
                      <w:marRight w:val="0"/>
                      <w:marTop w:val="0"/>
                      <w:marBottom w:val="0"/>
                      <w:divBdr>
                        <w:top w:val="none" w:sz="0" w:space="0" w:color="auto"/>
                        <w:left w:val="none" w:sz="0" w:space="0" w:color="auto"/>
                        <w:bottom w:val="none" w:sz="0" w:space="0" w:color="auto"/>
                        <w:right w:val="none" w:sz="0" w:space="0" w:color="auto"/>
                      </w:divBdr>
                      <w:divsChild>
                        <w:div w:id="1452554002">
                          <w:marLeft w:val="0"/>
                          <w:marRight w:val="0"/>
                          <w:marTop w:val="0"/>
                          <w:marBottom w:val="0"/>
                          <w:divBdr>
                            <w:top w:val="none" w:sz="0" w:space="0" w:color="auto"/>
                            <w:left w:val="none" w:sz="0" w:space="0" w:color="auto"/>
                            <w:bottom w:val="none" w:sz="0" w:space="0" w:color="auto"/>
                            <w:right w:val="none" w:sz="0" w:space="0" w:color="auto"/>
                          </w:divBdr>
                        </w:div>
                      </w:divsChild>
                    </w:div>
                    <w:div w:id="1814564409">
                      <w:marLeft w:val="0"/>
                      <w:marRight w:val="0"/>
                      <w:marTop w:val="0"/>
                      <w:marBottom w:val="0"/>
                      <w:divBdr>
                        <w:top w:val="none" w:sz="0" w:space="0" w:color="auto"/>
                        <w:left w:val="none" w:sz="0" w:space="0" w:color="auto"/>
                        <w:bottom w:val="none" w:sz="0" w:space="0" w:color="auto"/>
                        <w:right w:val="none" w:sz="0" w:space="0" w:color="auto"/>
                      </w:divBdr>
                      <w:divsChild>
                        <w:div w:id="1498568032">
                          <w:marLeft w:val="0"/>
                          <w:marRight w:val="0"/>
                          <w:marTop w:val="0"/>
                          <w:marBottom w:val="0"/>
                          <w:divBdr>
                            <w:top w:val="none" w:sz="0" w:space="0" w:color="auto"/>
                            <w:left w:val="none" w:sz="0" w:space="0" w:color="auto"/>
                            <w:bottom w:val="none" w:sz="0" w:space="0" w:color="auto"/>
                            <w:right w:val="none" w:sz="0" w:space="0" w:color="auto"/>
                          </w:divBdr>
                        </w:div>
                      </w:divsChild>
                    </w:div>
                    <w:div w:id="1542089306">
                      <w:marLeft w:val="0"/>
                      <w:marRight w:val="0"/>
                      <w:marTop w:val="0"/>
                      <w:marBottom w:val="0"/>
                      <w:divBdr>
                        <w:top w:val="none" w:sz="0" w:space="0" w:color="auto"/>
                        <w:left w:val="none" w:sz="0" w:space="0" w:color="auto"/>
                        <w:bottom w:val="none" w:sz="0" w:space="0" w:color="auto"/>
                        <w:right w:val="none" w:sz="0" w:space="0" w:color="auto"/>
                      </w:divBdr>
                      <w:divsChild>
                        <w:div w:id="837425813">
                          <w:marLeft w:val="0"/>
                          <w:marRight w:val="0"/>
                          <w:marTop w:val="0"/>
                          <w:marBottom w:val="0"/>
                          <w:divBdr>
                            <w:top w:val="none" w:sz="0" w:space="0" w:color="auto"/>
                            <w:left w:val="none" w:sz="0" w:space="0" w:color="auto"/>
                            <w:bottom w:val="none" w:sz="0" w:space="0" w:color="auto"/>
                            <w:right w:val="none" w:sz="0" w:space="0" w:color="auto"/>
                          </w:divBdr>
                        </w:div>
                      </w:divsChild>
                    </w:div>
                    <w:div w:id="153111882">
                      <w:marLeft w:val="0"/>
                      <w:marRight w:val="0"/>
                      <w:marTop w:val="0"/>
                      <w:marBottom w:val="0"/>
                      <w:divBdr>
                        <w:top w:val="none" w:sz="0" w:space="0" w:color="auto"/>
                        <w:left w:val="none" w:sz="0" w:space="0" w:color="auto"/>
                        <w:bottom w:val="none" w:sz="0" w:space="0" w:color="auto"/>
                        <w:right w:val="none" w:sz="0" w:space="0" w:color="auto"/>
                      </w:divBdr>
                      <w:divsChild>
                        <w:div w:id="513568979">
                          <w:marLeft w:val="0"/>
                          <w:marRight w:val="0"/>
                          <w:marTop w:val="0"/>
                          <w:marBottom w:val="0"/>
                          <w:divBdr>
                            <w:top w:val="none" w:sz="0" w:space="0" w:color="auto"/>
                            <w:left w:val="none" w:sz="0" w:space="0" w:color="auto"/>
                            <w:bottom w:val="none" w:sz="0" w:space="0" w:color="auto"/>
                            <w:right w:val="none" w:sz="0" w:space="0" w:color="auto"/>
                          </w:divBdr>
                        </w:div>
                      </w:divsChild>
                    </w:div>
                    <w:div w:id="108860044">
                      <w:marLeft w:val="0"/>
                      <w:marRight w:val="0"/>
                      <w:marTop w:val="0"/>
                      <w:marBottom w:val="0"/>
                      <w:divBdr>
                        <w:top w:val="none" w:sz="0" w:space="0" w:color="auto"/>
                        <w:left w:val="none" w:sz="0" w:space="0" w:color="auto"/>
                        <w:bottom w:val="none" w:sz="0" w:space="0" w:color="auto"/>
                        <w:right w:val="none" w:sz="0" w:space="0" w:color="auto"/>
                      </w:divBdr>
                      <w:divsChild>
                        <w:div w:id="523714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135136">
                  <w:marLeft w:val="0"/>
                  <w:marRight w:val="0"/>
                  <w:marTop w:val="0"/>
                  <w:marBottom w:val="0"/>
                  <w:divBdr>
                    <w:top w:val="none" w:sz="0" w:space="0" w:color="auto"/>
                    <w:left w:val="none" w:sz="0" w:space="0" w:color="auto"/>
                    <w:bottom w:val="none" w:sz="0" w:space="0" w:color="auto"/>
                    <w:right w:val="none" w:sz="0" w:space="0" w:color="auto"/>
                  </w:divBdr>
                  <w:divsChild>
                    <w:div w:id="1303851743">
                      <w:marLeft w:val="0"/>
                      <w:marRight w:val="0"/>
                      <w:marTop w:val="0"/>
                      <w:marBottom w:val="0"/>
                      <w:divBdr>
                        <w:top w:val="none" w:sz="0" w:space="0" w:color="auto"/>
                        <w:left w:val="none" w:sz="0" w:space="0" w:color="auto"/>
                        <w:bottom w:val="none" w:sz="0" w:space="0" w:color="auto"/>
                        <w:right w:val="none" w:sz="0" w:space="0" w:color="auto"/>
                      </w:divBdr>
                    </w:div>
                  </w:divsChild>
                </w:div>
                <w:div w:id="213659362">
                  <w:marLeft w:val="0"/>
                  <w:marRight w:val="0"/>
                  <w:marTop w:val="0"/>
                  <w:marBottom w:val="0"/>
                  <w:divBdr>
                    <w:top w:val="none" w:sz="0" w:space="0" w:color="auto"/>
                    <w:left w:val="none" w:sz="0" w:space="0" w:color="auto"/>
                    <w:bottom w:val="none" w:sz="0" w:space="0" w:color="auto"/>
                    <w:right w:val="none" w:sz="0" w:space="0" w:color="auto"/>
                  </w:divBdr>
                  <w:divsChild>
                    <w:div w:id="2136364105">
                      <w:marLeft w:val="0"/>
                      <w:marRight w:val="0"/>
                      <w:marTop w:val="0"/>
                      <w:marBottom w:val="0"/>
                      <w:divBdr>
                        <w:top w:val="none" w:sz="0" w:space="0" w:color="auto"/>
                        <w:left w:val="none" w:sz="0" w:space="0" w:color="auto"/>
                        <w:bottom w:val="none" w:sz="0" w:space="0" w:color="auto"/>
                        <w:right w:val="none" w:sz="0" w:space="0" w:color="auto"/>
                      </w:divBdr>
                    </w:div>
                    <w:div w:id="1755082225">
                      <w:marLeft w:val="0"/>
                      <w:marRight w:val="0"/>
                      <w:marTop w:val="0"/>
                      <w:marBottom w:val="0"/>
                      <w:divBdr>
                        <w:top w:val="none" w:sz="0" w:space="0" w:color="auto"/>
                        <w:left w:val="none" w:sz="0" w:space="0" w:color="auto"/>
                        <w:bottom w:val="none" w:sz="0" w:space="0" w:color="auto"/>
                        <w:right w:val="none" w:sz="0" w:space="0" w:color="auto"/>
                      </w:divBdr>
                      <w:divsChild>
                        <w:div w:id="53550612">
                          <w:marLeft w:val="0"/>
                          <w:marRight w:val="0"/>
                          <w:marTop w:val="0"/>
                          <w:marBottom w:val="0"/>
                          <w:divBdr>
                            <w:top w:val="none" w:sz="0" w:space="0" w:color="auto"/>
                            <w:left w:val="none" w:sz="0" w:space="0" w:color="auto"/>
                            <w:bottom w:val="none" w:sz="0" w:space="0" w:color="auto"/>
                            <w:right w:val="none" w:sz="0" w:space="0" w:color="auto"/>
                          </w:divBdr>
                        </w:div>
                      </w:divsChild>
                    </w:div>
                    <w:div w:id="1832409925">
                      <w:marLeft w:val="0"/>
                      <w:marRight w:val="0"/>
                      <w:marTop w:val="0"/>
                      <w:marBottom w:val="0"/>
                      <w:divBdr>
                        <w:top w:val="none" w:sz="0" w:space="0" w:color="auto"/>
                        <w:left w:val="none" w:sz="0" w:space="0" w:color="auto"/>
                        <w:bottom w:val="none" w:sz="0" w:space="0" w:color="auto"/>
                        <w:right w:val="none" w:sz="0" w:space="0" w:color="auto"/>
                      </w:divBdr>
                      <w:divsChild>
                        <w:div w:id="176726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414895">
              <w:marLeft w:val="0"/>
              <w:marRight w:val="0"/>
              <w:marTop w:val="0"/>
              <w:marBottom w:val="0"/>
              <w:divBdr>
                <w:top w:val="none" w:sz="0" w:space="0" w:color="auto"/>
                <w:left w:val="none" w:sz="0" w:space="0" w:color="auto"/>
                <w:bottom w:val="none" w:sz="0" w:space="0" w:color="auto"/>
                <w:right w:val="none" w:sz="0" w:space="0" w:color="auto"/>
              </w:divBdr>
              <w:divsChild>
                <w:div w:id="1505047451">
                  <w:marLeft w:val="0"/>
                  <w:marRight w:val="0"/>
                  <w:marTop w:val="240"/>
                  <w:marBottom w:val="240"/>
                  <w:divBdr>
                    <w:top w:val="none" w:sz="0" w:space="0" w:color="auto"/>
                    <w:left w:val="none" w:sz="0" w:space="0" w:color="auto"/>
                    <w:bottom w:val="none" w:sz="0" w:space="0" w:color="auto"/>
                    <w:right w:val="none" w:sz="0" w:space="0" w:color="auto"/>
                  </w:divBdr>
                </w:div>
                <w:div w:id="1864586068">
                  <w:marLeft w:val="0"/>
                  <w:marRight w:val="0"/>
                  <w:marTop w:val="0"/>
                  <w:marBottom w:val="0"/>
                  <w:divBdr>
                    <w:top w:val="none" w:sz="0" w:space="0" w:color="auto"/>
                    <w:left w:val="none" w:sz="0" w:space="0" w:color="auto"/>
                    <w:bottom w:val="none" w:sz="0" w:space="0" w:color="auto"/>
                    <w:right w:val="none" w:sz="0" w:space="0" w:color="auto"/>
                  </w:divBdr>
                  <w:divsChild>
                    <w:div w:id="1445032500">
                      <w:marLeft w:val="0"/>
                      <w:marRight w:val="0"/>
                      <w:marTop w:val="0"/>
                      <w:marBottom w:val="0"/>
                      <w:divBdr>
                        <w:top w:val="none" w:sz="0" w:space="0" w:color="auto"/>
                        <w:left w:val="none" w:sz="0" w:space="0" w:color="auto"/>
                        <w:bottom w:val="none" w:sz="0" w:space="0" w:color="auto"/>
                        <w:right w:val="none" w:sz="0" w:space="0" w:color="auto"/>
                      </w:divBdr>
                    </w:div>
                  </w:divsChild>
                </w:div>
                <w:div w:id="1872257790">
                  <w:marLeft w:val="0"/>
                  <w:marRight w:val="0"/>
                  <w:marTop w:val="0"/>
                  <w:marBottom w:val="0"/>
                  <w:divBdr>
                    <w:top w:val="none" w:sz="0" w:space="0" w:color="auto"/>
                    <w:left w:val="none" w:sz="0" w:space="0" w:color="auto"/>
                    <w:bottom w:val="none" w:sz="0" w:space="0" w:color="auto"/>
                    <w:right w:val="none" w:sz="0" w:space="0" w:color="auto"/>
                  </w:divBdr>
                  <w:divsChild>
                    <w:div w:id="1376197888">
                      <w:marLeft w:val="0"/>
                      <w:marRight w:val="0"/>
                      <w:marTop w:val="0"/>
                      <w:marBottom w:val="0"/>
                      <w:divBdr>
                        <w:top w:val="none" w:sz="0" w:space="0" w:color="auto"/>
                        <w:left w:val="none" w:sz="0" w:space="0" w:color="auto"/>
                        <w:bottom w:val="none" w:sz="0" w:space="0" w:color="auto"/>
                        <w:right w:val="none" w:sz="0" w:space="0" w:color="auto"/>
                      </w:divBdr>
                    </w:div>
                    <w:div w:id="1472599080">
                      <w:marLeft w:val="0"/>
                      <w:marRight w:val="0"/>
                      <w:marTop w:val="0"/>
                      <w:marBottom w:val="0"/>
                      <w:divBdr>
                        <w:top w:val="none" w:sz="0" w:space="0" w:color="auto"/>
                        <w:left w:val="none" w:sz="0" w:space="0" w:color="auto"/>
                        <w:bottom w:val="none" w:sz="0" w:space="0" w:color="auto"/>
                        <w:right w:val="none" w:sz="0" w:space="0" w:color="auto"/>
                      </w:divBdr>
                      <w:divsChild>
                        <w:div w:id="428618394">
                          <w:marLeft w:val="0"/>
                          <w:marRight w:val="0"/>
                          <w:marTop w:val="0"/>
                          <w:marBottom w:val="0"/>
                          <w:divBdr>
                            <w:top w:val="none" w:sz="0" w:space="0" w:color="auto"/>
                            <w:left w:val="none" w:sz="0" w:space="0" w:color="auto"/>
                            <w:bottom w:val="none" w:sz="0" w:space="0" w:color="auto"/>
                            <w:right w:val="none" w:sz="0" w:space="0" w:color="auto"/>
                          </w:divBdr>
                        </w:div>
                      </w:divsChild>
                    </w:div>
                    <w:div w:id="2100369839">
                      <w:marLeft w:val="0"/>
                      <w:marRight w:val="0"/>
                      <w:marTop w:val="0"/>
                      <w:marBottom w:val="0"/>
                      <w:divBdr>
                        <w:top w:val="none" w:sz="0" w:space="0" w:color="auto"/>
                        <w:left w:val="none" w:sz="0" w:space="0" w:color="auto"/>
                        <w:bottom w:val="none" w:sz="0" w:space="0" w:color="auto"/>
                        <w:right w:val="none" w:sz="0" w:space="0" w:color="auto"/>
                      </w:divBdr>
                      <w:divsChild>
                        <w:div w:id="1468281299">
                          <w:marLeft w:val="0"/>
                          <w:marRight w:val="0"/>
                          <w:marTop w:val="0"/>
                          <w:marBottom w:val="0"/>
                          <w:divBdr>
                            <w:top w:val="none" w:sz="0" w:space="0" w:color="auto"/>
                            <w:left w:val="none" w:sz="0" w:space="0" w:color="auto"/>
                            <w:bottom w:val="none" w:sz="0" w:space="0" w:color="auto"/>
                            <w:right w:val="none" w:sz="0" w:space="0" w:color="auto"/>
                          </w:divBdr>
                        </w:div>
                      </w:divsChild>
                    </w:div>
                    <w:div w:id="827670789">
                      <w:marLeft w:val="0"/>
                      <w:marRight w:val="0"/>
                      <w:marTop w:val="0"/>
                      <w:marBottom w:val="0"/>
                      <w:divBdr>
                        <w:top w:val="none" w:sz="0" w:space="0" w:color="auto"/>
                        <w:left w:val="none" w:sz="0" w:space="0" w:color="auto"/>
                        <w:bottom w:val="none" w:sz="0" w:space="0" w:color="auto"/>
                        <w:right w:val="none" w:sz="0" w:space="0" w:color="auto"/>
                      </w:divBdr>
                      <w:divsChild>
                        <w:div w:id="1372805057">
                          <w:marLeft w:val="0"/>
                          <w:marRight w:val="0"/>
                          <w:marTop w:val="0"/>
                          <w:marBottom w:val="0"/>
                          <w:divBdr>
                            <w:top w:val="none" w:sz="0" w:space="0" w:color="auto"/>
                            <w:left w:val="none" w:sz="0" w:space="0" w:color="auto"/>
                            <w:bottom w:val="none" w:sz="0" w:space="0" w:color="auto"/>
                            <w:right w:val="none" w:sz="0" w:space="0" w:color="auto"/>
                          </w:divBdr>
                        </w:div>
                      </w:divsChild>
                    </w:div>
                    <w:div w:id="217864834">
                      <w:marLeft w:val="0"/>
                      <w:marRight w:val="0"/>
                      <w:marTop w:val="0"/>
                      <w:marBottom w:val="0"/>
                      <w:divBdr>
                        <w:top w:val="none" w:sz="0" w:space="0" w:color="auto"/>
                        <w:left w:val="none" w:sz="0" w:space="0" w:color="auto"/>
                        <w:bottom w:val="none" w:sz="0" w:space="0" w:color="auto"/>
                        <w:right w:val="none" w:sz="0" w:space="0" w:color="auto"/>
                      </w:divBdr>
                      <w:divsChild>
                        <w:div w:id="1727340046">
                          <w:marLeft w:val="0"/>
                          <w:marRight w:val="0"/>
                          <w:marTop w:val="0"/>
                          <w:marBottom w:val="0"/>
                          <w:divBdr>
                            <w:top w:val="none" w:sz="0" w:space="0" w:color="auto"/>
                            <w:left w:val="none" w:sz="0" w:space="0" w:color="auto"/>
                            <w:bottom w:val="none" w:sz="0" w:space="0" w:color="auto"/>
                            <w:right w:val="none" w:sz="0" w:space="0" w:color="auto"/>
                          </w:divBdr>
                        </w:div>
                      </w:divsChild>
                    </w:div>
                    <w:div w:id="1674717796">
                      <w:marLeft w:val="0"/>
                      <w:marRight w:val="0"/>
                      <w:marTop w:val="0"/>
                      <w:marBottom w:val="0"/>
                      <w:divBdr>
                        <w:top w:val="none" w:sz="0" w:space="0" w:color="auto"/>
                        <w:left w:val="none" w:sz="0" w:space="0" w:color="auto"/>
                        <w:bottom w:val="none" w:sz="0" w:space="0" w:color="auto"/>
                        <w:right w:val="none" w:sz="0" w:space="0" w:color="auto"/>
                      </w:divBdr>
                      <w:divsChild>
                        <w:div w:id="1440023331">
                          <w:marLeft w:val="0"/>
                          <w:marRight w:val="0"/>
                          <w:marTop w:val="0"/>
                          <w:marBottom w:val="0"/>
                          <w:divBdr>
                            <w:top w:val="none" w:sz="0" w:space="0" w:color="auto"/>
                            <w:left w:val="none" w:sz="0" w:space="0" w:color="auto"/>
                            <w:bottom w:val="none" w:sz="0" w:space="0" w:color="auto"/>
                            <w:right w:val="none" w:sz="0" w:space="0" w:color="auto"/>
                          </w:divBdr>
                        </w:div>
                      </w:divsChild>
                    </w:div>
                    <w:div w:id="1817264302">
                      <w:marLeft w:val="0"/>
                      <w:marRight w:val="0"/>
                      <w:marTop w:val="0"/>
                      <w:marBottom w:val="0"/>
                      <w:divBdr>
                        <w:top w:val="none" w:sz="0" w:space="0" w:color="auto"/>
                        <w:left w:val="none" w:sz="0" w:space="0" w:color="auto"/>
                        <w:bottom w:val="none" w:sz="0" w:space="0" w:color="auto"/>
                        <w:right w:val="none" w:sz="0" w:space="0" w:color="auto"/>
                      </w:divBdr>
                      <w:divsChild>
                        <w:div w:id="1093667593">
                          <w:marLeft w:val="0"/>
                          <w:marRight w:val="0"/>
                          <w:marTop w:val="0"/>
                          <w:marBottom w:val="0"/>
                          <w:divBdr>
                            <w:top w:val="none" w:sz="0" w:space="0" w:color="auto"/>
                            <w:left w:val="none" w:sz="0" w:space="0" w:color="auto"/>
                            <w:bottom w:val="none" w:sz="0" w:space="0" w:color="auto"/>
                            <w:right w:val="none" w:sz="0" w:space="0" w:color="auto"/>
                          </w:divBdr>
                        </w:div>
                      </w:divsChild>
                    </w:div>
                    <w:div w:id="473448303">
                      <w:marLeft w:val="0"/>
                      <w:marRight w:val="0"/>
                      <w:marTop w:val="0"/>
                      <w:marBottom w:val="0"/>
                      <w:divBdr>
                        <w:top w:val="none" w:sz="0" w:space="0" w:color="auto"/>
                        <w:left w:val="none" w:sz="0" w:space="0" w:color="auto"/>
                        <w:bottom w:val="none" w:sz="0" w:space="0" w:color="auto"/>
                        <w:right w:val="none" w:sz="0" w:space="0" w:color="auto"/>
                      </w:divBdr>
                      <w:divsChild>
                        <w:div w:id="1553154337">
                          <w:marLeft w:val="0"/>
                          <w:marRight w:val="0"/>
                          <w:marTop w:val="0"/>
                          <w:marBottom w:val="0"/>
                          <w:divBdr>
                            <w:top w:val="none" w:sz="0" w:space="0" w:color="auto"/>
                            <w:left w:val="none" w:sz="0" w:space="0" w:color="auto"/>
                            <w:bottom w:val="none" w:sz="0" w:space="0" w:color="auto"/>
                            <w:right w:val="none" w:sz="0" w:space="0" w:color="auto"/>
                          </w:divBdr>
                        </w:div>
                      </w:divsChild>
                    </w:div>
                    <w:div w:id="2063089109">
                      <w:marLeft w:val="0"/>
                      <w:marRight w:val="0"/>
                      <w:marTop w:val="0"/>
                      <w:marBottom w:val="0"/>
                      <w:divBdr>
                        <w:top w:val="none" w:sz="0" w:space="0" w:color="auto"/>
                        <w:left w:val="none" w:sz="0" w:space="0" w:color="auto"/>
                        <w:bottom w:val="none" w:sz="0" w:space="0" w:color="auto"/>
                        <w:right w:val="none" w:sz="0" w:space="0" w:color="auto"/>
                      </w:divBdr>
                      <w:divsChild>
                        <w:div w:id="564219549">
                          <w:marLeft w:val="0"/>
                          <w:marRight w:val="0"/>
                          <w:marTop w:val="0"/>
                          <w:marBottom w:val="0"/>
                          <w:divBdr>
                            <w:top w:val="none" w:sz="0" w:space="0" w:color="auto"/>
                            <w:left w:val="none" w:sz="0" w:space="0" w:color="auto"/>
                            <w:bottom w:val="none" w:sz="0" w:space="0" w:color="auto"/>
                            <w:right w:val="none" w:sz="0" w:space="0" w:color="auto"/>
                          </w:divBdr>
                        </w:div>
                      </w:divsChild>
                    </w:div>
                    <w:div w:id="1830438750">
                      <w:marLeft w:val="0"/>
                      <w:marRight w:val="0"/>
                      <w:marTop w:val="0"/>
                      <w:marBottom w:val="0"/>
                      <w:divBdr>
                        <w:top w:val="none" w:sz="0" w:space="0" w:color="auto"/>
                        <w:left w:val="none" w:sz="0" w:space="0" w:color="auto"/>
                        <w:bottom w:val="none" w:sz="0" w:space="0" w:color="auto"/>
                        <w:right w:val="none" w:sz="0" w:space="0" w:color="auto"/>
                      </w:divBdr>
                      <w:divsChild>
                        <w:div w:id="101306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470288">
                  <w:marLeft w:val="0"/>
                  <w:marRight w:val="0"/>
                  <w:marTop w:val="0"/>
                  <w:marBottom w:val="0"/>
                  <w:divBdr>
                    <w:top w:val="none" w:sz="0" w:space="0" w:color="auto"/>
                    <w:left w:val="none" w:sz="0" w:space="0" w:color="auto"/>
                    <w:bottom w:val="none" w:sz="0" w:space="0" w:color="auto"/>
                    <w:right w:val="none" w:sz="0" w:space="0" w:color="auto"/>
                  </w:divBdr>
                  <w:divsChild>
                    <w:div w:id="1061756401">
                      <w:marLeft w:val="0"/>
                      <w:marRight w:val="0"/>
                      <w:marTop w:val="0"/>
                      <w:marBottom w:val="0"/>
                      <w:divBdr>
                        <w:top w:val="none" w:sz="0" w:space="0" w:color="auto"/>
                        <w:left w:val="none" w:sz="0" w:space="0" w:color="auto"/>
                        <w:bottom w:val="none" w:sz="0" w:space="0" w:color="auto"/>
                        <w:right w:val="none" w:sz="0" w:space="0" w:color="auto"/>
                      </w:divBdr>
                    </w:div>
                    <w:div w:id="1017123757">
                      <w:marLeft w:val="0"/>
                      <w:marRight w:val="0"/>
                      <w:marTop w:val="0"/>
                      <w:marBottom w:val="0"/>
                      <w:divBdr>
                        <w:top w:val="none" w:sz="0" w:space="0" w:color="auto"/>
                        <w:left w:val="none" w:sz="0" w:space="0" w:color="auto"/>
                        <w:bottom w:val="none" w:sz="0" w:space="0" w:color="auto"/>
                        <w:right w:val="none" w:sz="0" w:space="0" w:color="auto"/>
                      </w:divBdr>
                    </w:div>
                    <w:div w:id="1866210795">
                      <w:marLeft w:val="0"/>
                      <w:marRight w:val="0"/>
                      <w:marTop w:val="0"/>
                      <w:marBottom w:val="0"/>
                      <w:divBdr>
                        <w:top w:val="single" w:sz="6" w:space="2" w:color="000000"/>
                        <w:left w:val="none" w:sz="0" w:space="0" w:color="auto"/>
                        <w:bottom w:val="none" w:sz="0" w:space="2" w:color="auto"/>
                        <w:right w:val="none" w:sz="0" w:space="0" w:color="auto"/>
                      </w:divBdr>
                    </w:div>
                  </w:divsChild>
                </w:div>
              </w:divsChild>
            </w:div>
            <w:div w:id="825362259">
              <w:marLeft w:val="0"/>
              <w:marRight w:val="0"/>
              <w:marTop w:val="0"/>
              <w:marBottom w:val="0"/>
              <w:divBdr>
                <w:top w:val="none" w:sz="0" w:space="0" w:color="auto"/>
                <w:left w:val="none" w:sz="0" w:space="0" w:color="auto"/>
                <w:bottom w:val="none" w:sz="0" w:space="0" w:color="auto"/>
                <w:right w:val="none" w:sz="0" w:space="0" w:color="auto"/>
              </w:divBdr>
              <w:divsChild>
                <w:div w:id="247277644">
                  <w:marLeft w:val="0"/>
                  <w:marRight w:val="0"/>
                  <w:marTop w:val="240"/>
                  <w:marBottom w:val="240"/>
                  <w:divBdr>
                    <w:top w:val="none" w:sz="0" w:space="0" w:color="auto"/>
                    <w:left w:val="none" w:sz="0" w:space="0" w:color="auto"/>
                    <w:bottom w:val="none" w:sz="0" w:space="0" w:color="auto"/>
                    <w:right w:val="none" w:sz="0" w:space="0" w:color="auto"/>
                  </w:divBdr>
                </w:div>
                <w:div w:id="456409842">
                  <w:marLeft w:val="0"/>
                  <w:marRight w:val="0"/>
                  <w:marTop w:val="0"/>
                  <w:marBottom w:val="0"/>
                  <w:divBdr>
                    <w:top w:val="none" w:sz="0" w:space="0" w:color="auto"/>
                    <w:left w:val="none" w:sz="0" w:space="0" w:color="auto"/>
                    <w:bottom w:val="none" w:sz="0" w:space="0" w:color="auto"/>
                    <w:right w:val="none" w:sz="0" w:space="0" w:color="auto"/>
                  </w:divBdr>
                  <w:divsChild>
                    <w:div w:id="47457076">
                      <w:marLeft w:val="0"/>
                      <w:marRight w:val="0"/>
                      <w:marTop w:val="0"/>
                      <w:marBottom w:val="0"/>
                      <w:divBdr>
                        <w:top w:val="none" w:sz="0" w:space="0" w:color="auto"/>
                        <w:left w:val="none" w:sz="0" w:space="0" w:color="auto"/>
                        <w:bottom w:val="none" w:sz="0" w:space="0" w:color="auto"/>
                        <w:right w:val="none" w:sz="0" w:space="0" w:color="auto"/>
                      </w:divBdr>
                    </w:div>
                    <w:div w:id="262349053">
                      <w:marLeft w:val="0"/>
                      <w:marRight w:val="0"/>
                      <w:marTop w:val="0"/>
                      <w:marBottom w:val="0"/>
                      <w:divBdr>
                        <w:top w:val="none" w:sz="0" w:space="0" w:color="auto"/>
                        <w:left w:val="none" w:sz="0" w:space="0" w:color="auto"/>
                        <w:bottom w:val="none" w:sz="0" w:space="0" w:color="auto"/>
                        <w:right w:val="none" w:sz="0" w:space="0" w:color="auto"/>
                      </w:divBdr>
                    </w:div>
                  </w:divsChild>
                </w:div>
                <w:div w:id="1560246669">
                  <w:marLeft w:val="0"/>
                  <w:marRight w:val="0"/>
                  <w:marTop w:val="0"/>
                  <w:marBottom w:val="0"/>
                  <w:divBdr>
                    <w:top w:val="none" w:sz="0" w:space="0" w:color="auto"/>
                    <w:left w:val="none" w:sz="0" w:space="0" w:color="auto"/>
                    <w:bottom w:val="none" w:sz="0" w:space="0" w:color="auto"/>
                    <w:right w:val="none" w:sz="0" w:space="0" w:color="auto"/>
                  </w:divBdr>
                  <w:divsChild>
                    <w:div w:id="1746145759">
                      <w:marLeft w:val="0"/>
                      <w:marRight w:val="0"/>
                      <w:marTop w:val="0"/>
                      <w:marBottom w:val="0"/>
                      <w:divBdr>
                        <w:top w:val="none" w:sz="0" w:space="0" w:color="auto"/>
                        <w:left w:val="none" w:sz="0" w:space="0" w:color="auto"/>
                        <w:bottom w:val="none" w:sz="0" w:space="0" w:color="auto"/>
                        <w:right w:val="none" w:sz="0" w:space="0" w:color="auto"/>
                      </w:divBdr>
                    </w:div>
                    <w:div w:id="805002153">
                      <w:marLeft w:val="0"/>
                      <w:marRight w:val="0"/>
                      <w:marTop w:val="0"/>
                      <w:marBottom w:val="0"/>
                      <w:divBdr>
                        <w:top w:val="none" w:sz="0" w:space="0" w:color="auto"/>
                        <w:left w:val="none" w:sz="0" w:space="0" w:color="auto"/>
                        <w:bottom w:val="none" w:sz="0" w:space="0" w:color="auto"/>
                        <w:right w:val="none" w:sz="0" w:space="0" w:color="auto"/>
                      </w:divBdr>
                      <w:divsChild>
                        <w:div w:id="356348160">
                          <w:marLeft w:val="0"/>
                          <w:marRight w:val="0"/>
                          <w:marTop w:val="0"/>
                          <w:marBottom w:val="0"/>
                          <w:divBdr>
                            <w:top w:val="none" w:sz="0" w:space="0" w:color="auto"/>
                            <w:left w:val="none" w:sz="0" w:space="0" w:color="auto"/>
                            <w:bottom w:val="none" w:sz="0" w:space="0" w:color="auto"/>
                            <w:right w:val="none" w:sz="0" w:space="0" w:color="auto"/>
                          </w:divBdr>
                        </w:div>
                      </w:divsChild>
                    </w:div>
                    <w:div w:id="954170536">
                      <w:marLeft w:val="0"/>
                      <w:marRight w:val="0"/>
                      <w:marTop w:val="0"/>
                      <w:marBottom w:val="0"/>
                      <w:divBdr>
                        <w:top w:val="none" w:sz="0" w:space="0" w:color="auto"/>
                        <w:left w:val="none" w:sz="0" w:space="0" w:color="auto"/>
                        <w:bottom w:val="none" w:sz="0" w:space="0" w:color="auto"/>
                        <w:right w:val="none" w:sz="0" w:space="0" w:color="auto"/>
                      </w:divBdr>
                      <w:divsChild>
                        <w:div w:id="104466881">
                          <w:marLeft w:val="0"/>
                          <w:marRight w:val="0"/>
                          <w:marTop w:val="0"/>
                          <w:marBottom w:val="0"/>
                          <w:divBdr>
                            <w:top w:val="none" w:sz="0" w:space="0" w:color="auto"/>
                            <w:left w:val="none" w:sz="0" w:space="0" w:color="auto"/>
                            <w:bottom w:val="none" w:sz="0" w:space="0" w:color="auto"/>
                            <w:right w:val="none" w:sz="0" w:space="0" w:color="auto"/>
                          </w:divBdr>
                        </w:div>
                      </w:divsChild>
                    </w:div>
                    <w:div w:id="685062937">
                      <w:marLeft w:val="0"/>
                      <w:marRight w:val="0"/>
                      <w:marTop w:val="0"/>
                      <w:marBottom w:val="0"/>
                      <w:divBdr>
                        <w:top w:val="none" w:sz="0" w:space="0" w:color="auto"/>
                        <w:left w:val="none" w:sz="0" w:space="0" w:color="auto"/>
                        <w:bottom w:val="none" w:sz="0" w:space="0" w:color="auto"/>
                        <w:right w:val="none" w:sz="0" w:space="0" w:color="auto"/>
                      </w:divBdr>
                      <w:divsChild>
                        <w:div w:id="1605116354">
                          <w:marLeft w:val="0"/>
                          <w:marRight w:val="0"/>
                          <w:marTop w:val="0"/>
                          <w:marBottom w:val="0"/>
                          <w:divBdr>
                            <w:top w:val="none" w:sz="0" w:space="0" w:color="auto"/>
                            <w:left w:val="none" w:sz="0" w:space="0" w:color="auto"/>
                            <w:bottom w:val="none" w:sz="0" w:space="0" w:color="auto"/>
                            <w:right w:val="none" w:sz="0" w:space="0" w:color="auto"/>
                          </w:divBdr>
                        </w:div>
                      </w:divsChild>
                    </w:div>
                    <w:div w:id="875234599">
                      <w:marLeft w:val="0"/>
                      <w:marRight w:val="0"/>
                      <w:marTop w:val="0"/>
                      <w:marBottom w:val="0"/>
                      <w:divBdr>
                        <w:top w:val="none" w:sz="0" w:space="0" w:color="auto"/>
                        <w:left w:val="none" w:sz="0" w:space="0" w:color="auto"/>
                        <w:bottom w:val="none" w:sz="0" w:space="0" w:color="auto"/>
                        <w:right w:val="none" w:sz="0" w:space="0" w:color="auto"/>
                      </w:divBdr>
                      <w:divsChild>
                        <w:div w:id="1426534832">
                          <w:marLeft w:val="0"/>
                          <w:marRight w:val="0"/>
                          <w:marTop w:val="0"/>
                          <w:marBottom w:val="0"/>
                          <w:divBdr>
                            <w:top w:val="none" w:sz="0" w:space="0" w:color="auto"/>
                            <w:left w:val="none" w:sz="0" w:space="0" w:color="auto"/>
                            <w:bottom w:val="none" w:sz="0" w:space="0" w:color="auto"/>
                            <w:right w:val="none" w:sz="0" w:space="0" w:color="auto"/>
                          </w:divBdr>
                        </w:div>
                      </w:divsChild>
                    </w:div>
                    <w:div w:id="2073650785">
                      <w:marLeft w:val="0"/>
                      <w:marRight w:val="0"/>
                      <w:marTop w:val="0"/>
                      <w:marBottom w:val="0"/>
                      <w:divBdr>
                        <w:top w:val="none" w:sz="0" w:space="0" w:color="auto"/>
                        <w:left w:val="none" w:sz="0" w:space="0" w:color="auto"/>
                        <w:bottom w:val="none" w:sz="0" w:space="0" w:color="auto"/>
                        <w:right w:val="none" w:sz="0" w:space="0" w:color="auto"/>
                      </w:divBdr>
                      <w:divsChild>
                        <w:div w:id="833423080">
                          <w:marLeft w:val="0"/>
                          <w:marRight w:val="0"/>
                          <w:marTop w:val="0"/>
                          <w:marBottom w:val="0"/>
                          <w:divBdr>
                            <w:top w:val="none" w:sz="0" w:space="0" w:color="auto"/>
                            <w:left w:val="none" w:sz="0" w:space="0" w:color="auto"/>
                            <w:bottom w:val="none" w:sz="0" w:space="0" w:color="auto"/>
                            <w:right w:val="none" w:sz="0" w:space="0" w:color="auto"/>
                          </w:divBdr>
                        </w:div>
                      </w:divsChild>
                    </w:div>
                    <w:div w:id="733627856">
                      <w:marLeft w:val="0"/>
                      <w:marRight w:val="0"/>
                      <w:marTop w:val="0"/>
                      <w:marBottom w:val="0"/>
                      <w:divBdr>
                        <w:top w:val="none" w:sz="0" w:space="0" w:color="auto"/>
                        <w:left w:val="none" w:sz="0" w:space="0" w:color="auto"/>
                        <w:bottom w:val="none" w:sz="0" w:space="0" w:color="auto"/>
                        <w:right w:val="none" w:sz="0" w:space="0" w:color="auto"/>
                      </w:divBdr>
                      <w:divsChild>
                        <w:div w:id="942421430">
                          <w:marLeft w:val="0"/>
                          <w:marRight w:val="0"/>
                          <w:marTop w:val="0"/>
                          <w:marBottom w:val="0"/>
                          <w:divBdr>
                            <w:top w:val="none" w:sz="0" w:space="0" w:color="auto"/>
                            <w:left w:val="none" w:sz="0" w:space="0" w:color="auto"/>
                            <w:bottom w:val="none" w:sz="0" w:space="0" w:color="auto"/>
                            <w:right w:val="none" w:sz="0" w:space="0" w:color="auto"/>
                          </w:divBdr>
                        </w:div>
                        <w:div w:id="31191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757955">
              <w:marLeft w:val="0"/>
              <w:marRight w:val="0"/>
              <w:marTop w:val="0"/>
              <w:marBottom w:val="0"/>
              <w:divBdr>
                <w:top w:val="none" w:sz="0" w:space="0" w:color="auto"/>
                <w:left w:val="none" w:sz="0" w:space="0" w:color="auto"/>
                <w:bottom w:val="none" w:sz="0" w:space="0" w:color="auto"/>
                <w:right w:val="none" w:sz="0" w:space="0" w:color="auto"/>
              </w:divBdr>
              <w:divsChild>
                <w:div w:id="303899738">
                  <w:marLeft w:val="0"/>
                  <w:marRight w:val="0"/>
                  <w:marTop w:val="240"/>
                  <w:marBottom w:val="240"/>
                  <w:divBdr>
                    <w:top w:val="none" w:sz="0" w:space="0" w:color="auto"/>
                    <w:left w:val="none" w:sz="0" w:space="0" w:color="auto"/>
                    <w:bottom w:val="none" w:sz="0" w:space="0" w:color="auto"/>
                    <w:right w:val="none" w:sz="0" w:space="0" w:color="auto"/>
                  </w:divBdr>
                </w:div>
                <w:div w:id="222180886">
                  <w:marLeft w:val="0"/>
                  <w:marRight w:val="0"/>
                  <w:marTop w:val="0"/>
                  <w:marBottom w:val="0"/>
                  <w:divBdr>
                    <w:top w:val="none" w:sz="0" w:space="0" w:color="auto"/>
                    <w:left w:val="none" w:sz="0" w:space="0" w:color="auto"/>
                    <w:bottom w:val="none" w:sz="0" w:space="0" w:color="auto"/>
                    <w:right w:val="none" w:sz="0" w:space="0" w:color="auto"/>
                  </w:divBdr>
                  <w:divsChild>
                    <w:div w:id="322660940">
                      <w:marLeft w:val="0"/>
                      <w:marRight w:val="0"/>
                      <w:marTop w:val="0"/>
                      <w:marBottom w:val="0"/>
                      <w:divBdr>
                        <w:top w:val="none" w:sz="0" w:space="0" w:color="auto"/>
                        <w:left w:val="none" w:sz="0" w:space="0" w:color="auto"/>
                        <w:bottom w:val="none" w:sz="0" w:space="0" w:color="auto"/>
                        <w:right w:val="none" w:sz="0" w:space="0" w:color="auto"/>
                      </w:divBdr>
                    </w:div>
                  </w:divsChild>
                </w:div>
                <w:div w:id="307907703">
                  <w:marLeft w:val="0"/>
                  <w:marRight w:val="0"/>
                  <w:marTop w:val="0"/>
                  <w:marBottom w:val="0"/>
                  <w:divBdr>
                    <w:top w:val="none" w:sz="0" w:space="0" w:color="auto"/>
                    <w:left w:val="none" w:sz="0" w:space="0" w:color="auto"/>
                    <w:bottom w:val="none" w:sz="0" w:space="0" w:color="auto"/>
                    <w:right w:val="none" w:sz="0" w:space="0" w:color="auto"/>
                  </w:divBdr>
                  <w:divsChild>
                    <w:div w:id="84040020">
                      <w:marLeft w:val="0"/>
                      <w:marRight w:val="0"/>
                      <w:marTop w:val="0"/>
                      <w:marBottom w:val="0"/>
                      <w:divBdr>
                        <w:top w:val="none" w:sz="0" w:space="0" w:color="auto"/>
                        <w:left w:val="none" w:sz="0" w:space="0" w:color="auto"/>
                        <w:bottom w:val="none" w:sz="0" w:space="0" w:color="auto"/>
                        <w:right w:val="none" w:sz="0" w:space="0" w:color="auto"/>
                      </w:divBdr>
                    </w:div>
                  </w:divsChild>
                </w:div>
                <w:div w:id="1415929446">
                  <w:marLeft w:val="0"/>
                  <w:marRight w:val="0"/>
                  <w:marTop w:val="0"/>
                  <w:marBottom w:val="0"/>
                  <w:divBdr>
                    <w:top w:val="none" w:sz="0" w:space="0" w:color="auto"/>
                    <w:left w:val="none" w:sz="0" w:space="0" w:color="auto"/>
                    <w:bottom w:val="none" w:sz="0" w:space="0" w:color="auto"/>
                    <w:right w:val="none" w:sz="0" w:space="0" w:color="auto"/>
                  </w:divBdr>
                  <w:divsChild>
                    <w:div w:id="3750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607192">
              <w:marLeft w:val="0"/>
              <w:marRight w:val="0"/>
              <w:marTop w:val="0"/>
              <w:marBottom w:val="0"/>
              <w:divBdr>
                <w:top w:val="none" w:sz="0" w:space="0" w:color="auto"/>
                <w:left w:val="none" w:sz="0" w:space="0" w:color="auto"/>
                <w:bottom w:val="none" w:sz="0" w:space="0" w:color="auto"/>
                <w:right w:val="none" w:sz="0" w:space="0" w:color="auto"/>
              </w:divBdr>
              <w:divsChild>
                <w:div w:id="286282593">
                  <w:marLeft w:val="0"/>
                  <w:marRight w:val="0"/>
                  <w:marTop w:val="240"/>
                  <w:marBottom w:val="240"/>
                  <w:divBdr>
                    <w:top w:val="none" w:sz="0" w:space="0" w:color="auto"/>
                    <w:left w:val="none" w:sz="0" w:space="0" w:color="auto"/>
                    <w:bottom w:val="none" w:sz="0" w:space="0" w:color="auto"/>
                    <w:right w:val="none" w:sz="0" w:space="0" w:color="auto"/>
                  </w:divBdr>
                </w:div>
                <w:div w:id="796680985">
                  <w:marLeft w:val="0"/>
                  <w:marRight w:val="0"/>
                  <w:marTop w:val="0"/>
                  <w:marBottom w:val="0"/>
                  <w:divBdr>
                    <w:top w:val="none" w:sz="0" w:space="0" w:color="auto"/>
                    <w:left w:val="none" w:sz="0" w:space="0" w:color="auto"/>
                    <w:bottom w:val="none" w:sz="0" w:space="0" w:color="auto"/>
                    <w:right w:val="none" w:sz="0" w:space="0" w:color="auto"/>
                  </w:divBdr>
                  <w:divsChild>
                    <w:div w:id="1331639442">
                      <w:marLeft w:val="0"/>
                      <w:marRight w:val="0"/>
                      <w:marTop w:val="0"/>
                      <w:marBottom w:val="0"/>
                      <w:divBdr>
                        <w:top w:val="none" w:sz="0" w:space="0" w:color="auto"/>
                        <w:left w:val="none" w:sz="0" w:space="0" w:color="auto"/>
                        <w:bottom w:val="none" w:sz="0" w:space="0" w:color="auto"/>
                        <w:right w:val="none" w:sz="0" w:space="0" w:color="auto"/>
                      </w:divBdr>
                    </w:div>
                    <w:div w:id="1810129504">
                      <w:marLeft w:val="0"/>
                      <w:marRight w:val="0"/>
                      <w:marTop w:val="0"/>
                      <w:marBottom w:val="0"/>
                      <w:divBdr>
                        <w:top w:val="none" w:sz="0" w:space="0" w:color="auto"/>
                        <w:left w:val="none" w:sz="0" w:space="0" w:color="auto"/>
                        <w:bottom w:val="none" w:sz="0" w:space="0" w:color="auto"/>
                        <w:right w:val="none" w:sz="0" w:space="0" w:color="auto"/>
                      </w:divBdr>
                    </w:div>
                  </w:divsChild>
                </w:div>
                <w:div w:id="27294702">
                  <w:marLeft w:val="0"/>
                  <w:marRight w:val="0"/>
                  <w:marTop w:val="0"/>
                  <w:marBottom w:val="0"/>
                  <w:divBdr>
                    <w:top w:val="none" w:sz="0" w:space="0" w:color="auto"/>
                    <w:left w:val="none" w:sz="0" w:space="0" w:color="auto"/>
                    <w:bottom w:val="none" w:sz="0" w:space="0" w:color="auto"/>
                    <w:right w:val="none" w:sz="0" w:space="0" w:color="auto"/>
                  </w:divBdr>
                  <w:divsChild>
                    <w:div w:id="1486894424">
                      <w:marLeft w:val="0"/>
                      <w:marRight w:val="0"/>
                      <w:marTop w:val="0"/>
                      <w:marBottom w:val="0"/>
                      <w:divBdr>
                        <w:top w:val="none" w:sz="0" w:space="0" w:color="auto"/>
                        <w:left w:val="none" w:sz="0" w:space="0" w:color="auto"/>
                        <w:bottom w:val="none" w:sz="0" w:space="0" w:color="auto"/>
                        <w:right w:val="none" w:sz="0" w:space="0" w:color="auto"/>
                      </w:divBdr>
                    </w:div>
                    <w:div w:id="909660151">
                      <w:marLeft w:val="0"/>
                      <w:marRight w:val="0"/>
                      <w:marTop w:val="0"/>
                      <w:marBottom w:val="0"/>
                      <w:divBdr>
                        <w:top w:val="none" w:sz="0" w:space="0" w:color="auto"/>
                        <w:left w:val="none" w:sz="0" w:space="0" w:color="auto"/>
                        <w:bottom w:val="none" w:sz="0" w:space="0" w:color="auto"/>
                        <w:right w:val="none" w:sz="0" w:space="0" w:color="auto"/>
                      </w:divBdr>
                      <w:divsChild>
                        <w:div w:id="2089500571">
                          <w:marLeft w:val="0"/>
                          <w:marRight w:val="0"/>
                          <w:marTop w:val="0"/>
                          <w:marBottom w:val="0"/>
                          <w:divBdr>
                            <w:top w:val="none" w:sz="0" w:space="0" w:color="auto"/>
                            <w:left w:val="none" w:sz="0" w:space="0" w:color="auto"/>
                            <w:bottom w:val="none" w:sz="0" w:space="0" w:color="auto"/>
                            <w:right w:val="none" w:sz="0" w:space="0" w:color="auto"/>
                          </w:divBdr>
                        </w:div>
                      </w:divsChild>
                    </w:div>
                    <w:div w:id="695228212">
                      <w:marLeft w:val="0"/>
                      <w:marRight w:val="0"/>
                      <w:marTop w:val="0"/>
                      <w:marBottom w:val="0"/>
                      <w:divBdr>
                        <w:top w:val="none" w:sz="0" w:space="0" w:color="auto"/>
                        <w:left w:val="none" w:sz="0" w:space="0" w:color="auto"/>
                        <w:bottom w:val="none" w:sz="0" w:space="0" w:color="auto"/>
                        <w:right w:val="none" w:sz="0" w:space="0" w:color="auto"/>
                      </w:divBdr>
                      <w:divsChild>
                        <w:div w:id="1168128832">
                          <w:marLeft w:val="0"/>
                          <w:marRight w:val="0"/>
                          <w:marTop w:val="0"/>
                          <w:marBottom w:val="0"/>
                          <w:divBdr>
                            <w:top w:val="none" w:sz="0" w:space="0" w:color="auto"/>
                            <w:left w:val="none" w:sz="0" w:space="0" w:color="auto"/>
                            <w:bottom w:val="none" w:sz="0" w:space="0" w:color="auto"/>
                            <w:right w:val="none" w:sz="0" w:space="0" w:color="auto"/>
                          </w:divBdr>
                        </w:div>
                      </w:divsChild>
                    </w:div>
                    <w:div w:id="1638367148">
                      <w:marLeft w:val="0"/>
                      <w:marRight w:val="0"/>
                      <w:marTop w:val="0"/>
                      <w:marBottom w:val="0"/>
                      <w:divBdr>
                        <w:top w:val="none" w:sz="0" w:space="0" w:color="auto"/>
                        <w:left w:val="none" w:sz="0" w:space="0" w:color="auto"/>
                        <w:bottom w:val="none" w:sz="0" w:space="0" w:color="auto"/>
                        <w:right w:val="none" w:sz="0" w:space="0" w:color="auto"/>
                      </w:divBdr>
                      <w:divsChild>
                        <w:div w:id="1979067908">
                          <w:marLeft w:val="0"/>
                          <w:marRight w:val="0"/>
                          <w:marTop w:val="0"/>
                          <w:marBottom w:val="0"/>
                          <w:divBdr>
                            <w:top w:val="none" w:sz="0" w:space="0" w:color="auto"/>
                            <w:left w:val="none" w:sz="0" w:space="0" w:color="auto"/>
                            <w:bottom w:val="none" w:sz="0" w:space="0" w:color="auto"/>
                            <w:right w:val="none" w:sz="0" w:space="0" w:color="auto"/>
                          </w:divBdr>
                        </w:div>
                      </w:divsChild>
                    </w:div>
                    <w:div w:id="453256795">
                      <w:marLeft w:val="0"/>
                      <w:marRight w:val="0"/>
                      <w:marTop w:val="0"/>
                      <w:marBottom w:val="0"/>
                      <w:divBdr>
                        <w:top w:val="none" w:sz="0" w:space="0" w:color="auto"/>
                        <w:left w:val="none" w:sz="0" w:space="0" w:color="auto"/>
                        <w:bottom w:val="none" w:sz="0" w:space="0" w:color="auto"/>
                        <w:right w:val="none" w:sz="0" w:space="0" w:color="auto"/>
                      </w:divBdr>
                      <w:divsChild>
                        <w:div w:id="54946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398261">
                  <w:marLeft w:val="0"/>
                  <w:marRight w:val="0"/>
                  <w:marTop w:val="0"/>
                  <w:marBottom w:val="0"/>
                  <w:divBdr>
                    <w:top w:val="none" w:sz="0" w:space="0" w:color="auto"/>
                    <w:left w:val="none" w:sz="0" w:space="0" w:color="auto"/>
                    <w:bottom w:val="none" w:sz="0" w:space="0" w:color="auto"/>
                    <w:right w:val="none" w:sz="0" w:space="0" w:color="auto"/>
                  </w:divBdr>
                  <w:divsChild>
                    <w:div w:id="367413432">
                      <w:marLeft w:val="0"/>
                      <w:marRight w:val="0"/>
                      <w:marTop w:val="0"/>
                      <w:marBottom w:val="0"/>
                      <w:divBdr>
                        <w:top w:val="none" w:sz="0" w:space="0" w:color="auto"/>
                        <w:left w:val="none" w:sz="0" w:space="0" w:color="auto"/>
                        <w:bottom w:val="none" w:sz="0" w:space="0" w:color="auto"/>
                        <w:right w:val="none" w:sz="0" w:space="0" w:color="auto"/>
                      </w:divBdr>
                    </w:div>
                    <w:div w:id="187568888">
                      <w:marLeft w:val="0"/>
                      <w:marRight w:val="0"/>
                      <w:marTop w:val="0"/>
                      <w:marBottom w:val="0"/>
                      <w:divBdr>
                        <w:top w:val="none" w:sz="0" w:space="0" w:color="auto"/>
                        <w:left w:val="none" w:sz="0" w:space="0" w:color="auto"/>
                        <w:bottom w:val="none" w:sz="0" w:space="0" w:color="auto"/>
                        <w:right w:val="none" w:sz="0" w:space="0" w:color="auto"/>
                      </w:divBdr>
                      <w:divsChild>
                        <w:div w:id="1763453828">
                          <w:marLeft w:val="0"/>
                          <w:marRight w:val="0"/>
                          <w:marTop w:val="0"/>
                          <w:marBottom w:val="0"/>
                          <w:divBdr>
                            <w:top w:val="none" w:sz="0" w:space="0" w:color="auto"/>
                            <w:left w:val="none" w:sz="0" w:space="0" w:color="auto"/>
                            <w:bottom w:val="none" w:sz="0" w:space="0" w:color="auto"/>
                            <w:right w:val="none" w:sz="0" w:space="0" w:color="auto"/>
                          </w:divBdr>
                        </w:div>
                      </w:divsChild>
                    </w:div>
                    <w:div w:id="1924072980">
                      <w:marLeft w:val="0"/>
                      <w:marRight w:val="0"/>
                      <w:marTop w:val="0"/>
                      <w:marBottom w:val="0"/>
                      <w:divBdr>
                        <w:top w:val="none" w:sz="0" w:space="0" w:color="auto"/>
                        <w:left w:val="none" w:sz="0" w:space="0" w:color="auto"/>
                        <w:bottom w:val="none" w:sz="0" w:space="0" w:color="auto"/>
                        <w:right w:val="none" w:sz="0" w:space="0" w:color="auto"/>
                      </w:divBdr>
                      <w:divsChild>
                        <w:div w:id="983972817">
                          <w:marLeft w:val="0"/>
                          <w:marRight w:val="0"/>
                          <w:marTop w:val="0"/>
                          <w:marBottom w:val="0"/>
                          <w:divBdr>
                            <w:top w:val="none" w:sz="0" w:space="0" w:color="auto"/>
                            <w:left w:val="none" w:sz="0" w:space="0" w:color="auto"/>
                            <w:bottom w:val="none" w:sz="0" w:space="0" w:color="auto"/>
                            <w:right w:val="none" w:sz="0" w:space="0" w:color="auto"/>
                          </w:divBdr>
                        </w:div>
                        <w:div w:id="134678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472673">
                  <w:marLeft w:val="0"/>
                  <w:marRight w:val="0"/>
                  <w:marTop w:val="0"/>
                  <w:marBottom w:val="0"/>
                  <w:divBdr>
                    <w:top w:val="none" w:sz="0" w:space="0" w:color="auto"/>
                    <w:left w:val="none" w:sz="0" w:space="0" w:color="auto"/>
                    <w:bottom w:val="none" w:sz="0" w:space="0" w:color="auto"/>
                    <w:right w:val="none" w:sz="0" w:space="0" w:color="auto"/>
                  </w:divBdr>
                  <w:divsChild>
                    <w:div w:id="828719073">
                      <w:marLeft w:val="0"/>
                      <w:marRight w:val="0"/>
                      <w:marTop w:val="0"/>
                      <w:marBottom w:val="0"/>
                      <w:divBdr>
                        <w:top w:val="none" w:sz="0" w:space="0" w:color="auto"/>
                        <w:left w:val="none" w:sz="0" w:space="0" w:color="auto"/>
                        <w:bottom w:val="none" w:sz="0" w:space="0" w:color="auto"/>
                        <w:right w:val="none" w:sz="0" w:space="0" w:color="auto"/>
                      </w:divBdr>
                    </w:div>
                    <w:div w:id="932977810">
                      <w:marLeft w:val="0"/>
                      <w:marRight w:val="0"/>
                      <w:marTop w:val="0"/>
                      <w:marBottom w:val="0"/>
                      <w:divBdr>
                        <w:top w:val="none" w:sz="0" w:space="0" w:color="auto"/>
                        <w:left w:val="none" w:sz="0" w:space="0" w:color="auto"/>
                        <w:bottom w:val="none" w:sz="0" w:space="0" w:color="auto"/>
                        <w:right w:val="none" w:sz="0" w:space="0" w:color="auto"/>
                      </w:divBdr>
                      <w:divsChild>
                        <w:div w:id="770006364">
                          <w:marLeft w:val="0"/>
                          <w:marRight w:val="0"/>
                          <w:marTop w:val="0"/>
                          <w:marBottom w:val="0"/>
                          <w:divBdr>
                            <w:top w:val="none" w:sz="0" w:space="0" w:color="auto"/>
                            <w:left w:val="none" w:sz="0" w:space="0" w:color="auto"/>
                            <w:bottom w:val="none" w:sz="0" w:space="0" w:color="auto"/>
                            <w:right w:val="none" w:sz="0" w:space="0" w:color="auto"/>
                          </w:divBdr>
                        </w:div>
                      </w:divsChild>
                    </w:div>
                    <w:div w:id="1523980462">
                      <w:marLeft w:val="0"/>
                      <w:marRight w:val="0"/>
                      <w:marTop w:val="0"/>
                      <w:marBottom w:val="0"/>
                      <w:divBdr>
                        <w:top w:val="none" w:sz="0" w:space="0" w:color="auto"/>
                        <w:left w:val="none" w:sz="0" w:space="0" w:color="auto"/>
                        <w:bottom w:val="none" w:sz="0" w:space="0" w:color="auto"/>
                        <w:right w:val="none" w:sz="0" w:space="0" w:color="auto"/>
                      </w:divBdr>
                      <w:divsChild>
                        <w:div w:id="802697662">
                          <w:marLeft w:val="0"/>
                          <w:marRight w:val="0"/>
                          <w:marTop w:val="0"/>
                          <w:marBottom w:val="0"/>
                          <w:divBdr>
                            <w:top w:val="none" w:sz="0" w:space="0" w:color="auto"/>
                            <w:left w:val="none" w:sz="0" w:space="0" w:color="auto"/>
                            <w:bottom w:val="none" w:sz="0" w:space="0" w:color="auto"/>
                            <w:right w:val="none" w:sz="0" w:space="0" w:color="auto"/>
                          </w:divBdr>
                        </w:div>
                      </w:divsChild>
                    </w:div>
                    <w:div w:id="179466381">
                      <w:marLeft w:val="0"/>
                      <w:marRight w:val="0"/>
                      <w:marTop w:val="0"/>
                      <w:marBottom w:val="0"/>
                      <w:divBdr>
                        <w:top w:val="none" w:sz="0" w:space="0" w:color="auto"/>
                        <w:left w:val="none" w:sz="0" w:space="0" w:color="auto"/>
                        <w:bottom w:val="none" w:sz="0" w:space="0" w:color="auto"/>
                        <w:right w:val="none" w:sz="0" w:space="0" w:color="auto"/>
                      </w:divBdr>
                      <w:divsChild>
                        <w:div w:id="1826968812">
                          <w:marLeft w:val="0"/>
                          <w:marRight w:val="0"/>
                          <w:marTop w:val="0"/>
                          <w:marBottom w:val="0"/>
                          <w:divBdr>
                            <w:top w:val="none" w:sz="0" w:space="0" w:color="auto"/>
                            <w:left w:val="none" w:sz="0" w:space="0" w:color="auto"/>
                            <w:bottom w:val="none" w:sz="0" w:space="0" w:color="auto"/>
                            <w:right w:val="none" w:sz="0" w:space="0" w:color="auto"/>
                          </w:divBdr>
                        </w:div>
                      </w:divsChild>
                    </w:div>
                    <w:div w:id="1383409574">
                      <w:marLeft w:val="0"/>
                      <w:marRight w:val="0"/>
                      <w:marTop w:val="0"/>
                      <w:marBottom w:val="0"/>
                      <w:divBdr>
                        <w:top w:val="none" w:sz="0" w:space="0" w:color="auto"/>
                        <w:left w:val="none" w:sz="0" w:space="0" w:color="auto"/>
                        <w:bottom w:val="none" w:sz="0" w:space="0" w:color="auto"/>
                        <w:right w:val="none" w:sz="0" w:space="0" w:color="auto"/>
                      </w:divBdr>
                      <w:divsChild>
                        <w:div w:id="1839617269">
                          <w:marLeft w:val="0"/>
                          <w:marRight w:val="0"/>
                          <w:marTop w:val="0"/>
                          <w:marBottom w:val="0"/>
                          <w:divBdr>
                            <w:top w:val="none" w:sz="0" w:space="0" w:color="auto"/>
                            <w:left w:val="none" w:sz="0" w:space="0" w:color="auto"/>
                            <w:bottom w:val="none" w:sz="0" w:space="0" w:color="auto"/>
                            <w:right w:val="none" w:sz="0" w:space="0" w:color="auto"/>
                          </w:divBdr>
                        </w:div>
                      </w:divsChild>
                    </w:div>
                    <w:div w:id="599145990">
                      <w:marLeft w:val="0"/>
                      <w:marRight w:val="0"/>
                      <w:marTop w:val="0"/>
                      <w:marBottom w:val="0"/>
                      <w:divBdr>
                        <w:top w:val="none" w:sz="0" w:space="0" w:color="auto"/>
                        <w:left w:val="none" w:sz="0" w:space="0" w:color="auto"/>
                        <w:bottom w:val="none" w:sz="0" w:space="0" w:color="auto"/>
                        <w:right w:val="none" w:sz="0" w:space="0" w:color="auto"/>
                      </w:divBdr>
                      <w:divsChild>
                        <w:div w:id="25147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473390">
                  <w:marLeft w:val="0"/>
                  <w:marRight w:val="0"/>
                  <w:marTop w:val="0"/>
                  <w:marBottom w:val="0"/>
                  <w:divBdr>
                    <w:top w:val="none" w:sz="0" w:space="0" w:color="auto"/>
                    <w:left w:val="none" w:sz="0" w:space="0" w:color="auto"/>
                    <w:bottom w:val="none" w:sz="0" w:space="0" w:color="auto"/>
                    <w:right w:val="none" w:sz="0" w:space="0" w:color="auto"/>
                  </w:divBdr>
                  <w:divsChild>
                    <w:div w:id="1283923494">
                      <w:marLeft w:val="0"/>
                      <w:marRight w:val="0"/>
                      <w:marTop w:val="0"/>
                      <w:marBottom w:val="0"/>
                      <w:divBdr>
                        <w:top w:val="none" w:sz="0" w:space="0" w:color="auto"/>
                        <w:left w:val="none" w:sz="0" w:space="0" w:color="auto"/>
                        <w:bottom w:val="none" w:sz="0" w:space="0" w:color="auto"/>
                        <w:right w:val="none" w:sz="0" w:space="0" w:color="auto"/>
                      </w:divBdr>
                    </w:div>
                  </w:divsChild>
                </w:div>
                <w:div w:id="1124419746">
                  <w:marLeft w:val="0"/>
                  <w:marRight w:val="0"/>
                  <w:marTop w:val="0"/>
                  <w:marBottom w:val="0"/>
                  <w:divBdr>
                    <w:top w:val="none" w:sz="0" w:space="0" w:color="auto"/>
                    <w:left w:val="none" w:sz="0" w:space="0" w:color="auto"/>
                    <w:bottom w:val="none" w:sz="0" w:space="0" w:color="auto"/>
                    <w:right w:val="none" w:sz="0" w:space="0" w:color="auto"/>
                  </w:divBdr>
                  <w:divsChild>
                    <w:div w:id="453329137">
                      <w:marLeft w:val="0"/>
                      <w:marRight w:val="0"/>
                      <w:marTop w:val="0"/>
                      <w:marBottom w:val="0"/>
                      <w:divBdr>
                        <w:top w:val="none" w:sz="0" w:space="0" w:color="auto"/>
                        <w:left w:val="none" w:sz="0" w:space="0" w:color="auto"/>
                        <w:bottom w:val="none" w:sz="0" w:space="0" w:color="auto"/>
                        <w:right w:val="none" w:sz="0" w:space="0" w:color="auto"/>
                      </w:divBdr>
                    </w:div>
                    <w:div w:id="1726677050">
                      <w:marLeft w:val="0"/>
                      <w:marRight w:val="0"/>
                      <w:marTop w:val="0"/>
                      <w:marBottom w:val="0"/>
                      <w:divBdr>
                        <w:top w:val="none" w:sz="0" w:space="0" w:color="auto"/>
                        <w:left w:val="none" w:sz="0" w:space="0" w:color="auto"/>
                        <w:bottom w:val="none" w:sz="0" w:space="0" w:color="auto"/>
                        <w:right w:val="none" w:sz="0" w:space="0" w:color="auto"/>
                      </w:divBdr>
                    </w:div>
                  </w:divsChild>
                </w:div>
                <w:div w:id="640579891">
                  <w:marLeft w:val="0"/>
                  <w:marRight w:val="0"/>
                  <w:marTop w:val="0"/>
                  <w:marBottom w:val="0"/>
                  <w:divBdr>
                    <w:top w:val="none" w:sz="0" w:space="0" w:color="auto"/>
                    <w:left w:val="none" w:sz="0" w:space="0" w:color="auto"/>
                    <w:bottom w:val="none" w:sz="0" w:space="0" w:color="auto"/>
                    <w:right w:val="none" w:sz="0" w:space="0" w:color="auto"/>
                  </w:divBdr>
                  <w:divsChild>
                    <w:div w:id="106773702">
                      <w:marLeft w:val="0"/>
                      <w:marRight w:val="0"/>
                      <w:marTop w:val="0"/>
                      <w:marBottom w:val="0"/>
                      <w:divBdr>
                        <w:top w:val="none" w:sz="0" w:space="0" w:color="auto"/>
                        <w:left w:val="none" w:sz="0" w:space="0" w:color="auto"/>
                        <w:bottom w:val="none" w:sz="0" w:space="0" w:color="auto"/>
                        <w:right w:val="none" w:sz="0" w:space="0" w:color="auto"/>
                      </w:divBdr>
                    </w:div>
                    <w:div w:id="1404066605">
                      <w:marLeft w:val="0"/>
                      <w:marRight w:val="0"/>
                      <w:marTop w:val="0"/>
                      <w:marBottom w:val="0"/>
                      <w:divBdr>
                        <w:top w:val="none" w:sz="0" w:space="0" w:color="auto"/>
                        <w:left w:val="none" w:sz="0" w:space="0" w:color="auto"/>
                        <w:bottom w:val="none" w:sz="0" w:space="0" w:color="auto"/>
                        <w:right w:val="none" w:sz="0" w:space="0" w:color="auto"/>
                      </w:divBdr>
                      <w:divsChild>
                        <w:div w:id="117336961">
                          <w:marLeft w:val="0"/>
                          <w:marRight w:val="0"/>
                          <w:marTop w:val="0"/>
                          <w:marBottom w:val="0"/>
                          <w:divBdr>
                            <w:top w:val="none" w:sz="0" w:space="0" w:color="auto"/>
                            <w:left w:val="none" w:sz="0" w:space="0" w:color="auto"/>
                            <w:bottom w:val="none" w:sz="0" w:space="0" w:color="auto"/>
                            <w:right w:val="none" w:sz="0" w:space="0" w:color="auto"/>
                          </w:divBdr>
                        </w:div>
                      </w:divsChild>
                    </w:div>
                    <w:div w:id="1114591380">
                      <w:marLeft w:val="0"/>
                      <w:marRight w:val="0"/>
                      <w:marTop w:val="0"/>
                      <w:marBottom w:val="0"/>
                      <w:divBdr>
                        <w:top w:val="none" w:sz="0" w:space="0" w:color="auto"/>
                        <w:left w:val="none" w:sz="0" w:space="0" w:color="auto"/>
                        <w:bottom w:val="none" w:sz="0" w:space="0" w:color="auto"/>
                        <w:right w:val="none" w:sz="0" w:space="0" w:color="auto"/>
                      </w:divBdr>
                      <w:divsChild>
                        <w:div w:id="1670333306">
                          <w:marLeft w:val="0"/>
                          <w:marRight w:val="0"/>
                          <w:marTop w:val="0"/>
                          <w:marBottom w:val="0"/>
                          <w:divBdr>
                            <w:top w:val="none" w:sz="0" w:space="0" w:color="auto"/>
                            <w:left w:val="none" w:sz="0" w:space="0" w:color="auto"/>
                            <w:bottom w:val="none" w:sz="0" w:space="0" w:color="auto"/>
                            <w:right w:val="none" w:sz="0" w:space="0" w:color="auto"/>
                          </w:divBdr>
                        </w:div>
                      </w:divsChild>
                    </w:div>
                    <w:div w:id="348727393">
                      <w:marLeft w:val="0"/>
                      <w:marRight w:val="0"/>
                      <w:marTop w:val="0"/>
                      <w:marBottom w:val="0"/>
                      <w:divBdr>
                        <w:top w:val="none" w:sz="0" w:space="0" w:color="auto"/>
                        <w:left w:val="none" w:sz="0" w:space="0" w:color="auto"/>
                        <w:bottom w:val="none" w:sz="0" w:space="0" w:color="auto"/>
                        <w:right w:val="none" w:sz="0" w:space="0" w:color="auto"/>
                      </w:divBdr>
                      <w:divsChild>
                        <w:div w:id="142548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21732">
                  <w:marLeft w:val="0"/>
                  <w:marRight w:val="0"/>
                  <w:marTop w:val="0"/>
                  <w:marBottom w:val="0"/>
                  <w:divBdr>
                    <w:top w:val="none" w:sz="0" w:space="0" w:color="auto"/>
                    <w:left w:val="none" w:sz="0" w:space="0" w:color="auto"/>
                    <w:bottom w:val="none" w:sz="0" w:space="0" w:color="auto"/>
                    <w:right w:val="none" w:sz="0" w:space="0" w:color="auto"/>
                  </w:divBdr>
                  <w:divsChild>
                    <w:div w:id="1036664419">
                      <w:marLeft w:val="0"/>
                      <w:marRight w:val="0"/>
                      <w:marTop w:val="0"/>
                      <w:marBottom w:val="0"/>
                      <w:divBdr>
                        <w:top w:val="none" w:sz="0" w:space="0" w:color="auto"/>
                        <w:left w:val="none" w:sz="0" w:space="0" w:color="auto"/>
                        <w:bottom w:val="none" w:sz="0" w:space="0" w:color="auto"/>
                        <w:right w:val="none" w:sz="0" w:space="0" w:color="auto"/>
                      </w:divBdr>
                    </w:div>
                    <w:div w:id="1798058727">
                      <w:marLeft w:val="0"/>
                      <w:marRight w:val="0"/>
                      <w:marTop w:val="0"/>
                      <w:marBottom w:val="0"/>
                      <w:divBdr>
                        <w:top w:val="none" w:sz="0" w:space="0" w:color="auto"/>
                        <w:left w:val="none" w:sz="0" w:space="0" w:color="auto"/>
                        <w:bottom w:val="none" w:sz="0" w:space="0" w:color="auto"/>
                        <w:right w:val="none" w:sz="0" w:space="0" w:color="auto"/>
                      </w:divBdr>
                      <w:divsChild>
                        <w:div w:id="2130856571">
                          <w:marLeft w:val="0"/>
                          <w:marRight w:val="0"/>
                          <w:marTop w:val="0"/>
                          <w:marBottom w:val="0"/>
                          <w:divBdr>
                            <w:top w:val="none" w:sz="0" w:space="0" w:color="auto"/>
                            <w:left w:val="none" w:sz="0" w:space="0" w:color="auto"/>
                            <w:bottom w:val="none" w:sz="0" w:space="0" w:color="auto"/>
                            <w:right w:val="none" w:sz="0" w:space="0" w:color="auto"/>
                          </w:divBdr>
                        </w:div>
                      </w:divsChild>
                    </w:div>
                    <w:div w:id="1945112672">
                      <w:marLeft w:val="0"/>
                      <w:marRight w:val="0"/>
                      <w:marTop w:val="0"/>
                      <w:marBottom w:val="0"/>
                      <w:divBdr>
                        <w:top w:val="none" w:sz="0" w:space="0" w:color="auto"/>
                        <w:left w:val="none" w:sz="0" w:space="0" w:color="auto"/>
                        <w:bottom w:val="none" w:sz="0" w:space="0" w:color="auto"/>
                        <w:right w:val="none" w:sz="0" w:space="0" w:color="auto"/>
                      </w:divBdr>
                      <w:divsChild>
                        <w:div w:id="1613705185">
                          <w:marLeft w:val="0"/>
                          <w:marRight w:val="0"/>
                          <w:marTop w:val="0"/>
                          <w:marBottom w:val="0"/>
                          <w:divBdr>
                            <w:top w:val="none" w:sz="0" w:space="0" w:color="auto"/>
                            <w:left w:val="none" w:sz="0" w:space="0" w:color="auto"/>
                            <w:bottom w:val="none" w:sz="0" w:space="0" w:color="auto"/>
                            <w:right w:val="none" w:sz="0" w:space="0" w:color="auto"/>
                          </w:divBdr>
                        </w:div>
                      </w:divsChild>
                    </w:div>
                    <w:div w:id="2089575854">
                      <w:marLeft w:val="0"/>
                      <w:marRight w:val="0"/>
                      <w:marTop w:val="0"/>
                      <w:marBottom w:val="0"/>
                      <w:divBdr>
                        <w:top w:val="none" w:sz="0" w:space="0" w:color="auto"/>
                        <w:left w:val="none" w:sz="0" w:space="0" w:color="auto"/>
                        <w:bottom w:val="none" w:sz="0" w:space="0" w:color="auto"/>
                        <w:right w:val="none" w:sz="0" w:space="0" w:color="auto"/>
                      </w:divBdr>
                      <w:divsChild>
                        <w:div w:id="874387908">
                          <w:marLeft w:val="0"/>
                          <w:marRight w:val="0"/>
                          <w:marTop w:val="0"/>
                          <w:marBottom w:val="0"/>
                          <w:divBdr>
                            <w:top w:val="none" w:sz="0" w:space="0" w:color="auto"/>
                            <w:left w:val="none" w:sz="0" w:space="0" w:color="auto"/>
                            <w:bottom w:val="none" w:sz="0" w:space="0" w:color="auto"/>
                            <w:right w:val="none" w:sz="0" w:space="0" w:color="auto"/>
                          </w:divBdr>
                        </w:div>
                      </w:divsChild>
                    </w:div>
                    <w:div w:id="742801386">
                      <w:marLeft w:val="0"/>
                      <w:marRight w:val="0"/>
                      <w:marTop w:val="0"/>
                      <w:marBottom w:val="0"/>
                      <w:divBdr>
                        <w:top w:val="none" w:sz="0" w:space="0" w:color="auto"/>
                        <w:left w:val="none" w:sz="0" w:space="0" w:color="auto"/>
                        <w:bottom w:val="none" w:sz="0" w:space="0" w:color="auto"/>
                        <w:right w:val="none" w:sz="0" w:space="0" w:color="auto"/>
                      </w:divBdr>
                      <w:divsChild>
                        <w:div w:id="1987777502">
                          <w:marLeft w:val="0"/>
                          <w:marRight w:val="0"/>
                          <w:marTop w:val="0"/>
                          <w:marBottom w:val="0"/>
                          <w:divBdr>
                            <w:top w:val="none" w:sz="0" w:space="0" w:color="auto"/>
                            <w:left w:val="none" w:sz="0" w:space="0" w:color="auto"/>
                            <w:bottom w:val="none" w:sz="0" w:space="0" w:color="auto"/>
                            <w:right w:val="none" w:sz="0" w:space="0" w:color="auto"/>
                          </w:divBdr>
                        </w:div>
                      </w:divsChild>
                    </w:div>
                    <w:div w:id="1219633659">
                      <w:marLeft w:val="0"/>
                      <w:marRight w:val="0"/>
                      <w:marTop w:val="0"/>
                      <w:marBottom w:val="0"/>
                      <w:divBdr>
                        <w:top w:val="none" w:sz="0" w:space="0" w:color="auto"/>
                        <w:left w:val="none" w:sz="0" w:space="0" w:color="auto"/>
                        <w:bottom w:val="none" w:sz="0" w:space="0" w:color="auto"/>
                        <w:right w:val="none" w:sz="0" w:space="0" w:color="auto"/>
                      </w:divBdr>
                      <w:divsChild>
                        <w:div w:id="2089301918">
                          <w:marLeft w:val="0"/>
                          <w:marRight w:val="0"/>
                          <w:marTop w:val="0"/>
                          <w:marBottom w:val="0"/>
                          <w:divBdr>
                            <w:top w:val="none" w:sz="0" w:space="0" w:color="auto"/>
                            <w:left w:val="none" w:sz="0" w:space="0" w:color="auto"/>
                            <w:bottom w:val="none" w:sz="0" w:space="0" w:color="auto"/>
                            <w:right w:val="none" w:sz="0" w:space="0" w:color="auto"/>
                          </w:divBdr>
                        </w:div>
                      </w:divsChild>
                    </w:div>
                    <w:div w:id="1770464773">
                      <w:marLeft w:val="0"/>
                      <w:marRight w:val="0"/>
                      <w:marTop w:val="0"/>
                      <w:marBottom w:val="0"/>
                      <w:divBdr>
                        <w:top w:val="none" w:sz="0" w:space="0" w:color="auto"/>
                        <w:left w:val="none" w:sz="0" w:space="0" w:color="auto"/>
                        <w:bottom w:val="none" w:sz="0" w:space="0" w:color="auto"/>
                        <w:right w:val="none" w:sz="0" w:space="0" w:color="auto"/>
                      </w:divBdr>
                      <w:divsChild>
                        <w:div w:id="468203693">
                          <w:marLeft w:val="0"/>
                          <w:marRight w:val="0"/>
                          <w:marTop w:val="0"/>
                          <w:marBottom w:val="0"/>
                          <w:divBdr>
                            <w:top w:val="none" w:sz="0" w:space="0" w:color="auto"/>
                            <w:left w:val="none" w:sz="0" w:space="0" w:color="auto"/>
                            <w:bottom w:val="none" w:sz="0" w:space="0" w:color="auto"/>
                            <w:right w:val="none" w:sz="0" w:space="0" w:color="auto"/>
                          </w:divBdr>
                        </w:div>
                      </w:divsChild>
                    </w:div>
                    <w:div w:id="242297215">
                      <w:marLeft w:val="0"/>
                      <w:marRight w:val="0"/>
                      <w:marTop w:val="0"/>
                      <w:marBottom w:val="0"/>
                      <w:divBdr>
                        <w:top w:val="none" w:sz="0" w:space="0" w:color="auto"/>
                        <w:left w:val="none" w:sz="0" w:space="0" w:color="auto"/>
                        <w:bottom w:val="none" w:sz="0" w:space="0" w:color="auto"/>
                        <w:right w:val="none" w:sz="0" w:space="0" w:color="auto"/>
                      </w:divBdr>
                      <w:divsChild>
                        <w:div w:id="430275493">
                          <w:marLeft w:val="0"/>
                          <w:marRight w:val="0"/>
                          <w:marTop w:val="0"/>
                          <w:marBottom w:val="0"/>
                          <w:divBdr>
                            <w:top w:val="none" w:sz="0" w:space="0" w:color="auto"/>
                            <w:left w:val="none" w:sz="0" w:space="0" w:color="auto"/>
                            <w:bottom w:val="none" w:sz="0" w:space="0" w:color="auto"/>
                            <w:right w:val="none" w:sz="0" w:space="0" w:color="auto"/>
                          </w:divBdr>
                        </w:div>
                      </w:divsChild>
                    </w:div>
                    <w:div w:id="1474248545">
                      <w:marLeft w:val="0"/>
                      <w:marRight w:val="0"/>
                      <w:marTop w:val="0"/>
                      <w:marBottom w:val="0"/>
                      <w:divBdr>
                        <w:top w:val="none" w:sz="0" w:space="0" w:color="auto"/>
                        <w:left w:val="none" w:sz="0" w:space="0" w:color="auto"/>
                        <w:bottom w:val="none" w:sz="0" w:space="0" w:color="auto"/>
                        <w:right w:val="none" w:sz="0" w:space="0" w:color="auto"/>
                      </w:divBdr>
                      <w:divsChild>
                        <w:div w:id="23582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911809">
                  <w:marLeft w:val="0"/>
                  <w:marRight w:val="0"/>
                  <w:marTop w:val="0"/>
                  <w:marBottom w:val="0"/>
                  <w:divBdr>
                    <w:top w:val="none" w:sz="0" w:space="0" w:color="auto"/>
                    <w:left w:val="none" w:sz="0" w:space="0" w:color="auto"/>
                    <w:bottom w:val="none" w:sz="0" w:space="0" w:color="auto"/>
                    <w:right w:val="none" w:sz="0" w:space="0" w:color="auto"/>
                  </w:divBdr>
                  <w:divsChild>
                    <w:div w:id="1099108999">
                      <w:marLeft w:val="0"/>
                      <w:marRight w:val="0"/>
                      <w:marTop w:val="0"/>
                      <w:marBottom w:val="0"/>
                      <w:divBdr>
                        <w:top w:val="none" w:sz="0" w:space="0" w:color="auto"/>
                        <w:left w:val="none" w:sz="0" w:space="0" w:color="auto"/>
                        <w:bottom w:val="none" w:sz="0" w:space="0" w:color="auto"/>
                        <w:right w:val="none" w:sz="0" w:space="0" w:color="auto"/>
                      </w:divBdr>
                    </w:div>
                    <w:div w:id="936138549">
                      <w:marLeft w:val="0"/>
                      <w:marRight w:val="0"/>
                      <w:marTop w:val="0"/>
                      <w:marBottom w:val="0"/>
                      <w:divBdr>
                        <w:top w:val="none" w:sz="0" w:space="0" w:color="auto"/>
                        <w:left w:val="none" w:sz="0" w:space="0" w:color="auto"/>
                        <w:bottom w:val="none" w:sz="0" w:space="0" w:color="auto"/>
                        <w:right w:val="none" w:sz="0" w:space="0" w:color="auto"/>
                      </w:divBdr>
                      <w:divsChild>
                        <w:div w:id="1636180382">
                          <w:marLeft w:val="0"/>
                          <w:marRight w:val="0"/>
                          <w:marTop w:val="0"/>
                          <w:marBottom w:val="0"/>
                          <w:divBdr>
                            <w:top w:val="none" w:sz="0" w:space="0" w:color="auto"/>
                            <w:left w:val="none" w:sz="0" w:space="0" w:color="auto"/>
                            <w:bottom w:val="none" w:sz="0" w:space="0" w:color="auto"/>
                            <w:right w:val="none" w:sz="0" w:space="0" w:color="auto"/>
                          </w:divBdr>
                        </w:div>
                      </w:divsChild>
                    </w:div>
                    <w:div w:id="1002778821">
                      <w:marLeft w:val="0"/>
                      <w:marRight w:val="0"/>
                      <w:marTop w:val="0"/>
                      <w:marBottom w:val="0"/>
                      <w:divBdr>
                        <w:top w:val="none" w:sz="0" w:space="0" w:color="auto"/>
                        <w:left w:val="none" w:sz="0" w:space="0" w:color="auto"/>
                        <w:bottom w:val="none" w:sz="0" w:space="0" w:color="auto"/>
                        <w:right w:val="none" w:sz="0" w:space="0" w:color="auto"/>
                      </w:divBdr>
                      <w:divsChild>
                        <w:div w:id="482284667">
                          <w:marLeft w:val="0"/>
                          <w:marRight w:val="0"/>
                          <w:marTop w:val="0"/>
                          <w:marBottom w:val="0"/>
                          <w:divBdr>
                            <w:top w:val="none" w:sz="0" w:space="0" w:color="auto"/>
                            <w:left w:val="none" w:sz="0" w:space="0" w:color="auto"/>
                            <w:bottom w:val="none" w:sz="0" w:space="0" w:color="auto"/>
                            <w:right w:val="none" w:sz="0" w:space="0" w:color="auto"/>
                          </w:divBdr>
                        </w:div>
                      </w:divsChild>
                    </w:div>
                    <w:div w:id="664431502">
                      <w:marLeft w:val="0"/>
                      <w:marRight w:val="0"/>
                      <w:marTop w:val="0"/>
                      <w:marBottom w:val="0"/>
                      <w:divBdr>
                        <w:top w:val="none" w:sz="0" w:space="0" w:color="auto"/>
                        <w:left w:val="none" w:sz="0" w:space="0" w:color="auto"/>
                        <w:bottom w:val="none" w:sz="0" w:space="0" w:color="auto"/>
                        <w:right w:val="none" w:sz="0" w:space="0" w:color="auto"/>
                      </w:divBdr>
                      <w:divsChild>
                        <w:div w:id="503208513">
                          <w:marLeft w:val="0"/>
                          <w:marRight w:val="0"/>
                          <w:marTop w:val="0"/>
                          <w:marBottom w:val="0"/>
                          <w:divBdr>
                            <w:top w:val="none" w:sz="0" w:space="0" w:color="auto"/>
                            <w:left w:val="none" w:sz="0" w:space="0" w:color="auto"/>
                            <w:bottom w:val="none" w:sz="0" w:space="0" w:color="auto"/>
                            <w:right w:val="none" w:sz="0" w:space="0" w:color="auto"/>
                          </w:divBdr>
                        </w:div>
                        <w:div w:id="32263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132490">
                  <w:marLeft w:val="0"/>
                  <w:marRight w:val="0"/>
                  <w:marTop w:val="0"/>
                  <w:marBottom w:val="0"/>
                  <w:divBdr>
                    <w:top w:val="none" w:sz="0" w:space="0" w:color="auto"/>
                    <w:left w:val="none" w:sz="0" w:space="0" w:color="auto"/>
                    <w:bottom w:val="none" w:sz="0" w:space="0" w:color="auto"/>
                    <w:right w:val="none" w:sz="0" w:space="0" w:color="auto"/>
                  </w:divBdr>
                  <w:divsChild>
                    <w:div w:id="1502349230">
                      <w:marLeft w:val="0"/>
                      <w:marRight w:val="0"/>
                      <w:marTop w:val="0"/>
                      <w:marBottom w:val="0"/>
                      <w:divBdr>
                        <w:top w:val="none" w:sz="0" w:space="0" w:color="auto"/>
                        <w:left w:val="none" w:sz="0" w:space="0" w:color="auto"/>
                        <w:bottom w:val="none" w:sz="0" w:space="0" w:color="auto"/>
                        <w:right w:val="none" w:sz="0" w:space="0" w:color="auto"/>
                      </w:divBdr>
                    </w:div>
                    <w:div w:id="1615746977">
                      <w:marLeft w:val="0"/>
                      <w:marRight w:val="0"/>
                      <w:marTop w:val="0"/>
                      <w:marBottom w:val="0"/>
                      <w:divBdr>
                        <w:top w:val="none" w:sz="0" w:space="0" w:color="auto"/>
                        <w:left w:val="none" w:sz="0" w:space="0" w:color="auto"/>
                        <w:bottom w:val="none" w:sz="0" w:space="0" w:color="auto"/>
                        <w:right w:val="none" w:sz="0" w:space="0" w:color="auto"/>
                      </w:divBdr>
                      <w:divsChild>
                        <w:div w:id="859125496">
                          <w:marLeft w:val="0"/>
                          <w:marRight w:val="0"/>
                          <w:marTop w:val="0"/>
                          <w:marBottom w:val="0"/>
                          <w:divBdr>
                            <w:top w:val="none" w:sz="0" w:space="0" w:color="auto"/>
                            <w:left w:val="none" w:sz="0" w:space="0" w:color="auto"/>
                            <w:bottom w:val="none" w:sz="0" w:space="0" w:color="auto"/>
                            <w:right w:val="none" w:sz="0" w:space="0" w:color="auto"/>
                          </w:divBdr>
                        </w:div>
                      </w:divsChild>
                    </w:div>
                    <w:div w:id="948202703">
                      <w:marLeft w:val="0"/>
                      <w:marRight w:val="0"/>
                      <w:marTop w:val="0"/>
                      <w:marBottom w:val="0"/>
                      <w:divBdr>
                        <w:top w:val="none" w:sz="0" w:space="0" w:color="auto"/>
                        <w:left w:val="none" w:sz="0" w:space="0" w:color="auto"/>
                        <w:bottom w:val="none" w:sz="0" w:space="0" w:color="auto"/>
                        <w:right w:val="none" w:sz="0" w:space="0" w:color="auto"/>
                      </w:divBdr>
                      <w:divsChild>
                        <w:div w:id="132057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4506">
                  <w:marLeft w:val="0"/>
                  <w:marRight w:val="0"/>
                  <w:marTop w:val="0"/>
                  <w:marBottom w:val="0"/>
                  <w:divBdr>
                    <w:top w:val="none" w:sz="0" w:space="0" w:color="auto"/>
                    <w:left w:val="none" w:sz="0" w:space="0" w:color="auto"/>
                    <w:bottom w:val="none" w:sz="0" w:space="0" w:color="auto"/>
                    <w:right w:val="none" w:sz="0" w:space="0" w:color="auto"/>
                  </w:divBdr>
                  <w:divsChild>
                    <w:div w:id="94912286">
                      <w:marLeft w:val="0"/>
                      <w:marRight w:val="0"/>
                      <w:marTop w:val="0"/>
                      <w:marBottom w:val="0"/>
                      <w:divBdr>
                        <w:top w:val="none" w:sz="0" w:space="0" w:color="auto"/>
                        <w:left w:val="none" w:sz="0" w:space="0" w:color="auto"/>
                        <w:bottom w:val="none" w:sz="0" w:space="0" w:color="auto"/>
                        <w:right w:val="none" w:sz="0" w:space="0" w:color="auto"/>
                      </w:divBdr>
                    </w:div>
                    <w:div w:id="1906913125">
                      <w:marLeft w:val="0"/>
                      <w:marRight w:val="0"/>
                      <w:marTop w:val="0"/>
                      <w:marBottom w:val="0"/>
                      <w:divBdr>
                        <w:top w:val="single" w:sz="6" w:space="2" w:color="000000"/>
                        <w:left w:val="none" w:sz="0" w:space="0" w:color="auto"/>
                        <w:bottom w:val="none" w:sz="0" w:space="2" w:color="auto"/>
                        <w:right w:val="none" w:sz="0" w:space="0" w:color="auto"/>
                      </w:divBdr>
                    </w:div>
                  </w:divsChild>
                </w:div>
              </w:divsChild>
            </w:div>
            <w:div w:id="1418332435">
              <w:marLeft w:val="0"/>
              <w:marRight w:val="0"/>
              <w:marTop w:val="0"/>
              <w:marBottom w:val="0"/>
              <w:divBdr>
                <w:top w:val="none" w:sz="0" w:space="0" w:color="auto"/>
                <w:left w:val="none" w:sz="0" w:space="0" w:color="auto"/>
                <w:bottom w:val="none" w:sz="0" w:space="0" w:color="auto"/>
                <w:right w:val="none" w:sz="0" w:space="0" w:color="auto"/>
              </w:divBdr>
              <w:divsChild>
                <w:div w:id="938683157">
                  <w:marLeft w:val="0"/>
                  <w:marRight w:val="0"/>
                  <w:marTop w:val="240"/>
                  <w:marBottom w:val="240"/>
                  <w:divBdr>
                    <w:top w:val="none" w:sz="0" w:space="0" w:color="auto"/>
                    <w:left w:val="none" w:sz="0" w:space="0" w:color="auto"/>
                    <w:bottom w:val="none" w:sz="0" w:space="0" w:color="auto"/>
                    <w:right w:val="none" w:sz="0" w:space="0" w:color="auto"/>
                  </w:divBdr>
                </w:div>
                <w:div w:id="166469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251763">
      <w:bodyDiv w:val="1"/>
      <w:marLeft w:val="0"/>
      <w:marRight w:val="0"/>
      <w:marTop w:val="0"/>
      <w:marBottom w:val="0"/>
      <w:divBdr>
        <w:top w:val="none" w:sz="0" w:space="0" w:color="auto"/>
        <w:left w:val="none" w:sz="0" w:space="0" w:color="auto"/>
        <w:bottom w:val="none" w:sz="0" w:space="0" w:color="auto"/>
        <w:right w:val="none" w:sz="0" w:space="0" w:color="auto"/>
      </w:divBdr>
      <w:divsChild>
        <w:div w:id="1274362176">
          <w:marLeft w:val="0"/>
          <w:marRight w:val="0"/>
          <w:marTop w:val="0"/>
          <w:marBottom w:val="0"/>
          <w:divBdr>
            <w:top w:val="none" w:sz="0" w:space="0" w:color="auto"/>
            <w:left w:val="none" w:sz="0" w:space="0" w:color="auto"/>
            <w:bottom w:val="none" w:sz="0" w:space="0" w:color="auto"/>
            <w:right w:val="none" w:sz="0" w:space="0" w:color="auto"/>
          </w:divBdr>
          <w:divsChild>
            <w:div w:id="692146738">
              <w:blockQuote w:val="1"/>
              <w:marLeft w:val="0"/>
              <w:marRight w:val="0"/>
              <w:marTop w:val="0"/>
              <w:marBottom w:val="420"/>
              <w:divBdr>
                <w:top w:val="none" w:sz="0" w:space="0" w:color="auto"/>
                <w:left w:val="none" w:sz="0" w:space="0" w:color="auto"/>
                <w:bottom w:val="none" w:sz="0" w:space="0" w:color="auto"/>
                <w:right w:val="none" w:sz="0" w:space="0" w:color="auto"/>
              </w:divBdr>
            </w:div>
            <w:div w:id="2042974155">
              <w:blockQuote w:val="1"/>
              <w:marLeft w:val="0"/>
              <w:marRight w:val="0"/>
              <w:marTop w:val="0"/>
              <w:marBottom w:val="420"/>
              <w:divBdr>
                <w:top w:val="none" w:sz="0" w:space="0" w:color="auto"/>
                <w:left w:val="none" w:sz="0" w:space="0" w:color="auto"/>
                <w:bottom w:val="none" w:sz="0" w:space="0" w:color="auto"/>
                <w:right w:val="none" w:sz="0" w:space="0" w:color="auto"/>
              </w:divBdr>
            </w:div>
          </w:divsChild>
        </w:div>
      </w:divsChild>
    </w:div>
    <w:div w:id="1785877692">
      <w:bodyDiv w:val="1"/>
      <w:marLeft w:val="0"/>
      <w:marRight w:val="0"/>
      <w:marTop w:val="0"/>
      <w:marBottom w:val="0"/>
      <w:divBdr>
        <w:top w:val="none" w:sz="0" w:space="0" w:color="auto"/>
        <w:left w:val="none" w:sz="0" w:space="0" w:color="auto"/>
        <w:bottom w:val="none" w:sz="0" w:space="0" w:color="auto"/>
        <w:right w:val="none" w:sz="0" w:space="0" w:color="auto"/>
      </w:divBdr>
    </w:div>
    <w:div w:id="2112815206">
      <w:bodyDiv w:val="1"/>
      <w:marLeft w:val="0"/>
      <w:marRight w:val="0"/>
      <w:marTop w:val="0"/>
      <w:marBottom w:val="0"/>
      <w:divBdr>
        <w:top w:val="none" w:sz="0" w:space="0" w:color="auto"/>
        <w:left w:val="none" w:sz="0" w:space="0" w:color="auto"/>
        <w:bottom w:val="none" w:sz="0" w:space="0" w:color="auto"/>
        <w:right w:val="none" w:sz="0" w:space="0" w:color="auto"/>
      </w:divBdr>
      <w:divsChild>
        <w:div w:id="1706829686">
          <w:marLeft w:val="0"/>
          <w:marRight w:val="0"/>
          <w:marTop w:val="0"/>
          <w:marBottom w:val="0"/>
          <w:divBdr>
            <w:top w:val="none" w:sz="0" w:space="0" w:color="auto"/>
            <w:left w:val="none" w:sz="0" w:space="0" w:color="auto"/>
            <w:bottom w:val="none" w:sz="0" w:space="0" w:color="auto"/>
            <w:right w:val="none" w:sz="0" w:space="0" w:color="auto"/>
          </w:divBdr>
        </w:div>
        <w:div w:id="1506869284">
          <w:marLeft w:val="0"/>
          <w:marRight w:val="0"/>
          <w:marTop w:val="0"/>
          <w:marBottom w:val="0"/>
          <w:divBdr>
            <w:top w:val="none" w:sz="0" w:space="0" w:color="auto"/>
            <w:left w:val="none" w:sz="0" w:space="0" w:color="auto"/>
            <w:bottom w:val="none" w:sz="0" w:space="0" w:color="auto"/>
            <w:right w:val="none" w:sz="0" w:space="0" w:color="auto"/>
          </w:divBdr>
          <w:divsChild>
            <w:div w:id="2005010291">
              <w:marLeft w:val="0"/>
              <w:marRight w:val="0"/>
              <w:marTop w:val="0"/>
              <w:marBottom w:val="0"/>
              <w:divBdr>
                <w:top w:val="none" w:sz="0" w:space="0" w:color="auto"/>
                <w:left w:val="none" w:sz="0" w:space="0" w:color="auto"/>
                <w:bottom w:val="none" w:sz="0" w:space="0" w:color="auto"/>
                <w:right w:val="none" w:sz="0" w:space="0" w:color="auto"/>
              </w:divBdr>
            </w:div>
          </w:divsChild>
        </w:div>
        <w:div w:id="1494375494">
          <w:marLeft w:val="0"/>
          <w:marRight w:val="0"/>
          <w:marTop w:val="0"/>
          <w:marBottom w:val="0"/>
          <w:divBdr>
            <w:top w:val="none" w:sz="0" w:space="0" w:color="auto"/>
            <w:left w:val="none" w:sz="0" w:space="0" w:color="auto"/>
            <w:bottom w:val="none" w:sz="0" w:space="0" w:color="auto"/>
            <w:right w:val="none" w:sz="0" w:space="0" w:color="auto"/>
          </w:divBdr>
          <w:divsChild>
            <w:div w:id="14362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zakon.uchet.kz/rus/docs/W11Z0000540" TargetMode="External"/><Relationship Id="rId21" Type="http://schemas.openxmlformats.org/officeDocument/2006/relationships/hyperlink" Target="https://adilet.zan.kz/rus/docs/K1500000375" TargetMode="External"/><Relationship Id="rId42" Type="http://schemas.openxmlformats.org/officeDocument/2006/relationships/hyperlink" Target="https://zakon.uchet.kz/rus/docs/W11Z0000540" TargetMode="External"/><Relationship Id="rId63" Type="http://schemas.openxmlformats.org/officeDocument/2006/relationships/hyperlink" Target="https://zakon.uchet.kz/rus/docs/W11Z0000540" TargetMode="External"/><Relationship Id="rId84" Type="http://schemas.openxmlformats.org/officeDocument/2006/relationships/hyperlink" Target="https://zakon.uchet.kz/rus/docs/W11Z0000540" TargetMode="External"/><Relationship Id="rId138" Type="http://schemas.openxmlformats.org/officeDocument/2006/relationships/hyperlink" Target="https://zakon.uchet.kz/rus/docs/W11Z0000540" TargetMode="External"/><Relationship Id="rId159" Type="http://schemas.openxmlformats.org/officeDocument/2006/relationships/hyperlink" Target="https://adilet.zan.kz/rus/docs/V1500012938" TargetMode="External"/><Relationship Id="rId170" Type="http://schemas.openxmlformats.org/officeDocument/2006/relationships/hyperlink" Target="https://adilet.zan.kz/rus/docs/V2300033595" TargetMode="External"/><Relationship Id="rId191" Type="http://schemas.openxmlformats.org/officeDocument/2006/relationships/hyperlink" Target="https://aisgzk.kz/aisgzk/ru/content/9-4-1/" TargetMode="External"/><Relationship Id="rId196" Type="http://schemas.openxmlformats.org/officeDocument/2006/relationships/hyperlink" Target="https://gov4c.kz/ru/" TargetMode="External"/><Relationship Id="rId200" Type="http://schemas.openxmlformats.org/officeDocument/2006/relationships/theme" Target="theme/theme1.xml"/><Relationship Id="rId16" Type="http://schemas.openxmlformats.org/officeDocument/2006/relationships/hyperlink" Target="https://online.zakon.kz/Document/?doc_id=1024035" TargetMode="External"/><Relationship Id="rId107" Type="http://schemas.openxmlformats.org/officeDocument/2006/relationships/hyperlink" Target="https://zakon.uchet.kz/rus/docs/W11Z0000540" TargetMode="External"/><Relationship Id="rId11" Type="http://schemas.openxmlformats.org/officeDocument/2006/relationships/image" Target="media/image6.png"/><Relationship Id="rId32" Type="http://schemas.openxmlformats.org/officeDocument/2006/relationships/hyperlink" Target="https://zakon.uchet.kz/rus/docs/Z070000303_" TargetMode="External"/><Relationship Id="rId37" Type="http://schemas.openxmlformats.org/officeDocument/2006/relationships/hyperlink" Target="https://zakon.uchet.kz/rus/docs/W11Z0000540" TargetMode="External"/><Relationship Id="rId53" Type="http://schemas.openxmlformats.org/officeDocument/2006/relationships/hyperlink" Target="https://zakon.uchet.kz/rus/docs/W11Z0000540" TargetMode="External"/><Relationship Id="rId58" Type="http://schemas.openxmlformats.org/officeDocument/2006/relationships/hyperlink" Target="https://zakon.uchet.kz/rus/docs/W11Z0000540" TargetMode="External"/><Relationship Id="rId74" Type="http://schemas.openxmlformats.org/officeDocument/2006/relationships/hyperlink" Target="https://zakon.uchet.kz/rus/docs/W11Z0000540" TargetMode="External"/><Relationship Id="rId79" Type="http://schemas.openxmlformats.org/officeDocument/2006/relationships/hyperlink" Target="https://zakon.uchet.kz/rus/docs/W11Z0000540" TargetMode="External"/><Relationship Id="rId102" Type="http://schemas.openxmlformats.org/officeDocument/2006/relationships/hyperlink" Target="https://zakon.uchet.kz/rus/docs/W11Z0000540" TargetMode="External"/><Relationship Id="rId123" Type="http://schemas.openxmlformats.org/officeDocument/2006/relationships/hyperlink" Target="https://zakon.uchet.kz/rus/docs/W11Z0000540" TargetMode="External"/><Relationship Id="rId128" Type="http://schemas.openxmlformats.org/officeDocument/2006/relationships/hyperlink" Target="https://zakon.uchet.kz/rus/docs/W15NTB00340" TargetMode="External"/><Relationship Id="rId144" Type="http://schemas.openxmlformats.org/officeDocument/2006/relationships/hyperlink" Target="https://adilet.zan.kz/rus/docs/V1700015746" TargetMode="External"/><Relationship Id="rId149" Type="http://schemas.openxmlformats.org/officeDocument/2006/relationships/hyperlink" Target="https://adilet.zan.kz/rus/docs/Z930004200_" TargetMode="External"/><Relationship Id="rId5" Type="http://schemas.openxmlformats.org/officeDocument/2006/relationships/webSettings" Target="webSettings.xml"/><Relationship Id="rId90" Type="http://schemas.openxmlformats.org/officeDocument/2006/relationships/hyperlink" Target="https://zakon.uchet.kz/rus/docs/W11Z0000540" TargetMode="External"/><Relationship Id="rId95" Type="http://schemas.openxmlformats.org/officeDocument/2006/relationships/hyperlink" Target="https://zakon.uchet.kz/rus/docs/W11Z0000540" TargetMode="External"/><Relationship Id="rId160" Type="http://schemas.openxmlformats.org/officeDocument/2006/relationships/hyperlink" Target="https://adilet.zan.kz/rus/docs/V1700015746" TargetMode="External"/><Relationship Id="rId165" Type="http://schemas.openxmlformats.org/officeDocument/2006/relationships/hyperlink" Target="https://adilet.zan.kz/rus/docs/V2300033595" TargetMode="External"/><Relationship Id="rId181" Type="http://schemas.openxmlformats.org/officeDocument/2006/relationships/hyperlink" Target="http://adilet.zan.kz/rus/docs/Z010000242_" TargetMode="External"/><Relationship Id="rId186" Type="http://schemas.openxmlformats.org/officeDocument/2006/relationships/hyperlink" Target="https://adilet.zan.kz/rus/docs/V2300033075" TargetMode="External"/><Relationship Id="rId22" Type="http://schemas.openxmlformats.org/officeDocument/2006/relationships/hyperlink" Target="https://adilet.zan.kz/rus/docs/V1500012414" TargetMode="External"/><Relationship Id="rId27" Type="http://schemas.openxmlformats.org/officeDocument/2006/relationships/hyperlink" Target="https://adilet.zan.kz/rus/docs/Z990000349_" TargetMode="External"/><Relationship Id="rId43" Type="http://schemas.openxmlformats.org/officeDocument/2006/relationships/hyperlink" Target="https://zakon.uchet.kz/rus/docs/W11Z0000540" TargetMode="External"/><Relationship Id="rId48" Type="http://schemas.openxmlformats.org/officeDocument/2006/relationships/hyperlink" Target="https://zakon.uchet.kz/rus/docs/W11Z0000540" TargetMode="External"/><Relationship Id="rId64" Type="http://schemas.openxmlformats.org/officeDocument/2006/relationships/hyperlink" Target="https://zakon.uchet.kz/rus/docs/W15NTB00340" TargetMode="External"/><Relationship Id="rId69" Type="http://schemas.openxmlformats.org/officeDocument/2006/relationships/hyperlink" Target="https://zakon.uchet.kz/rus/docs/W11Z0000540" TargetMode="External"/><Relationship Id="rId113" Type="http://schemas.openxmlformats.org/officeDocument/2006/relationships/hyperlink" Target="https://zakon.uchet.kz/rus/docs/W11Z0000540" TargetMode="External"/><Relationship Id="rId118" Type="http://schemas.openxmlformats.org/officeDocument/2006/relationships/hyperlink" Target="https://zakon.uchet.kz/rus/docs/W11Z0000540" TargetMode="External"/><Relationship Id="rId134" Type="http://schemas.openxmlformats.org/officeDocument/2006/relationships/hyperlink" Target="https://zakon.uchet.kz/rus/docs/W11Z0000540" TargetMode="External"/><Relationship Id="rId139" Type="http://schemas.openxmlformats.org/officeDocument/2006/relationships/hyperlink" Target="https://adilet.zan.kz/rus/docs/Z010000242_" TargetMode="External"/><Relationship Id="rId80" Type="http://schemas.openxmlformats.org/officeDocument/2006/relationships/hyperlink" Target="https://zakon.uchet.kz/rus/docs/W11Z0000540" TargetMode="External"/><Relationship Id="rId85" Type="http://schemas.openxmlformats.org/officeDocument/2006/relationships/hyperlink" Target="https://zakon.uchet.kz/rus/docs/W11Z0000540" TargetMode="External"/><Relationship Id="rId150" Type="http://schemas.openxmlformats.org/officeDocument/2006/relationships/hyperlink" Target="https://adilet.zan.kz/rus/docs/V1700015746" TargetMode="External"/><Relationship Id="rId155" Type="http://schemas.openxmlformats.org/officeDocument/2006/relationships/hyperlink" Target="https://adilet.zan.kz/rus/docs/V1500012938" TargetMode="External"/><Relationship Id="rId171" Type="http://schemas.openxmlformats.org/officeDocument/2006/relationships/hyperlink" Target="https://adilet.zan.kz/rus/docs/K2000000350" TargetMode="External"/><Relationship Id="rId176" Type="http://schemas.openxmlformats.org/officeDocument/2006/relationships/hyperlink" Target="https://adilet.zan.kz/rus/docs/Z1300000094" TargetMode="External"/><Relationship Id="rId192" Type="http://schemas.openxmlformats.org/officeDocument/2006/relationships/hyperlink" Target="https://aisgzk.kz/aisgzk/ru/content/9-4-2/" TargetMode="External"/><Relationship Id="rId197" Type="http://schemas.openxmlformats.org/officeDocument/2006/relationships/hyperlink" Target="https://gov4c.kz/ru/contacts/kontaktnaya-informatsiya/" TargetMode="External"/><Relationship Id="rId12" Type="http://schemas.openxmlformats.org/officeDocument/2006/relationships/image" Target="media/image7.png"/><Relationship Id="rId17" Type="http://schemas.openxmlformats.org/officeDocument/2006/relationships/hyperlink" Target="https://adilet.zan.kz/rus/docs/V1500011111" TargetMode="External"/><Relationship Id="rId33" Type="http://schemas.openxmlformats.org/officeDocument/2006/relationships/hyperlink" Target="https://zakon.uchet.kz/rus/docs/P020000918_" TargetMode="External"/><Relationship Id="rId38" Type="http://schemas.openxmlformats.org/officeDocument/2006/relationships/hyperlink" Target="https://zakon.uchet.kz/rus/docs/W11Z0000540" TargetMode="External"/><Relationship Id="rId59" Type="http://schemas.openxmlformats.org/officeDocument/2006/relationships/hyperlink" Target="https://zakon.uchet.kz/rus/docs/W11Z0000540" TargetMode="External"/><Relationship Id="rId103" Type="http://schemas.openxmlformats.org/officeDocument/2006/relationships/hyperlink" Target="https://zakon.uchet.kz/rus/docs/W15NTB00340" TargetMode="External"/><Relationship Id="rId108" Type="http://schemas.openxmlformats.org/officeDocument/2006/relationships/hyperlink" Target="https://zakon.uchet.kz/rus/docs/W11Z0000540" TargetMode="External"/><Relationship Id="rId124" Type="http://schemas.openxmlformats.org/officeDocument/2006/relationships/hyperlink" Target="https://zakon.uchet.kz/rus/docs/W15NTB00340" TargetMode="External"/><Relationship Id="rId129" Type="http://schemas.openxmlformats.org/officeDocument/2006/relationships/hyperlink" Target="https://zakon.uchet.kz/rus/docs/K940001000_" TargetMode="External"/><Relationship Id="rId54" Type="http://schemas.openxmlformats.org/officeDocument/2006/relationships/hyperlink" Target="https://zakon.uchet.kz/rus/docs/W11Z0000540" TargetMode="External"/><Relationship Id="rId70" Type="http://schemas.openxmlformats.org/officeDocument/2006/relationships/hyperlink" Target="https://zakon.uchet.kz/rus/docs/W11Z0000540" TargetMode="External"/><Relationship Id="rId75" Type="http://schemas.openxmlformats.org/officeDocument/2006/relationships/hyperlink" Target="https://zakon.uchet.kz/rus/docs/W11Z0000540" TargetMode="External"/><Relationship Id="rId91" Type="http://schemas.openxmlformats.org/officeDocument/2006/relationships/hyperlink" Target="https://zakon.uchet.kz/rus/docs/W11Z0000540" TargetMode="External"/><Relationship Id="rId96" Type="http://schemas.openxmlformats.org/officeDocument/2006/relationships/hyperlink" Target="https://zakon.uchet.kz/rus/docs/W11Z0000540" TargetMode="External"/><Relationship Id="rId140" Type="http://schemas.openxmlformats.org/officeDocument/2006/relationships/hyperlink" Target="https://adilet.zan.kz/rus/docs/Z930004200_" TargetMode="External"/><Relationship Id="rId145" Type="http://schemas.openxmlformats.org/officeDocument/2006/relationships/hyperlink" Target="https://adilet.zan.kz/rus/docs/V1500012938" TargetMode="External"/><Relationship Id="rId161" Type="http://schemas.openxmlformats.org/officeDocument/2006/relationships/hyperlink" Target="https://adilet.zan.kz/rus/docs/V1700015746" TargetMode="External"/><Relationship Id="rId166" Type="http://schemas.openxmlformats.org/officeDocument/2006/relationships/hyperlink" Target="https://adilet.zan.kz/rus/docs/V2300033595" TargetMode="External"/><Relationship Id="rId182" Type="http://schemas.openxmlformats.org/officeDocument/2006/relationships/hyperlink" Target="https://t.me/astana_sight" TargetMode="External"/><Relationship Id="rId187" Type="http://schemas.openxmlformats.org/officeDocument/2006/relationships/hyperlink" Target="https://adilet.zan.kz/rus/docs/K1500000375" TargetMode="External"/><Relationship Id="rId1" Type="http://schemas.openxmlformats.org/officeDocument/2006/relationships/numbering" Target="numbering.xml"/><Relationship Id="rId6" Type="http://schemas.openxmlformats.org/officeDocument/2006/relationships/image" Target="media/image1.png"/><Relationship Id="rId23" Type="http://schemas.openxmlformats.org/officeDocument/2006/relationships/hyperlink" Target="https://adilet.zan.kz/rus/docs/V1400009603" TargetMode="External"/><Relationship Id="rId28" Type="http://schemas.openxmlformats.org/officeDocument/2006/relationships/hyperlink" Target="https://adilet.zan.kz/rus/docs/K2000000350" TargetMode="External"/><Relationship Id="rId49" Type="http://schemas.openxmlformats.org/officeDocument/2006/relationships/hyperlink" Target="https://zakon.uchet.kz/rus/docs/W11Z0000540" TargetMode="External"/><Relationship Id="rId114" Type="http://schemas.openxmlformats.org/officeDocument/2006/relationships/hyperlink" Target="https://zakon.uchet.kz/rus/docs/W11Z0000540" TargetMode="External"/><Relationship Id="rId119" Type="http://schemas.openxmlformats.org/officeDocument/2006/relationships/hyperlink" Target="https://zakon.uchet.kz/rus/docs/W11Z0000540" TargetMode="External"/><Relationship Id="rId44" Type="http://schemas.openxmlformats.org/officeDocument/2006/relationships/hyperlink" Target="https://zakon.uchet.kz/rus/docs/W11Z0000540" TargetMode="External"/><Relationship Id="rId60" Type="http://schemas.openxmlformats.org/officeDocument/2006/relationships/hyperlink" Target="https://zakon.uchet.kz/rus/docs/W11Z0000540" TargetMode="External"/><Relationship Id="rId65" Type="http://schemas.openxmlformats.org/officeDocument/2006/relationships/hyperlink" Target="https://zakon.uchet.kz/rus/docs/W11Z0000540" TargetMode="External"/><Relationship Id="rId81" Type="http://schemas.openxmlformats.org/officeDocument/2006/relationships/hyperlink" Target="https://zakon.uchet.kz/rus/docs/W11Z0000540" TargetMode="External"/><Relationship Id="rId86" Type="http://schemas.openxmlformats.org/officeDocument/2006/relationships/hyperlink" Target="https://zakon.uchet.kz/rus/docs/W11Z0000540" TargetMode="External"/><Relationship Id="rId130" Type="http://schemas.openxmlformats.org/officeDocument/2006/relationships/hyperlink" Target="https://zakon.uchet.kz/rus/docs/W18NTB00007" TargetMode="External"/><Relationship Id="rId135" Type="http://schemas.openxmlformats.org/officeDocument/2006/relationships/hyperlink" Target="https://zakon.uchet.kz/rus/docs/W11Z0000540" TargetMode="External"/><Relationship Id="rId151" Type="http://schemas.openxmlformats.org/officeDocument/2006/relationships/hyperlink" Target="https://adilet.zan.kz/rus/docs/V1500012938" TargetMode="External"/><Relationship Id="rId156" Type="http://schemas.openxmlformats.org/officeDocument/2006/relationships/hyperlink" Target="https://adilet.zan.kz/rus/docs/V1500012938" TargetMode="External"/><Relationship Id="rId177" Type="http://schemas.openxmlformats.org/officeDocument/2006/relationships/hyperlink" Target="https://adilet.zan.kz/rus/docs/Z030000370_" TargetMode="External"/><Relationship Id="rId198" Type="http://schemas.openxmlformats.org/officeDocument/2006/relationships/hyperlink" Target="https://aisgzk.kz/aisgzk/ru/content/9-4-10/" TargetMode="External"/><Relationship Id="rId172" Type="http://schemas.openxmlformats.org/officeDocument/2006/relationships/hyperlink" Target="https://adilet.zan.kz/rus/docs/Z1300000088" TargetMode="External"/><Relationship Id="rId193" Type="http://schemas.openxmlformats.org/officeDocument/2006/relationships/hyperlink" Target="https://aisgzk.kz/aisgzk/ru/content/9-4-3/" TargetMode="External"/><Relationship Id="rId13" Type="http://schemas.openxmlformats.org/officeDocument/2006/relationships/image" Target="media/image8.png"/><Relationship Id="rId18" Type="http://schemas.openxmlformats.org/officeDocument/2006/relationships/hyperlink" Target="https://adilet.zan.kz/rus/docs/Z010000242_" TargetMode="External"/><Relationship Id="rId39" Type="http://schemas.openxmlformats.org/officeDocument/2006/relationships/hyperlink" Target="https://zakon.uchet.kz/rus/docs/W18NTB00007" TargetMode="External"/><Relationship Id="rId109" Type="http://schemas.openxmlformats.org/officeDocument/2006/relationships/hyperlink" Target="https://zakon.uchet.kz/rus/docs/W11Z0000540" TargetMode="External"/><Relationship Id="rId34" Type="http://schemas.openxmlformats.org/officeDocument/2006/relationships/hyperlink" Target="https://zakon.uchet.kz/rus/docs/P090001656_" TargetMode="External"/><Relationship Id="rId50" Type="http://schemas.openxmlformats.org/officeDocument/2006/relationships/hyperlink" Target="https://zakon.uchet.kz/rus/docs/W11Z0000540" TargetMode="External"/><Relationship Id="rId55" Type="http://schemas.openxmlformats.org/officeDocument/2006/relationships/hyperlink" Target="https://zakon.uchet.kz/rus/docs/W11Z0000540" TargetMode="External"/><Relationship Id="rId76" Type="http://schemas.openxmlformats.org/officeDocument/2006/relationships/hyperlink" Target="https://zakon.uchet.kz/rus/docs/W11Z0000540" TargetMode="External"/><Relationship Id="rId97" Type="http://schemas.openxmlformats.org/officeDocument/2006/relationships/hyperlink" Target="https://zakon.uchet.kz/rus/docs/W11Z0000540" TargetMode="External"/><Relationship Id="rId104" Type="http://schemas.openxmlformats.org/officeDocument/2006/relationships/hyperlink" Target="https://zakon.uchet.kz/rus/docs/W15NTB00340" TargetMode="External"/><Relationship Id="rId120" Type="http://schemas.openxmlformats.org/officeDocument/2006/relationships/hyperlink" Target="https://zakon.uchet.kz/rus/docs/W11Z0000540" TargetMode="External"/><Relationship Id="rId125" Type="http://schemas.openxmlformats.org/officeDocument/2006/relationships/hyperlink" Target="https://zakon.uchet.kz/rus/docs/W11Z0000540" TargetMode="External"/><Relationship Id="rId141" Type="http://schemas.openxmlformats.org/officeDocument/2006/relationships/hyperlink" Target="https://adilet.zan.kz/rus/docs/V1500012938" TargetMode="External"/><Relationship Id="rId146" Type="http://schemas.openxmlformats.org/officeDocument/2006/relationships/hyperlink" Target="https://adilet.zan.kz/rus/docs/V1700015746" TargetMode="External"/><Relationship Id="rId167" Type="http://schemas.openxmlformats.org/officeDocument/2006/relationships/hyperlink" Target="https://adilet.zan.kz/rus/docs/V2300033595" TargetMode="External"/><Relationship Id="rId188" Type="http://schemas.openxmlformats.org/officeDocument/2006/relationships/hyperlink" Target="https://adilet.zan.kz/rus/docs/V2300033075" TargetMode="External"/><Relationship Id="rId7" Type="http://schemas.openxmlformats.org/officeDocument/2006/relationships/image" Target="media/image2.png"/><Relationship Id="rId71" Type="http://schemas.openxmlformats.org/officeDocument/2006/relationships/hyperlink" Target="https://zakon.uchet.kz/rus/docs/W11Z0000540" TargetMode="External"/><Relationship Id="rId92" Type="http://schemas.openxmlformats.org/officeDocument/2006/relationships/hyperlink" Target="https://zakon.uchet.kz/rus/docs/W11Z0000540" TargetMode="External"/><Relationship Id="rId162" Type="http://schemas.openxmlformats.org/officeDocument/2006/relationships/hyperlink" Target="https://adilet.zan.kz/rus/docs/V1700015746" TargetMode="External"/><Relationship Id="rId183" Type="http://schemas.openxmlformats.org/officeDocument/2006/relationships/hyperlink" Target="http://adilet.zan.kz/rus/docs/V1500011018" TargetMode="External"/><Relationship Id="rId2" Type="http://schemas.openxmlformats.org/officeDocument/2006/relationships/styles" Target="styles.xml"/><Relationship Id="rId29" Type="http://schemas.openxmlformats.org/officeDocument/2006/relationships/hyperlink" Target="https://zakon.uchet.kz/rus/docs/K990000409_" TargetMode="External"/><Relationship Id="rId24" Type="http://schemas.openxmlformats.org/officeDocument/2006/relationships/hyperlink" Target="https://adilet.zan.kz/rus/docs/V1600013550" TargetMode="External"/><Relationship Id="rId40" Type="http://schemas.openxmlformats.org/officeDocument/2006/relationships/hyperlink" Target="https://zakon.uchet.kz/rus/docs/K940001000_" TargetMode="External"/><Relationship Id="rId45" Type="http://schemas.openxmlformats.org/officeDocument/2006/relationships/hyperlink" Target="https://zakon.uchet.kz/rus/docs/W11Z0000540" TargetMode="External"/><Relationship Id="rId66" Type="http://schemas.openxmlformats.org/officeDocument/2006/relationships/hyperlink" Target="https://zakon.uchet.kz/rus/docs/W15NTB00340" TargetMode="External"/><Relationship Id="rId87" Type="http://schemas.openxmlformats.org/officeDocument/2006/relationships/hyperlink" Target="https://zakon.uchet.kz/rus/docs/W11Z0000540" TargetMode="External"/><Relationship Id="rId110" Type="http://schemas.openxmlformats.org/officeDocument/2006/relationships/hyperlink" Target="https://zakon.uchet.kz/rus/docs/W11Z0000540" TargetMode="External"/><Relationship Id="rId115" Type="http://schemas.openxmlformats.org/officeDocument/2006/relationships/hyperlink" Target="https://zakon.uchet.kz/rus/docs/W15NTB00340" TargetMode="External"/><Relationship Id="rId131" Type="http://schemas.openxmlformats.org/officeDocument/2006/relationships/hyperlink" Target="https://zakon.uchet.kz/rus/docs/W11Z0000540" TargetMode="External"/><Relationship Id="rId136" Type="http://schemas.openxmlformats.org/officeDocument/2006/relationships/hyperlink" Target="https://zakon.uchet.kz/rus/docs/W11Z0000540" TargetMode="External"/><Relationship Id="rId157" Type="http://schemas.openxmlformats.org/officeDocument/2006/relationships/hyperlink" Target="https://adilet.zan.kz/rus/docs/V1700015746" TargetMode="External"/><Relationship Id="rId178" Type="http://schemas.openxmlformats.org/officeDocument/2006/relationships/hyperlink" Target="https://adilet.zan.kz/rus/docs/Z1300000088" TargetMode="External"/><Relationship Id="rId61" Type="http://schemas.openxmlformats.org/officeDocument/2006/relationships/hyperlink" Target="https://zakon.uchet.kz/rus/docs/W11Z0000540" TargetMode="External"/><Relationship Id="rId82" Type="http://schemas.openxmlformats.org/officeDocument/2006/relationships/hyperlink" Target="https://zakon.uchet.kz/rus/docs/W11Z0000540" TargetMode="External"/><Relationship Id="rId152" Type="http://schemas.openxmlformats.org/officeDocument/2006/relationships/hyperlink" Target="https://adilet.zan.kz/rus/docs/V1500012938" TargetMode="External"/><Relationship Id="rId173" Type="http://schemas.openxmlformats.org/officeDocument/2006/relationships/hyperlink" Target="https://adilet.zan.kz/rus/docs/K1500000414" TargetMode="External"/><Relationship Id="rId194" Type="http://schemas.openxmlformats.org/officeDocument/2006/relationships/hyperlink" Target="https://aisgzk.kz/aisgzk/ru/content/9-4-4/" TargetMode="External"/><Relationship Id="rId199" Type="http://schemas.openxmlformats.org/officeDocument/2006/relationships/fontTable" Target="fontTable.xml"/><Relationship Id="rId19" Type="http://schemas.openxmlformats.org/officeDocument/2006/relationships/hyperlink" Target="https://adilet.zan.kz/rus/docs/P1400000736" TargetMode="External"/><Relationship Id="rId14" Type="http://schemas.openxmlformats.org/officeDocument/2006/relationships/hyperlink" Target="https://online.zakon.kz/Document/?doc_id=30533020" TargetMode="External"/><Relationship Id="rId30" Type="http://schemas.openxmlformats.org/officeDocument/2006/relationships/hyperlink" Target="https://zakon.uchet.kz/rus/docs/Z010000242_" TargetMode="External"/><Relationship Id="rId35" Type="http://schemas.openxmlformats.org/officeDocument/2006/relationships/hyperlink" Target="https://zakon.uchet.kz/rus/docs/V1500010666" TargetMode="External"/><Relationship Id="rId56" Type="http://schemas.openxmlformats.org/officeDocument/2006/relationships/hyperlink" Target="https://zakon.uchet.kz/rus/docs/W11Z0000540" TargetMode="External"/><Relationship Id="rId77" Type="http://schemas.openxmlformats.org/officeDocument/2006/relationships/hyperlink" Target="https://zakon.uchet.kz/rus/docs/W11Z0000540" TargetMode="External"/><Relationship Id="rId100" Type="http://schemas.openxmlformats.org/officeDocument/2006/relationships/hyperlink" Target="https://zakon.uchet.kz/rus/docs/W11Z0000540" TargetMode="External"/><Relationship Id="rId105" Type="http://schemas.openxmlformats.org/officeDocument/2006/relationships/hyperlink" Target="https://zakon.uchet.kz/rus/docs/W11Z0000540" TargetMode="External"/><Relationship Id="rId126" Type="http://schemas.openxmlformats.org/officeDocument/2006/relationships/hyperlink" Target="https://zakon.uchet.kz/rus/docs/W11Z0000540" TargetMode="External"/><Relationship Id="rId147" Type="http://schemas.openxmlformats.org/officeDocument/2006/relationships/hyperlink" Target="https://adilet.zan.kz/rus/docs/Z010000242_" TargetMode="External"/><Relationship Id="rId168" Type="http://schemas.openxmlformats.org/officeDocument/2006/relationships/hyperlink" Target="https://adilet.zan.kz/rus/docs/V2300033595" TargetMode="External"/><Relationship Id="rId8" Type="http://schemas.openxmlformats.org/officeDocument/2006/relationships/image" Target="media/image3.png"/><Relationship Id="rId51" Type="http://schemas.openxmlformats.org/officeDocument/2006/relationships/hyperlink" Target="https://zakon.uchet.kz/rus/docs/W11Z0000540" TargetMode="External"/><Relationship Id="rId72" Type="http://schemas.openxmlformats.org/officeDocument/2006/relationships/hyperlink" Target="https://zakon.uchet.kz/rus/docs/W11Z0000540" TargetMode="External"/><Relationship Id="rId93" Type="http://schemas.openxmlformats.org/officeDocument/2006/relationships/hyperlink" Target="https://zakon.uchet.kz/rus/docs/W11Z0000540" TargetMode="External"/><Relationship Id="rId98" Type="http://schemas.openxmlformats.org/officeDocument/2006/relationships/hyperlink" Target="https://zakon.uchet.kz/rus/docs/W11Z0000540" TargetMode="External"/><Relationship Id="rId121" Type="http://schemas.openxmlformats.org/officeDocument/2006/relationships/hyperlink" Target="https://zakon.uchet.kz/rus/docs/W11Z0000540" TargetMode="External"/><Relationship Id="rId142" Type="http://schemas.openxmlformats.org/officeDocument/2006/relationships/hyperlink" Target="https://adilet.zan.kz/rus/docs/V1300008469" TargetMode="External"/><Relationship Id="rId163" Type="http://schemas.openxmlformats.org/officeDocument/2006/relationships/hyperlink" Target="https://adilet.zan.kz/rus/docs/V1700015746" TargetMode="External"/><Relationship Id="rId184" Type="http://schemas.openxmlformats.org/officeDocument/2006/relationships/hyperlink" Target="https://adilet.zan.kz/rus/docs/K1500000375" TargetMode="External"/><Relationship Id="rId189" Type="http://schemas.openxmlformats.org/officeDocument/2006/relationships/hyperlink" Target="https://adilet.zan.kz/rus/docs/V2300033075" TargetMode="External"/><Relationship Id="rId3" Type="http://schemas.microsoft.com/office/2007/relationships/stylesWithEffects" Target="stylesWithEffects.xml"/><Relationship Id="rId25" Type="http://schemas.openxmlformats.org/officeDocument/2006/relationships/hyperlink" Target="https://adilet.zan.kz/rus/docs/Z990000349_" TargetMode="External"/><Relationship Id="rId46" Type="http://schemas.openxmlformats.org/officeDocument/2006/relationships/hyperlink" Target="https://zakon.uchet.kz/rus/docs/W11Z0000540" TargetMode="External"/><Relationship Id="rId67" Type="http://schemas.openxmlformats.org/officeDocument/2006/relationships/hyperlink" Target="https://zakon.uchet.kz/rus/docs/W11Z0000540" TargetMode="External"/><Relationship Id="rId116" Type="http://schemas.openxmlformats.org/officeDocument/2006/relationships/hyperlink" Target="https://zakon.uchet.kz/rus/docs/W11Z0000540" TargetMode="External"/><Relationship Id="rId137" Type="http://schemas.openxmlformats.org/officeDocument/2006/relationships/hyperlink" Target="https://zakon.uchet.kz/rus/docs/W11Z0000540" TargetMode="External"/><Relationship Id="rId158" Type="http://schemas.openxmlformats.org/officeDocument/2006/relationships/hyperlink" Target="https://adilet.zan.kz/rus/docs/V1500012938" TargetMode="External"/><Relationship Id="rId20" Type="http://schemas.openxmlformats.org/officeDocument/2006/relationships/hyperlink" Target="https://adilet.zan.kz/rus/docs/Z2200000166" TargetMode="External"/><Relationship Id="rId41" Type="http://schemas.openxmlformats.org/officeDocument/2006/relationships/hyperlink" Target="https://zakon.uchet.kz/rus/docs/W18NTB00007" TargetMode="External"/><Relationship Id="rId62" Type="http://schemas.openxmlformats.org/officeDocument/2006/relationships/hyperlink" Target="https://zakon.uchet.kz/rus/docs/W11Z0000540" TargetMode="External"/><Relationship Id="rId83" Type="http://schemas.openxmlformats.org/officeDocument/2006/relationships/hyperlink" Target="https://zakon.uchet.kz/rus/docs/W11Z0000540" TargetMode="External"/><Relationship Id="rId88" Type="http://schemas.openxmlformats.org/officeDocument/2006/relationships/hyperlink" Target="https://zakon.uchet.kz/rus/docs/W11Z0000540" TargetMode="External"/><Relationship Id="rId111" Type="http://schemas.openxmlformats.org/officeDocument/2006/relationships/hyperlink" Target="https://zakon.uchet.kz/rus/docs/W11Z0000540" TargetMode="External"/><Relationship Id="rId132" Type="http://schemas.openxmlformats.org/officeDocument/2006/relationships/hyperlink" Target="https://zakon.uchet.kz/rus/docs/V1500011508" TargetMode="External"/><Relationship Id="rId153" Type="http://schemas.openxmlformats.org/officeDocument/2006/relationships/hyperlink" Target="https://adilet.zan.kz/rus/docs/V1500012938" TargetMode="External"/><Relationship Id="rId174" Type="http://schemas.openxmlformats.org/officeDocument/2006/relationships/hyperlink" Target="https://adilet.zan.kz/rus/docs/V2300033595" TargetMode="External"/><Relationship Id="rId179" Type="http://schemas.openxmlformats.org/officeDocument/2006/relationships/hyperlink" Target="http://zhobalau.kz/zakonodatelstvo/pravila-organizatsii-zastrojki-i-prohozhdeniya-razreshitelnyh-protsedur.html" TargetMode="External"/><Relationship Id="rId195" Type="http://schemas.openxmlformats.org/officeDocument/2006/relationships/hyperlink" Target="https://aisgzk.kz/aisgzk/ru/content/9-4-5/" TargetMode="External"/><Relationship Id="rId190" Type="http://schemas.openxmlformats.org/officeDocument/2006/relationships/hyperlink" Target="https://adilet.zan.kz/rus/docs/V2300033075" TargetMode="External"/><Relationship Id="rId15" Type="http://schemas.openxmlformats.org/officeDocument/2006/relationships/hyperlink" Target="https://online.zakon.kz/Document/?doc_id=1024035" TargetMode="External"/><Relationship Id="rId36" Type="http://schemas.openxmlformats.org/officeDocument/2006/relationships/hyperlink" Target="https://zakon.uchet.kz/rus/docs/D13NR003862" TargetMode="External"/><Relationship Id="rId57" Type="http://schemas.openxmlformats.org/officeDocument/2006/relationships/hyperlink" Target="https://zakon.uchet.kz/rus/docs/W11Z0000540" TargetMode="External"/><Relationship Id="rId106" Type="http://schemas.openxmlformats.org/officeDocument/2006/relationships/hyperlink" Target="https://zakon.uchet.kz/rus/docs/W11Z0000540" TargetMode="External"/><Relationship Id="rId127" Type="http://schemas.openxmlformats.org/officeDocument/2006/relationships/hyperlink" Target="https://zakon.uchet.kz/rus/docs/W11Z0000540" TargetMode="External"/><Relationship Id="rId10" Type="http://schemas.openxmlformats.org/officeDocument/2006/relationships/image" Target="media/image5.png"/><Relationship Id="rId31" Type="http://schemas.openxmlformats.org/officeDocument/2006/relationships/hyperlink" Target="https://zakon.uchet.kz/rus/docs/Z970000151_" TargetMode="External"/><Relationship Id="rId52" Type="http://schemas.openxmlformats.org/officeDocument/2006/relationships/hyperlink" Target="https://zakon.uchet.kz/rus/docs/W11Z0000540" TargetMode="External"/><Relationship Id="rId73" Type="http://schemas.openxmlformats.org/officeDocument/2006/relationships/hyperlink" Target="https://zakon.uchet.kz/rus/docs/W11Z0000540" TargetMode="External"/><Relationship Id="rId78" Type="http://schemas.openxmlformats.org/officeDocument/2006/relationships/hyperlink" Target="https://zakon.uchet.kz/rus/docs/W11Z0000540" TargetMode="External"/><Relationship Id="rId94" Type="http://schemas.openxmlformats.org/officeDocument/2006/relationships/hyperlink" Target="https://zakon.uchet.kz/rus/docs/W11Z0000540" TargetMode="External"/><Relationship Id="rId99" Type="http://schemas.openxmlformats.org/officeDocument/2006/relationships/hyperlink" Target="https://zakon.uchet.kz/rus/docs/W11Z0000540" TargetMode="External"/><Relationship Id="rId101" Type="http://schemas.openxmlformats.org/officeDocument/2006/relationships/hyperlink" Target="https://zakon.uchet.kz/rus/docs/W11Z0000540" TargetMode="External"/><Relationship Id="rId122" Type="http://schemas.openxmlformats.org/officeDocument/2006/relationships/hyperlink" Target="https://zakon.uchet.kz/rus/docs/W11Z0000540" TargetMode="External"/><Relationship Id="rId143" Type="http://schemas.openxmlformats.org/officeDocument/2006/relationships/hyperlink" Target="https://adilet.zan.kz/rus/docs/V1700015746" TargetMode="External"/><Relationship Id="rId148" Type="http://schemas.openxmlformats.org/officeDocument/2006/relationships/hyperlink" Target="https://adilet.zan.kz/rus/docs/V1700015746" TargetMode="External"/><Relationship Id="rId164" Type="http://schemas.openxmlformats.org/officeDocument/2006/relationships/hyperlink" Target="https://adilet.zan.kz/rus/docs/Z1300000088" TargetMode="External"/><Relationship Id="rId169" Type="http://schemas.openxmlformats.org/officeDocument/2006/relationships/hyperlink" Target="https://adilet.zan.kz/rus/docs/V2300033595" TargetMode="External"/><Relationship Id="rId185" Type="http://schemas.openxmlformats.org/officeDocument/2006/relationships/hyperlink" Target="https://adilet.zan.kz/rus/docs/K1500000375" TargetMode="External"/><Relationship Id="rId4" Type="http://schemas.openxmlformats.org/officeDocument/2006/relationships/settings" Target="settings.xml"/><Relationship Id="rId9" Type="http://schemas.openxmlformats.org/officeDocument/2006/relationships/image" Target="media/image4.png"/><Relationship Id="rId180" Type="http://schemas.openxmlformats.org/officeDocument/2006/relationships/hyperlink" Target="http://adilet.zan.kz/rus/docs/V1500010633" TargetMode="External"/><Relationship Id="rId26" Type="http://schemas.openxmlformats.org/officeDocument/2006/relationships/hyperlink" Target="https://adilet.zan.kz/rus/docs/V1900019498" TargetMode="External"/><Relationship Id="rId47" Type="http://schemas.openxmlformats.org/officeDocument/2006/relationships/hyperlink" Target="https://zakon.uchet.kz/rus/docs/W11Z0000540" TargetMode="External"/><Relationship Id="rId68" Type="http://schemas.openxmlformats.org/officeDocument/2006/relationships/hyperlink" Target="https://zakon.uchet.kz/rus/docs/W11Z0000540" TargetMode="External"/><Relationship Id="rId89" Type="http://schemas.openxmlformats.org/officeDocument/2006/relationships/hyperlink" Target="https://zakon.uchet.kz/rus/docs/W11Z0000540" TargetMode="External"/><Relationship Id="rId112" Type="http://schemas.openxmlformats.org/officeDocument/2006/relationships/hyperlink" Target="https://zakon.uchet.kz/rus/docs/W11Z0000540" TargetMode="External"/><Relationship Id="rId133" Type="http://schemas.openxmlformats.org/officeDocument/2006/relationships/hyperlink" Target="https://zakon.uchet.kz/rus/docs/W11Z0000540" TargetMode="External"/><Relationship Id="rId154" Type="http://schemas.openxmlformats.org/officeDocument/2006/relationships/hyperlink" Target="https://adilet.zan.kz/rus/docs/V1500012938" TargetMode="External"/><Relationship Id="rId175" Type="http://schemas.openxmlformats.org/officeDocument/2006/relationships/hyperlink" Target="https://adilet.zan.kz/rus/docs/V23000335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134</TotalTime>
  <Pages>196</Pages>
  <Words>76004</Words>
  <Characters>433227</Characters>
  <Application>Microsoft Office Word</Application>
  <DocSecurity>0</DocSecurity>
  <Lines>3610</Lines>
  <Paragraphs>1016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Adminnn</dc:creator>
  <cp:keywords/>
  <dc:description/>
  <cp:lastModifiedBy>Adminnn</cp:lastModifiedBy>
  <cp:revision>3</cp:revision>
  <dcterms:created xsi:type="dcterms:W3CDTF">2024-09-14T07:35:00Z</dcterms:created>
  <dcterms:modified xsi:type="dcterms:W3CDTF">2024-09-14T10:59:00Z</dcterms:modified>
</cp:coreProperties>
</file>